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244B28"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15900" cy="276225"/>
            <wp:effectExtent l="19050" t="0" r="0" b="0"/>
            <wp:docPr id="3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 REPUBLIKA HRVATSKA - REPUBBLICA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DI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CROAZIA</w:t>
      </w:r>
    </w:p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4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B2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>Općina Brtonigla – Verteneglio /</w:t>
      </w:r>
      <w:proofErr w:type="gramStart"/>
      <w:r w:rsidRPr="00244B28">
        <w:rPr>
          <w:rFonts w:ascii="Arial" w:hAnsi="Arial" w:cs="Arial"/>
          <w:sz w:val="16"/>
          <w:szCs w:val="16"/>
          <w:lang w:val="it-IT"/>
        </w:rPr>
        <w:t xml:space="preserve">  </w:t>
      </w:r>
      <w:proofErr w:type="gramEnd"/>
      <w:r w:rsidRPr="00244B28">
        <w:rPr>
          <w:rFonts w:ascii="Arial" w:hAnsi="Arial" w:cs="Arial"/>
          <w:sz w:val="16"/>
          <w:szCs w:val="16"/>
          <w:lang w:val="it-IT"/>
        </w:rPr>
        <w:t xml:space="preserve">Comune di Brtonigla – Verteneglio  </w:t>
      </w:r>
    </w:p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Sv.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B011FA" w:rsidRPr="00244B28" w:rsidRDefault="00B011FA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9" w:history="1">
        <w:r w:rsidRPr="00244B28">
          <w:rPr>
            <w:rStyle w:val="Hiperveza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B011FA" w:rsidRPr="00244B28" w:rsidRDefault="00E31FD0" w:rsidP="00B011FA">
      <w:pPr>
        <w:pStyle w:val="Bezproreda"/>
        <w:rPr>
          <w:rFonts w:ascii="Arial" w:hAnsi="Arial" w:cs="Arial"/>
          <w:sz w:val="16"/>
          <w:szCs w:val="16"/>
          <w:lang w:val="it-IT"/>
        </w:rPr>
      </w:pPr>
      <w:hyperlink r:id="rId10" w:history="1">
        <w:r w:rsidR="00B011FA" w:rsidRPr="00244B28">
          <w:rPr>
            <w:rStyle w:val="Hiperveza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B011FA" w:rsidRPr="00244B28" w:rsidRDefault="00B011FA" w:rsidP="00B011FA">
      <w:pPr>
        <w:jc w:val="both"/>
        <w:rPr>
          <w:rFonts w:ascii="Arial" w:hAnsi="Arial" w:cs="Arial"/>
          <w:sz w:val="22"/>
          <w:szCs w:val="22"/>
        </w:rPr>
      </w:pPr>
    </w:p>
    <w:p w:rsidR="00B011FA" w:rsidRPr="00244B28" w:rsidRDefault="00B011FA" w:rsidP="00B011F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KLASA: </w:t>
      </w:r>
      <w:r w:rsidRPr="00756008">
        <w:rPr>
          <w:rFonts w:ascii="Times New Roman" w:hAnsi="Times New Roman"/>
          <w:sz w:val="24"/>
          <w:szCs w:val="24"/>
        </w:rPr>
        <w:t>421-02/19-20/0</w:t>
      </w:r>
      <w:r w:rsidR="00756008" w:rsidRPr="00756008">
        <w:rPr>
          <w:rFonts w:ascii="Times New Roman" w:hAnsi="Times New Roman"/>
          <w:sz w:val="24"/>
          <w:szCs w:val="24"/>
        </w:rPr>
        <w:t>2</w:t>
      </w:r>
    </w:p>
    <w:p w:rsidR="00B011FA" w:rsidRPr="00244B28" w:rsidRDefault="00B011FA" w:rsidP="00B011F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URBROJ:2105/04-02/01-1</w:t>
      </w:r>
      <w:r>
        <w:rPr>
          <w:rFonts w:ascii="Times New Roman" w:hAnsi="Times New Roman"/>
          <w:sz w:val="24"/>
          <w:szCs w:val="24"/>
        </w:rPr>
        <w:t>9</w:t>
      </w:r>
      <w:r w:rsidRPr="00244B28">
        <w:rPr>
          <w:rFonts w:ascii="Times New Roman" w:hAnsi="Times New Roman"/>
          <w:sz w:val="24"/>
          <w:szCs w:val="24"/>
        </w:rPr>
        <w:t>-1</w:t>
      </w:r>
    </w:p>
    <w:p w:rsidR="00B011FA" w:rsidRPr="00244B28" w:rsidRDefault="00B011FA" w:rsidP="00B011F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Brtonigla - Verteneglio,  </w:t>
      </w:r>
      <w:r>
        <w:rPr>
          <w:rFonts w:ascii="Times New Roman" w:hAnsi="Times New Roman"/>
          <w:sz w:val="24"/>
          <w:szCs w:val="24"/>
        </w:rPr>
        <w:t xml:space="preserve">20. veljače </w:t>
      </w:r>
      <w:r w:rsidRPr="00244B28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244B28">
        <w:rPr>
          <w:rFonts w:ascii="Times New Roman" w:hAnsi="Times New Roman"/>
          <w:sz w:val="24"/>
          <w:szCs w:val="24"/>
        </w:rPr>
        <w:t>.godine</w:t>
      </w:r>
    </w:p>
    <w:p w:rsidR="00B011FA" w:rsidRPr="003A103F" w:rsidRDefault="00B011FA" w:rsidP="00B011F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B011FA" w:rsidRPr="00244B28" w:rsidRDefault="00B011FA" w:rsidP="00B011FA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Na temelju članka 52. Statuta Općine Brtonigla - Verteneglio </w:t>
      </w:r>
      <w:r w:rsidRPr="00244B28">
        <w:rPr>
          <w:rFonts w:ascii="Times New Roman" w:hAnsi="Times New Roman"/>
          <w:sz w:val="24"/>
          <w:szCs w:val="24"/>
          <w:lang w:val="it-IT"/>
        </w:rPr>
        <w:t>(</w:t>
      </w:r>
      <w:r w:rsidRPr="00244B28">
        <w:rPr>
          <w:rFonts w:ascii="Times New Roman" w:hAnsi="Times New Roman"/>
          <w:sz w:val="24"/>
          <w:szCs w:val="24"/>
        </w:rPr>
        <w:t xml:space="preserve">„Službene novine Općine Brtonigla - Verteneglio“, broj </w:t>
      </w:r>
      <w:r w:rsidRPr="00244B28">
        <w:rPr>
          <w:rFonts w:ascii="Times New Roman" w:hAnsi="Times New Roman"/>
          <w:sz w:val="24"/>
          <w:szCs w:val="24"/>
          <w:lang w:val="it-IT"/>
        </w:rPr>
        <w:t>03/18</w:t>
      </w:r>
      <w:r w:rsidRPr="00244B28">
        <w:rPr>
          <w:rFonts w:ascii="Times New Roman" w:hAnsi="Times New Roman"/>
          <w:sz w:val="24"/>
          <w:szCs w:val="24"/>
        </w:rPr>
        <w:t xml:space="preserve">), te sukladno odredbama Uredbe o kriterijima, mjerilima i postupcima financiranja i ugovaranja programa i projekata od interesa za opće dobro koje provode udruge (Narodne novine broj 26/15) i </w:t>
      </w:r>
      <w:r w:rsidRPr="00244B28">
        <w:rPr>
          <w:rFonts w:ascii="Times New Roman" w:hAnsi="Times New Roman"/>
          <w:bCs/>
          <w:sz w:val="24"/>
          <w:szCs w:val="24"/>
        </w:rPr>
        <w:t xml:space="preserve">Pravilnika o financiranju programa, projekata i javnih potreba sredstvima proračun Općine Brtonigla </w:t>
      </w:r>
      <w:r w:rsidRPr="00244B28">
        <w:rPr>
          <w:rFonts w:ascii="Times New Roman" w:hAnsi="Times New Roman"/>
          <w:sz w:val="24"/>
          <w:szCs w:val="24"/>
        </w:rPr>
        <w:t xml:space="preserve">(„Službene novine Općine Brtonigla - Verteneglio“ broj 12/2015 i 19/2018), </w:t>
      </w:r>
      <w:r w:rsidRPr="00244B28">
        <w:rPr>
          <w:rFonts w:ascii="Times New Roman" w:hAnsi="Times New Roman"/>
          <w:bCs/>
          <w:sz w:val="24"/>
          <w:szCs w:val="24"/>
        </w:rPr>
        <w:t>Općinski načelnik Općine Brtonigla – Verteneglio,</w:t>
      </w:r>
      <w:r w:rsidRPr="00244B28">
        <w:rPr>
          <w:rFonts w:ascii="Times New Roman" w:hAnsi="Times New Roman"/>
          <w:sz w:val="24"/>
          <w:szCs w:val="24"/>
        </w:rPr>
        <w:t xml:space="preserve"> objavljuje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ODLUKU</w:t>
      </w:r>
    </w:p>
    <w:p w:rsidR="00E51566" w:rsidRDefault="000D362E" w:rsidP="00E51566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E51566">
        <w:rPr>
          <w:rFonts w:ascii="Times New Roman" w:hAnsi="Times New Roman"/>
          <w:b/>
          <w:sz w:val="24"/>
          <w:szCs w:val="24"/>
        </w:rPr>
        <w:t>o načinu raspodjele raspoloživih sredstava iz Općinskog proračuna Općine Brtonigla - Verteneglio za 201</w:t>
      </w:r>
      <w:r w:rsidR="00B011FA">
        <w:rPr>
          <w:rFonts w:ascii="Times New Roman" w:hAnsi="Times New Roman"/>
          <w:b/>
          <w:sz w:val="24"/>
          <w:szCs w:val="24"/>
        </w:rPr>
        <w:t>9</w:t>
      </w:r>
      <w:r w:rsidRPr="00E51566">
        <w:rPr>
          <w:rFonts w:ascii="Times New Roman" w:hAnsi="Times New Roman"/>
          <w:b/>
          <w:sz w:val="24"/>
          <w:szCs w:val="24"/>
        </w:rPr>
        <w:t xml:space="preserve">. godinu namijenjenih </w:t>
      </w:r>
      <w:r w:rsidR="00E51566" w:rsidRPr="00E51566">
        <w:rPr>
          <w:rFonts w:ascii="Times New Roman" w:hAnsi="Times New Roman"/>
          <w:b/>
          <w:bCs/>
          <w:sz w:val="24"/>
          <w:szCs w:val="24"/>
        </w:rPr>
        <w:t xml:space="preserve">za institucionalnu potporu </w:t>
      </w:r>
    </w:p>
    <w:p w:rsidR="000D362E" w:rsidRPr="00E51566" w:rsidRDefault="00E51566" w:rsidP="00E5156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E51566">
        <w:rPr>
          <w:rFonts w:ascii="Times New Roman" w:hAnsi="Times New Roman"/>
          <w:b/>
          <w:bCs/>
          <w:sz w:val="24"/>
          <w:szCs w:val="24"/>
        </w:rPr>
        <w:t>udrugama nacionalnih manjina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I.</w:t>
      </w:r>
    </w:p>
    <w:p w:rsidR="00E51566" w:rsidRPr="00E51566" w:rsidRDefault="000D362E" w:rsidP="00E51566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E51566">
        <w:rPr>
          <w:rFonts w:ascii="Times New Roman" w:hAnsi="Times New Roman"/>
          <w:sz w:val="24"/>
          <w:szCs w:val="24"/>
        </w:rPr>
        <w:t xml:space="preserve">Ovom Odlukom utvrđuje se način raspodjele sredstava namijenjenih </w:t>
      </w:r>
      <w:r w:rsidR="00E51566" w:rsidRPr="00E51566">
        <w:rPr>
          <w:rFonts w:ascii="Times New Roman" w:hAnsi="Times New Roman"/>
          <w:sz w:val="24"/>
          <w:szCs w:val="24"/>
        </w:rPr>
        <w:t xml:space="preserve">za </w:t>
      </w:r>
      <w:r w:rsidR="00E51566" w:rsidRPr="00E51566">
        <w:rPr>
          <w:rFonts w:ascii="Times New Roman" w:hAnsi="Times New Roman"/>
          <w:bCs/>
          <w:sz w:val="24"/>
          <w:szCs w:val="24"/>
        </w:rPr>
        <w:t xml:space="preserve">institucionalnu potporu </w:t>
      </w:r>
    </w:p>
    <w:p w:rsidR="000D362E" w:rsidRPr="00E51566" w:rsidRDefault="00E51566" w:rsidP="00E5156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E51566">
        <w:rPr>
          <w:rFonts w:ascii="Times New Roman" w:hAnsi="Times New Roman"/>
          <w:bCs/>
          <w:sz w:val="24"/>
          <w:szCs w:val="24"/>
        </w:rPr>
        <w:t xml:space="preserve">udrugama nacionalnih manjina </w:t>
      </w:r>
      <w:r w:rsidR="000D362E" w:rsidRPr="00E51566">
        <w:rPr>
          <w:rFonts w:ascii="Times New Roman" w:hAnsi="Times New Roman"/>
          <w:sz w:val="24"/>
          <w:szCs w:val="24"/>
        </w:rPr>
        <w:t>na području Općine Brtonigla – Verteneglio za 201</w:t>
      </w:r>
      <w:r w:rsidR="00B011FA">
        <w:rPr>
          <w:rFonts w:ascii="Times New Roman" w:hAnsi="Times New Roman"/>
          <w:sz w:val="24"/>
          <w:szCs w:val="24"/>
        </w:rPr>
        <w:t>9</w:t>
      </w:r>
      <w:r w:rsidR="000D362E" w:rsidRPr="00E51566">
        <w:rPr>
          <w:rFonts w:ascii="Times New Roman" w:hAnsi="Times New Roman"/>
          <w:sz w:val="24"/>
          <w:szCs w:val="24"/>
        </w:rPr>
        <w:t>. godinu iz raspoloživih sredstava Općinskog proračuna Općine Brtonigla - Verteneglio za 201</w:t>
      </w:r>
      <w:r w:rsidR="00B011FA">
        <w:rPr>
          <w:rFonts w:ascii="Times New Roman" w:hAnsi="Times New Roman"/>
          <w:sz w:val="24"/>
          <w:szCs w:val="24"/>
        </w:rPr>
        <w:t>9</w:t>
      </w:r>
      <w:r w:rsidR="000D362E" w:rsidRPr="00E51566">
        <w:rPr>
          <w:rFonts w:ascii="Times New Roman" w:hAnsi="Times New Roman"/>
          <w:sz w:val="24"/>
          <w:szCs w:val="24"/>
        </w:rPr>
        <w:t xml:space="preserve">. godinu, u ukupnom iznosu od </w:t>
      </w:r>
      <w:r w:rsidRPr="00CB0CB6">
        <w:rPr>
          <w:rFonts w:ascii="Times New Roman" w:hAnsi="Times New Roman"/>
          <w:sz w:val="24"/>
          <w:szCs w:val="24"/>
        </w:rPr>
        <w:t>1</w:t>
      </w:r>
      <w:r w:rsidR="0095449E" w:rsidRPr="00CB0CB6">
        <w:rPr>
          <w:rFonts w:ascii="Times New Roman" w:hAnsi="Times New Roman"/>
          <w:sz w:val="24"/>
          <w:szCs w:val="24"/>
        </w:rPr>
        <w:t>00</w:t>
      </w:r>
      <w:r w:rsidR="000D362E" w:rsidRPr="00CB0CB6">
        <w:rPr>
          <w:rFonts w:ascii="Times New Roman" w:hAnsi="Times New Roman"/>
          <w:sz w:val="24"/>
          <w:szCs w:val="24"/>
        </w:rPr>
        <w:t>.000,00</w:t>
      </w:r>
      <w:r w:rsidR="000D362E" w:rsidRPr="00E51566">
        <w:rPr>
          <w:rFonts w:ascii="Times New Roman" w:hAnsi="Times New Roman"/>
          <w:sz w:val="24"/>
          <w:szCs w:val="24"/>
        </w:rPr>
        <w:t xml:space="preserve"> kn, a koja su u istom Općinskom proračunu raspoređena u: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pozicija </w:t>
      </w:r>
      <w:r w:rsidR="0024253B">
        <w:rPr>
          <w:rFonts w:ascii="Times New Roman" w:hAnsi="Times New Roman"/>
          <w:sz w:val="24"/>
          <w:szCs w:val="24"/>
        </w:rPr>
        <w:t>459</w:t>
      </w:r>
      <w:r w:rsidRPr="003A103F">
        <w:rPr>
          <w:rFonts w:ascii="Times New Roman" w:hAnsi="Times New Roman"/>
          <w:sz w:val="24"/>
          <w:szCs w:val="24"/>
        </w:rPr>
        <w:t>, račun 3811</w:t>
      </w:r>
      <w:r w:rsidR="0024253B">
        <w:rPr>
          <w:rFonts w:ascii="Times New Roman" w:hAnsi="Times New Roman"/>
          <w:sz w:val="24"/>
          <w:szCs w:val="24"/>
        </w:rPr>
        <w:t>3</w:t>
      </w:r>
      <w:r w:rsidRPr="003A103F">
        <w:rPr>
          <w:rFonts w:ascii="Times New Roman" w:hAnsi="Times New Roman"/>
          <w:sz w:val="24"/>
          <w:szCs w:val="24"/>
        </w:rPr>
        <w:t>,  program</w:t>
      </w:r>
      <w:r w:rsidR="0024253B">
        <w:rPr>
          <w:rFonts w:ascii="Times New Roman" w:hAnsi="Times New Roman"/>
          <w:sz w:val="24"/>
          <w:szCs w:val="24"/>
        </w:rPr>
        <w:t xml:space="preserve"> </w:t>
      </w:r>
      <w:r w:rsidRPr="003A103F">
        <w:rPr>
          <w:rFonts w:ascii="Times New Roman" w:hAnsi="Times New Roman"/>
          <w:sz w:val="24"/>
          <w:szCs w:val="24"/>
        </w:rPr>
        <w:t>10</w:t>
      </w:r>
      <w:r w:rsidR="0024253B">
        <w:rPr>
          <w:rFonts w:ascii="Times New Roman" w:hAnsi="Times New Roman"/>
          <w:sz w:val="24"/>
          <w:szCs w:val="24"/>
        </w:rPr>
        <w:t>07</w:t>
      </w:r>
      <w:r w:rsidRPr="003A103F">
        <w:rPr>
          <w:rFonts w:ascii="Times New Roman" w:hAnsi="Times New Roman"/>
          <w:sz w:val="24"/>
          <w:szCs w:val="24"/>
        </w:rPr>
        <w:t xml:space="preserve"> na aktivnosti A 10073</w:t>
      </w:r>
      <w:r w:rsidR="0024253B">
        <w:rPr>
          <w:rFonts w:ascii="Times New Roman" w:hAnsi="Times New Roman"/>
          <w:sz w:val="24"/>
          <w:szCs w:val="24"/>
        </w:rPr>
        <w:t>6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II.</w:t>
      </w:r>
    </w:p>
    <w:p w:rsidR="000D362E" w:rsidRPr="00E51566" w:rsidRDefault="000D362E" w:rsidP="00E51566">
      <w:pPr>
        <w:pStyle w:val="Default"/>
        <w:jc w:val="both"/>
        <w:rPr>
          <w:rFonts w:ascii="Times New Roman" w:hAnsi="Times New Roman"/>
        </w:rPr>
      </w:pPr>
      <w:r w:rsidRPr="00E51566">
        <w:rPr>
          <w:rFonts w:ascii="Times New Roman" w:hAnsi="Times New Roman"/>
        </w:rPr>
        <w:t xml:space="preserve">Sredstva navedena u točki I. raspodijelit će se na temelju javnog </w:t>
      </w:r>
      <w:r w:rsidR="00E51566" w:rsidRPr="00E51566">
        <w:rPr>
          <w:rFonts w:ascii="Times New Roman" w:hAnsi="Times New Roman"/>
        </w:rPr>
        <w:t>natječaja</w:t>
      </w:r>
      <w:r w:rsidRPr="00E51566">
        <w:rPr>
          <w:rFonts w:ascii="Times New Roman" w:hAnsi="Times New Roman"/>
        </w:rPr>
        <w:t xml:space="preserve"> </w:t>
      </w:r>
      <w:r w:rsidR="00E51566" w:rsidRPr="00E51566">
        <w:rPr>
          <w:rFonts w:ascii="Times New Roman" w:hAnsi="Times New Roman" w:cs="Times New Roman"/>
          <w:bCs/>
        </w:rPr>
        <w:t xml:space="preserve">za institucionalnu potporu udrugama </w:t>
      </w:r>
      <w:r w:rsidR="0024253B">
        <w:rPr>
          <w:rFonts w:ascii="Times New Roman" w:hAnsi="Times New Roman" w:cs="Times New Roman"/>
          <w:bCs/>
        </w:rPr>
        <w:t xml:space="preserve">nacionalnih manjina </w:t>
      </w:r>
      <w:r w:rsidR="00E51566" w:rsidRPr="00E51566">
        <w:rPr>
          <w:rFonts w:ascii="Times New Roman" w:hAnsi="Times New Roman" w:cs="Times New Roman"/>
          <w:bCs/>
        </w:rPr>
        <w:t>Općine Brtonigla</w:t>
      </w:r>
      <w:r w:rsidR="00B011FA">
        <w:rPr>
          <w:rFonts w:ascii="Times New Roman" w:hAnsi="Times New Roman" w:cs="Times New Roman"/>
          <w:bCs/>
        </w:rPr>
        <w:t xml:space="preserve"> - Verteneglio</w:t>
      </w:r>
      <w:r w:rsidR="00E51566" w:rsidRPr="00E51566">
        <w:rPr>
          <w:rFonts w:ascii="Times New Roman" w:hAnsi="Times New Roman" w:cs="Times New Roman"/>
          <w:bCs/>
        </w:rPr>
        <w:t xml:space="preserve"> </w:t>
      </w:r>
      <w:r w:rsidRPr="00E51566">
        <w:rPr>
          <w:rFonts w:ascii="Times New Roman" w:hAnsi="Times New Roman"/>
        </w:rPr>
        <w:t>za 201</w:t>
      </w:r>
      <w:r w:rsidR="00B011FA">
        <w:rPr>
          <w:rFonts w:ascii="Times New Roman" w:hAnsi="Times New Roman"/>
        </w:rPr>
        <w:t>9</w:t>
      </w:r>
      <w:r w:rsidR="00E51566">
        <w:rPr>
          <w:rFonts w:ascii="Times New Roman" w:hAnsi="Times New Roman"/>
        </w:rPr>
        <w:t>.</w:t>
      </w:r>
      <w:r w:rsidRPr="00E51566">
        <w:rPr>
          <w:rFonts w:ascii="Times New Roman" w:hAnsi="Times New Roman"/>
        </w:rPr>
        <w:t xml:space="preserve"> godinu (u daljnjem tekstu: </w:t>
      </w:r>
      <w:r w:rsidR="00E51566" w:rsidRPr="00E51566">
        <w:rPr>
          <w:rFonts w:ascii="Times New Roman" w:hAnsi="Times New Roman"/>
        </w:rPr>
        <w:t>Natječaj</w:t>
      </w:r>
      <w:r w:rsidRPr="00E51566">
        <w:rPr>
          <w:rFonts w:ascii="Times New Roman" w:hAnsi="Times New Roman"/>
        </w:rPr>
        <w:t xml:space="preserve">) i u skladu s dokumentacijom za provedbu </w:t>
      </w:r>
      <w:r w:rsidR="00E51566" w:rsidRPr="00E51566">
        <w:rPr>
          <w:rFonts w:ascii="Times New Roman" w:hAnsi="Times New Roman"/>
        </w:rPr>
        <w:t>Natječaja</w:t>
      </w:r>
      <w:r w:rsidRPr="00E51566">
        <w:rPr>
          <w:rFonts w:ascii="Times New Roman" w:hAnsi="Times New Roman"/>
        </w:rPr>
        <w:t xml:space="preserve"> koja je sastavni dio ove Odluke.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Dokumentacija za provedbu </w:t>
      </w:r>
      <w:r w:rsidR="00E51566">
        <w:rPr>
          <w:rFonts w:ascii="Times New Roman" w:hAnsi="Times New Roman"/>
          <w:sz w:val="24"/>
          <w:szCs w:val="24"/>
        </w:rPr>
        <w:t xml:space="preserve">Natječaja </w:t>
      </w:r>
      <w:r w:rsidRPr="003A103F">
        <w:rPr>
          <w:rFonts w:ascii="Times New Roman" w:hAnsi="Times New Roman"/>
          <w:sz w:val="24"/>
          <w:szCs w:val="24"/>
        </w:rPr>
        <w:t xml:space="preserve">iz točke II. ove Odluke obuhvaća: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tekst </w:t>
      </w:r>
      <w:r w:rsidR="00CC13A5">
        <w:rPr>
          <w:rFonts w:ascii="Times New Roman" w:hAnsi="Times New Roman"/>
          <w:sz w:val="24"/>
          <w:szCs w:val="24"/>
        </w:rPr>
        <w:t>J</w:t>
      </w:r>
      <w:r w:rsidRPr="003A103F">
        <w:rPr>
          <w:rFonts w:ascii="Times New Roman" w:hAnsi="Times New Roman"/>
          <w:sz w:val="24"/>
          <w:szCs w:val="24"/>
        </w:rPr>
        <w:t xml:space="preserve">avnog </w:t>
      </w:r>
      <w:r w:rsidR="00E51566">
        <w:rPr>
          <w:rFonts w:ascii="Times New Roman" w:hAnsi="Times New Roman"/>
          <w:sz w:val="24"/>
          <w:szCs w:val="24"/>
        </w:rPr>
        <w:t>natječaja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upute za prijavitelje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obrasce za prijavu </w:t>
      </w:r>
      <w:r>
        <w:rPr>
          <w:rFonts w:ascii="Times New Roman" w:hAnsi="Times New Roman"/>
          <w:sz w:val="24"/>
          <w:szCs w:val="24"/>
        </w:rPr>
        <w:t>programa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obrazac za procjenu kvalitete/vrijednosti projekta i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obrasce  za provedbu projekta i izvještavanje.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prijavu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proračuna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nepostojanju dvostrukog financiranja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partnerstvu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životopisa voditelja programa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lastRenderedPageBreak/>
        <w:t>- Obrazac Izjave o programima udruge financiranim iz javnih izvora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izvoditelja aktivnosti navedenih u opisu programskih aktivnosti, da su upoznati s programom i svojim sudjelovanjem u provedbi (ako je primjenjivo).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provedbu pro</w:t>
      </w:r>
      <w:r w:rsidR="0024253B">
        <w:rPr>
          <w:rFonts w:ascii="Times New Roman" w:hAnsi="Times New Roman"/>
          <w:sz w:val="24"/>
          <w:szCs w:val="24"/>
        </w:rPr>
        <w:t>grama</w:t>
      </w:r>
      <w:r w:rsidRPr="003A103F">
        <w:rPr>
          <w:rFonts w:ascii="Times New Roman" w:hAnsi="Times New Roman"/>
          <w:sz w:val="24"/>
          <w:szCs w:val="24"/>
        </w:rPr>
        <w:t xml:space="preserve"> i izvještavanje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ugovora o financiranju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opisnog izvještaja provedbe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financijskog izvještaja provedbe programa.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IV.</w:t>
      </w:r>
    </w:p>
    <w:p w:rsidR="000D362E" w:rsidRPr="003A103F" w:rsidRDefault="0024253B" w:rsidP="000D362E">
      <w:pPr>
        <w:pStyle w:val="Bezprored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Natječaj</w:t>
      </w:r>
      <w:r w:rsidR="000D362E" w:rsidRPr="003A103F">
        <w:rPr>
          <w:rFonts w:ascii="Times New Roman" w:hAnsi="Times New Roman"/>
          <w:sz w:val="24"/>
          <w:szCs w:val="24"/>
        </w:rPr>
        <w:t xml:space="preserve"> i dokumentacija za provedbu </w:t>
      </w:r>
      <w:r>
        <w:rPr>
          <w:rFonts w:ascii="Times New Roman" w:hAnsi="Times New Roman"/>
          <w:sz w:val="24"/>
          <w:szCs w:val="24"/>
        </w:rPr>
        <w:t>postupka</w:t>
      </w:r>
      <w:r w:rsidR="003F52EC">
        <w:rPr>
          <w:rFonts w:ascii="Times New Roman" w:hAnsi="Times New Roman"/>
          <w:sz w:val="24"/>
          <w:szCs w:val="24"/>
        </w:rPr>
        <w:t xml:space="preserve"> </w:t>
      </w:r>
      <w:r w:rsidR="000D362E" w:rsidRPr="003A103F">
        <w:rPr>
          <w:rFonts w:ascii="Times New Roman" w:hAnsi="Times New Roman"/>
          <w:sz w:val="24"/>
          <w:szCs w:val="24"/>
        </w:rPr>
        <w:t xml:space="preserve">iz točke III. objavljuje se u cijelosti na mrežnim stranicama </w:t>
      </w:r>
      <w:hyperlink r:id="rId11" w:history="1">
        <w:r w:rsidR="000D362E" w:rsidRPr="003A103F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="000D362E"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Općina Brtonigla – Verteneglio kao davatelj financijskih sredstava ( u daljnjem tekstu: davatelj financijskih sredstava ) nadležan je za provedbu postupka.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Sukladno uputama za prijavitelje, davatelj financijskih sredstava</w:t>
      </w:r>
      <w:r w:rsidRPr="00CC13A5">
        <w:rPr>
          <w:rFonts w:ascii="Times New Roman" w:hAnsi="Times New Roman"/>
          <w:i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 xml:space="preserve">osnovat će povjerenstvo za otvaranje prijava i provjeru ispunjavanja propisanih uvjeta </w:t>
      </w:r>
      <w:r w:rsidR="00E51566">
        <w:rPr>
          <w:rFonts w:ascii="Times New Roman" w:hAnsi="Times New Roman"/>
          <w:sz w:val="24"/>
          <w:szCs w:val="24"/>
        </w:rPr>
        <w:t>iz Natječaja</w:t>
      </w:r>
      <w:r w:rsidR="00E51566" w:rsidRPr="00CC13A5">
        <w:rPr>
          <w:rFonts w:ascii="Times New Roman" w:hAnsi="Times New Roman"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>te provesti otvaranje zaprimljenih prijava.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Davatelj financijskih sredstava osnovat će povjerenstvo za ocjenjivanje prijava koje su uspješno ispunile provjeru propisanih </w:t>
      </w:r>
      <w:r w:rsidR="00E51566">
        <w:rPr>
          <w:rFonts w:ascii="Times New Roman" w:hAnsi="Times New Roman"/>
          <w:sz w:val="24"/>
          <w:szCs w:val="24"/>
        </w:rPr>
        <w:t xml:space="preserve">natječajnim </w:t>
      </w:r>
      <w:r w:rsidRPr="00CC13A5">
        <w:rPr>
          <w:rFonts w:ascii="Times New Roman" w:hAnsi="Times New Roman"/>
          <w:sz w:val="24"/>
          <w:szCs w:val="24"/>
        </w:rPr>
        <w:t>uvjeta.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Članovi povjerenstva za otvaranje prijava i provjeru propisanih uvjeta </w:t>
      </w:r>
      <w:r w:rsidR="00E51566">
        <w:rPr>
          <w:rFonts w:ascii="Times New Roman" w:hAnsi="Times New Roman"/>
          <w:sz w:val="24"/>
          <w:szCs w:val="24"/>
        </w:rPr>
        <w:t>iz 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procjenu zaprimljenih prijava radit će sukladno proceduri navedenoj u uputama za prijavitelje i poslovniku za rad spomenutih tijela.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Članove povjerenstva za otvaranje prijava i provjeru ispunjavanja propisanih uvjeta </w:t>
      </w:r>
      <w:r w:rsidR="00E51566">
        <w:rPr>
          <w:rFonts w:ascii="Times New Roman" w:hAnsi="Times New Roman"/>
          <w:sz w:val="24"/>
          <w:szCs w:val="24"/>
        </w:rPr>
        <w:t>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ocjenu  prijava imenuje Općinski načelnik Općine Brtonigla - Verteneglio.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Za rad članova povjerenstva za procjenjivanje neće se posebno naplaćivati nikakva naknada.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VI.</w:t>
      </w:r>
    </w:p>
    <w:p w:rsidR="000D362E" w:rsidRPr="005F4211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provedenog postupka ocjenjivanja pro</w:t>
      </w:r>
      <w:r w:rsidR="00E51566">
        <w:rPr>
          <w:rFonts w:ascii="Times New Roman" w:hAnsi="Times New Roman"/>
          <w:sz w:val="24"/>
          <w:szCs w:val="24"/>
        </w:rPr>
        <w:t>grama</w:t>
      </w:r>
      <w:r w:rsidRPr="005F4211">
        <w:rPr>
          <w:rFonts w:ascii="Times New Roman" w:hAnsi="Times New Roman"/>
          <w:sz w:val="24"/>
          <w:szCs w:val="24"/>
        </w:rPr>
        <w:t xml:space="preserve">, Općinski načelnik Općine Brtonigla - Verteneglio donosi Odluku o raspodjeli sredstava za </w:t>
      </w:r>
      <w:r w:rsidR="00E51566">
        <w:rPr>
          <w:rFonts w:ascii="Times New Roman" w:hAnsi="Times New Roman"/>
          <w:sz w:val="24"/>
          <w:szCs w:val="24"/>
        </w:rPr>
        <w:t>institucionalnu potporu udruga</w:t>
      </w:r>
      <w:r w:rsidR="0024253B">
        <w:rPr>
          <w:rFonts w:ascii="Times New Roman" w:hAnsi="Times New Roman"/>
          <w:sz w:val="24"/>
          <w:szCs w:val="24"/>
        </w:rPr>
        <w:t>ma</w:t>
      </w:r>
      <w:r w:rsidR="00E51566">
        <w:rPr>
          <w:rFonts w:ascii="Times New Roman" w:hAnsi="Times New Roman"/>
          <w:sz w:val="24"/>
          <w:szCs w:val="24"/>
        </w:rPr>
        <w:t xml:space="preserve"> nacionalnih manjina</w:t>
      </w:r>
      <w:r w:rsidRPr="005F4211">
        <w:rPr>
          <w:rFonts w:ascii="Times New Roman" w:hAnsi="Times New Roman"/>
          <w:sz w:val="24"/>
          <w:szCs w:val="24"/>
        </w:rPr>
        <w:t xml:space="preserve">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Odluke iz stavka 1. ove točke davatelj financijskih sredstava će s nositeljima pro</w:t>
      </w:r>
      <w:r w:rsidR="00E51566">
        <w:rPr>
          <w:rFonts w:ascii="Times New Roman" w:hAnsi="Times New Roman"/>
          <w:sz w:val="24"/>
          <w:szCs w:val="24"/>
        </w:rPr>
        <w:t>grama</w:t>
      </w:r>
      <w:r w:rsidR="003F52EC">
        <w:rPr>
          <w:rFonts w:ascii="Times New Roman" w:hAnsi="Times New Roman"/>
          <w:sz w:val="24"/>
          <w:szCs w:val="24"/>
        </w:rPr>
        <w:t xml:space="preserve"> </w:t>
      </w:r>
      <w:r w:rsidRPr="005F4211">
        <w:rPr>
          <w:rFonts w:ascii="Times New Roman" w:hAnsi="Times New Roman"/>
          <w:sz w:val="24"/>
          <w:szCs w:val="24"/>
        </w:rPr>
        <w:t>sklapati pojedinačne ugovore.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Odluka iz točke VI. bit će objavljena na mrežnim stranicama davatelja financijskih sredstava </w:t>
      </w:r>
      <w:hyperlink r:id="rId12" w:history="1">
        <w:r w:rsidRPr="005F4211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5F4211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Za provedbu ove Odluke zadužuje se Jedinstveni upravni odjel Općine Brtonigla – Verteneglio.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IX.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Ova Odluka stupa na snagu danom donošenja, a ista će se objaviti u Službenim novinama Općine Brtonigla - Verteneglio.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0D362E" w:rsidRPr="003A103F" w:rsidRDefault="000D362E" w:rsidP="000D362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  <w:lang w:val="it-IT"/>
        </w:rPr>
        <w:t>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INSKI NA</w:t>
      </w:r>
      <w:r w:rsidRPr="003A103F">
        <w:rPr>
          <w:rFonts w:ascii="Times New Roman" w:hAnsi="Times New Roman"/>
          <w:sz w:val="24"/>
          <w:szCs w:val="24"/>
        </w:rPr>
        <w:t>Č</w:t>
      </w:r>
      <w:r w:rsidRPr="003A103F">
        <w:rPr>
          <w:rFonts w:ascii="Times New Roman" w:hAnsi="Times New Roman"/>
          <w:sz w:val="24"/>
          <w:szCs w:val="24"/>
          <w:lang w:val="it-IT"/>
        </w:rPr>
        <w:t>ELNIK 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INE BRTONIGLA - VERTENEGLIO</w:t>
      </w:r>
    </w:p>
    <w:p w:rsidR="00FB1542" w:rsidRDefault="000D362E" w:rsidP="000D362E">
      <w:pPr>
        <w:pStyle w:val="Bezproreda"/>
        <w:jc w:val="center"/>
      </w:pPr>
      <w:r w:rsidRPr="003A103F">
        <w:rPr>
          <w:rFonts w:ascii="Times New Roman" w:hAnsi="Times New Roman"/>
          <w:sz w:val="24"/>
          <w:szCs w:val="24"/>
          <w:lang w:val="it-IT"/>
        </w:rPr>
        <w:t xml:space="preserve">Paolo Klarić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dipl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oec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sectPr w:rsidR="00FB1542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AAF" w:rsidRDefault="00212AAF" w:rsidP="000D362E">
      <w:r>
        <w:separator/>
      </w:r>
    </w:p>
  </w:endnote>
  <w:endnote w:type="continuationSeparator" w:id="0">
    <w:p w:rsidR="00212AAF" w:rsidRDefault="00212AAF" w:rsidP="000D3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E31FD0">
    <w:pPr>
      <w:pStyle w:val="Podnoje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756008">
      <w:rPr>
        <w:noProof/>
      </w:rPr>
      <w:t>2</w:t>
    </w:r>
    <w:r>
      <w:fldChar w:fldCharType="end"/>
    </w:r>
  </w:p>
  <w:p w:rsidR="00D23DF2" w:rsidRDefault="00212AAF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212AAF">
    <w:pPr>
      <w:pStyle w:val="Podnoje"/>
      <w:jc w:val="right"/>
    </w:pPr>
  </w:p>
  <w:p w:rsidR="00D23DF2" w:rsidRDefault="00212AAF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AAF" w:rsidRDefault="00212AAF" w:rsidP="000D362E">
      <w:r>
        <w:separator/>
      </w:r>
    </w:p>
  </w:footnote>
  <w:footnote w:type="continuationSeparator" w:id="0">
    <w:p w:rsidR="00212AAF" w:rsidRDefault="00212AAF" w:rsidP="000D3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C2" w:rsidRDefault="00212AAF" w:rsidP="003163ED">
    <w:pPr>
      <w:pStyle w:val="Zaglavlje"/>
    </w:pPr>
  </w:p>
  <w:p w:rsidR="004113C2" w:rsidRPr="00D23DF2" w:rsidRDefault="00212AAF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62E"/>
    <w:rsid w:val="000D362E"/>
    <w:rsid w:val="00122DF3"/>
    <w:rsid w:val="00157B60"/>
    <w:rsid w:val="001978C2"/>
    <w:rsid w:val="00212AAF"/>
    <w:rsid w:val="0024253B"/>
    <w:rsid w:val="003F52EC"/>
    <w:rsid w:val="0041025B"/>
    <w:rsid w:val="0052336E"/>
    <w:rsid w:val="00524A0F"/>
    <w:rsid w:val="00587A0F"/>
    <w:rsid w:val="005D4956"/>
    <w:rsid w:val="006D76F7"/>
    <w:rsid w:val="00701821"/>
    <w:rsid w:val="00756008"/>
    <w:rsid w:val="00795D9A"/>
    <w:rsid w:val="007F49FD"/>
    <w:rsid w:val="00886630"/>
    <w:rsid w:val="008F4426"/>
    <w:rsid w:val="0095449E"/>
    <w:rsid w:val="00B011FA"/>
    <w:rsid w:val="00B304C5"/>
    <w:rsid w:val="00CB0CB6"/>
    <w:rsid w:val="00CC13A5"/>
    <w:rsid w:val="00D642A6"/>
    <w:rsid w:val="00E31FD0"/>
    <w:rsid w:val="00E5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D362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D362E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0D362E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0D362E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772</Words>
  <Characters>4406</Characters>
  <Application>Microsoft Office Word</Application>
  <DocSecurity>0</DocSecurity>
  <Lines>36</Lines>
  <Paragraphs>10</Paragraphs>
  <ScaleCrop>false</ScaleCrop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2018-03-01T08:02:00Z</cp:lastPrinted>
  <dcterms:created xsi:type="dcterms:W3CDTF">2019-02-20T08:20:00Z</dcterms:created>
  <dcterms:modified xsi:type="dcterms:W3CDTF">2019-02-21T08:13:00Z</dcterms:modified>
</cp:coreProperties>
</file>