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24F05" w14:textId="0C12B9B0" w:rsidR="00DC1CD3" w:rsidRPr="00F92AF5" w:rsidRDefault="00DC1CD3" w:rsidP="00DC1CD3">
      <w:pPr>
        <w:pStyle w:val="Heading2"/>
        <w:ind w:firstLine="708"/>
        <w:jc w:val="both"/>
        <w:rPr>
          <w:rFonts w:ascii="Arial" w:hAnsi="Arial" w:cs="Arial"/>
          <w:sz w:val="24"/>
          <w:szCs w:val="24"/>
        </w:rPr>
      </w:pPr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 xml:space="preserve">Na temelju članka 8. i 31. stavak 1. i 2, te članka 31.a </w:t>
      </w:r>
      <w:bookmarkStart w:id="0" w:name="_Hlk60916995"/>
      <w:bookmarkStart w:id="1" w:name="_Hlk61352614"/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bookmarkEnd w:id="0"/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>, članka 38. Statuta Općine Brtonigla – Verteneglio (</w:t>
      </w:r>
      <w:r w:rsidRPr="00F92AF5">
        <w:rPr>
          <w:rFonts w:ascii="Arial" w:hAnsi="Arial" w:cs="Arial"/>
          <w:b w:val="0"/>
          <w:sz w:val="24"/>
          <w:szCs w:val="24"/>
        </w:rPr>
        <w:t>“Službene novine Općine Brtonigla – Verteneglio” broj 03/18</w:t>
      </w:r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>)</w:t>
      </w:r>
      <w:bookmarkEnd w:id="1"/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 xml:space="preserve"> te članka 9. Poslovnika o radu Općinskog vijeća Općine Brtonigla – Verteneglio (</w:t>
      </w:r>
      <w:r w:rsidRPr="00F92AF5">
        <w:rPr>
          <w:rFonts w:ascii="Arial" w:hAnsi="Arial" w:cs="Arial"/>
          <w:b w:val="0"/>
          <w:sz w:val="24"/>
          <w:szCs w:val="24"/>
        </w:rPr>
        <w:t>“Službene novine Općine Brtonigla – Verteneglio” broj 03/18</w:t>
      </w:r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>),</w:t>
      </w:r>
      <w:r w:rsidRPr="00F92AF5">
        <w:rPr>
          <w:rFonts w:ascii="Arial" w:hAnsi="Arial" w:cs="Arial"/>
          <w:b w:val="0"/>
          <w:sz w:val="24"/>
          <w:szCs w:val="24"/>
        </w:rPr>
        <w:t xml:space="preserve"> </w:t>
      </w:r>
      <w:r w:rsidRPr="00F92AF5">
        <w:rPr>
          <w:rStyle w:val="Strong"/>
          <w:rFonts w:ascii="Arial" w:hAnsi="Arial" w:cs="Arial"/>
          <w:sz w:val="24"/>
          <w:szCs w:val="24"/>
        </w:rPr>
        <w:t xml:space="preserve">Općinsko vijeće Općine Brtonigla - Verteneglio na svojoj </w:t>
      </w:r>
      <w:r w:rsidR="00BD0BCE">
        <w:rPr>
          <w:rStyle w:val="Strong"/>
          <w:rFonts w:ascii="Arial" w:hAnsi="Arial" w:cs="Arial"/>
          <w:sz w:val="24"/>
          <w:szCs w:val="24"/>
        </w:rPr>
        <w:t>27.</w:t>
      </w:r>
      <w:r w:rsidRPr="00F92AF5">
        <w:rPr>
          <w:rStyle w:val="Strong"/>
          <w:rFonts w:ascii="Arial" w:hAnsi="Arial" w:cs="Arial"/>
          <w:sz w:val="24"/>
          <w:szCs w:val="24"/>
        </w:rPr>
        <w:t xml:space="preserve">  sjednici održanoj dana</w:t>
      </w:r>
      <w:r w:rsidR="00BD0BCE">
        <w:rPr>
          <w:rStyle w:val="Strong"/>
          <w:rFonts w:ascii="Arial" w:hAnsi="Arial" w:cs="Arial"/>
          <w:sz w:val="24"/>
          <w:szCs w:val="24"/>
        </w:rPr>
        <w:t xml:space="preserve"> 22. veljače 2021.</w:t>
      </w:r>
      <w:r w:rsidRPr="00F92AF5">
        <w:rPr>
          <w:rStyle w:val="Strong"/>
          <w:rFonts w:ascii="Arial" w:hAnsi="Arial" w:cs="Arial"/>
          <w:sz w:val="24"/>
          <w:szCs w:val="24"/>
        </w:rPr>
        <w:t xml:space="preserve"> </w:t>
      </w:r>
      <w:r w:rsidRPr="00F92AF5">
        <w:rPr>
          <w:rFonts w:ascii="Arial" w:hAnsi="Arial" w:cs="Arial"/>
          <w:b w:val="0"/>
          <w:sz w:val="24"/>
          <w:szCs w:val="24"/>
        </w:rPr>
        <w:t>godine</w:t>
      </w:r>
      <w:r w:rsidRPr="00F92AF5">
        <w:rPr>
          <w:rStyle w:val="Strong"/>
          <w:rFonts w:ascii="Arial" w:hAnsi="Arial" w:cs="Arial"/>
          <w:sz w:val="24"/>
          <w:szCs w:val="24"/>
        </w:rPr>
        <w:t xml:space="preserve">, donosi </w:t>
      </w:r>
    </w:p>
    <w:p w14:paraId="5B6E68FA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35BE29D2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o naknadama vijećnicima Općinskog vijeća Općine Brtonigla - Verteneglio, članovima radnih tijela, te službenicima Općine Brtonigla-Verteneglio</w:t>
      </w:r>
    </w:p>
    <w:p w14:paraId="5B571F73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85E6787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18B67D56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 xml:space="preserve">Ovom Odlukom utvrđuje se visina i način ostvarivanja novčane naknade vijećnicima Općinskog vijeća Općine Brtonigla - Verteneglio, članovima radnih tijela koje imenuje Općinsko vijeće i </w:t>
      </w:r>
      <w:r w:rsidR="0083238B" w:rsidRPr="00F92AF5">
        <w:rPr>
          <w:rFonts w:ascii="Arial" w:hAnsi="Arial" w:cs="Arial"/>
          <w:sz w:val="24"/>
          <w:szCs w:val="24"/>
          <w:lang w:val="hr-HR"/>
        </w:rPr>
        <w:t>O</w:t>
      </w:r>
      <w:r w:rsidRPr="00F92AF5">
        <w:rPr>
          <w:rFonts w:ascii="Arial" w:hAnsi="Arial" w:cs="Arial"/>
          <w:sz w:val="24"/>
          <w:szCs w:val="24"/>
          <w:lang w:val="hr-HR"/>
        </w:rPr>
        <w:t>pćinski načelnik kao i službenicima Jedinstvenog upravnog odjela i Vlastitog pogona Općine.</w:t>
      </w:r>
    </w:p>
    <w:p w14:paraId="2BF3172C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7CCBF0A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74C9A41E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U smislu članka 1. ove Odluke naknada za troškove za rad pripada:</w:t>
      </w:r>
    </w:p>
    <w:p w14:paraId="76AA09A8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- vijećnicima  Općinskog vijeća Općine Brtonigla – Verteneglio;</w:t>
      </w:r>
    </w:p>
    <w:p w14:paraId="74416E7C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-  predsjedniku i potpredsjedniku Općinskog vijeća,</w:t>
      </w:r>
    </w:p>
    <w:p w14:paraId="0D388003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 xml:space="preserve">- članovima radnih tijela </w:t>
      </w:r>
      <w:bookmarkStart w:id="2" w:name="_Hlk61873892"/>
      <w:r w:rsidRPr="00F92AF5">
        <w:rPr>
          <w:rFonts w:ascii="Arial" w:hAnsi="Arial" w:cs="Arial"/>
          <w:sz w:val="24"/>
          <w:szCs w:val="24"/>
          <w:lang w:val="hr-HR"/>
        </w:rPr>
        <w:t xml:space="preserve">koje imenuje Općinsko vijeće i Općinski načelnik, </w:t>
      </w:r>
      <w:bookmarkStart w:id="3" w:name="_Hlk61943503"/>
      <w:r w:rsidRPr="00F92AF5">
        <w:rPr>
          <w:rFonts w:ascii="Arial" w:hAnsi="Arial" w:cs="Arial"/>
          <w:sz w:val="24"/>
          <w:szCs w:val="24"/>
          <w:lang w:val="hr-HR"/>
        </w:rPr>
        <w:t xml:space="preserve">upravnih tijela i službi Općine Brtonigla - Verteneglio </w:t>
      </w:r>
      <w:bookmarkEnd w:id="2"/>
      <w:bookmarkEnd w:id="3"/>
      <w:r w:rsidRPr="00F92AF5">
        <w:rPr>
          <w:rFonts w:ascii="Arial" w:hAnsi="Arial" w:cs="Arial"/>
          <w:sz w:val="24"/>
          <w:szCs w:val="24"/>
          <w:lang w:val="hr-HR"/>
        </w:rPr>
        <w:t>( povjerenstva, komisije, odbori i dr.),</w:t>
      </w:r>
    </w:p>
    <w:p w14:paraId="4B93BB65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 xml:space="preserve">- službenicima Jedinstvenog upravnog odjela Općine Brtonigla – Verteneglio </w:t>
      </w:r>
      <w:bookmarkStart w:id="4" w:name="_Hlk61945300"/>
      <w:r w:rsidRPr="00F92AF5">
        <w:rPr>
          <w:rFonts w:ascii="Arial" w:hAnsi="Arial" w:cs="Arial"/>
          <w:sz w:val="24"/>
          <w:szCs w:val="24"/>
          <w:lang w:val="hr-HR"/>
        </w:rPr>
        <w:t>i službenicima Vlastitog pogona</w:t>
      </w:r>
      <w:bookmarkEnd w:id="4"/>
      <w:r w:rsidRPr="00F92AF5">
        <w:rPr>
          <w:rFonts w:ascii="Arial" w:hAnsi="Arial" w:cs="Arial"/>
          <w:sz w:val="24"/>
          <w:szCs w:val="24"/>
          <w:lang w:val="hr-HR"/>
        </w:rPr>
        <w:t xml:space="preserve"> Općine kada sjednicama Općinskog vijeća i radnih tijela prisustvuju izvan radnog vremena.</w:t>
      </w:r>
    </w:p>
    <w:p w14:paraId="7D88F664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A615F54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5492DCE0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Vijećnicima Općinskog vijeća te potpredsjedniku Općinskog vijeća Općine Brtonigla</w:t>
      </w:r>
      <w:r w:rsidR="00AE725C" w:rsidRPr="00F92AF5">
        <w:rPr>
          <w:rFonts w:ascii="Arial" w:hAnsi="Arial" w:cs="Arial"/>
          <w:sz w:val="24"/>
          <w:szCs w:val="24"/>
          <w:lang w:val="hr-HR"/>
        </w:rPr>
        <w:t xml:space="preserve"> – </w:t>
      </w:r>
      <w:r w:rsidRPr="00F92AF5">
        <w:rPr>
          <w:rFonts w:ascii="Arial" w:hAnsi="Arial" w:cs="Arial"/>
          <w:sz w:val="24"/>
          <w:szCs w:val="24"/>
          <w:lang w:val="hr-HR"/>
        </w:rPr>
        <w:t>Verteneglio</w:t>
      </w:r>
      <w:r w:rsidR="00AE725C" w:rsidRPr="00F92AF5">
        <w:rPr>
          <w:rFonts w:ascii="Arial" w:hAnsi="Arial" w:cs="Arial"/>
          <w:sz w:val="24"/>
          <w:szCs w:val="24"/>
          <w:lang w:val="hr-HR"/>
        </w:rPr>
        <w:t xml:space="preserve"> </w:t>
      </w:r>
      <w:r w:rsidRPr="00F92AF5">
        <w:rPr>
          <w:rFonts w:ascii="Arial" w:hAnsi="Arial" w:cs="Arial"/>
          <w:sz w:val="24"/>
          <w:szCs w:val="24"/>
          <w:lang w:val="hr-HR"/>
        </w:rPr>
        <w:t>pripada novčana naknada za prisustvovanje sjednicama Općinskog vijeća u iznosu od 250,00 kn neto  po sjednici.</w:t>
      </w:r>
    </w:p>
    <w:p w14:paraId="21306288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ab/>
        <w:t xml:space="preserve">Predsjedniku Općinskog vijeća, pripada naknada u iznosu od 500,00 kn neto mjesečno, te nema pravo na naknadu iz st. 1 ovog članka. </w:t>
      </w:r>
    </w:p>
    <w:p w14:paraId="5840B71F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ab/>
        <w:t>Službenicima Jedinstvenog upravnog odjela Općine Brtonigla – Verteneglio i službenicima Vlastitog pogona Općine kada sjednicama Općinskog vijeća prisustvuju izvan radnog vremena, pripada naknada u iznosu od 250,00 kn neto po sjednici.</w:t>
      </w:r>
    </w:p>
    <w:p w14:paraId="45BE178C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Naknada za prisustvovanje sjednicama Općinskog vijeća Općine Brtonigla – Verteneglio i</w:t>
      </w:r>
      <w:r w:rsidR="00AE725C" w:rsidRPr="00F92AF5">
        <w:rPr>
          <w:rFonts w:ascii="Arial" w:hAnsi="Arial" w:cs="Arial"/>
          <w:sz w:val="24"/>
          <w:szCs w:val="24"/>
          <w:lang w:val="hr-HR"/>
        </w:rPr>
        <w:t xml:space="preserve"> </w:t>
      </w:r>
      <w:r w:rsidRPr="00F92AF5">
        <w:rPr>
          <w:rFonts w:ascii="Arial" w:hAnsi="Arial" w:cs="Arial"/>
          <w:sz w:val="24"/>
          <w:szCs w:val="24"/>
          <w:lang w:val="hr-HR"/>
        </w:rPr>
        <w:t>njegovim radnim tijelima ne smije iznositi i biti isplaćena ako prelazi godišnji ukupni neto iznos od 6.000,00 kn po vijećniku odnosno službeniku.</w:t>
      </w:r>
    </w:p>
    <w:p w14:paraId="289A364B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F21AC52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4.</w:t>
      </w:r>
    </w:p>
    <w:p w14:paraId="09DC8DCC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Novčana naknada za prisustvovanje  sjednicama radnih tijela koje imenuje Općinsko vijeće i Općinski načelnik, upravnih tijela i službi Općine Brtonigla - Verteneglio iznosi 180,00 kn neto, te pripada članovima općinskih radnih tijela i pozvanim  službenicima Jedinstvenog upravnog odjela Općine Brtonigla – Verteneglio i Vlastitog pogona  Općine, kada sjednicama prisustvuju izvan radnog vremena.</w:t>
      </w:r>
    </w:p>
    <w:p w14:paraId="6D3893F0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E904D4F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 xml:space="preserve">Predsjednik Općinskog vijeća nema pravo na naknadu iz st. 1 ovog članka. </w:t>
      </w:r>
    </w:p>
    <w:p w14:paraId="70F2918F" w14:textId="77777777"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4C70E31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5.</w:t>
      </w:r>
    </w:p>
    <w:p w14:paraId="03782F5E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Novčana sredstva za naknade iz članka 3. i 4. ove Odluke osiguravaju se u proračunu Općine Brtonigla - Verteneglio.</w:t>
      </w:r>
    </w:p>
    <w:p w14:paraId="34BDDA27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Propisani porezi i doprinosi na naknade iz članka 3. i 4. ove Odluke isplaćuju se na teret proračuna Općine Brtonigla – Verteneglio.</w:t>
      </w:r>
    </w:p>
    <w:p w14:paraId="7266DC10" w14:textId="77777777"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F15401B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6.</w:t>
      </w:r>
    </w:p>
    <w:p w14:paraId="1D493409" w14:textId="77777777" w:rsidR="00DC1CD3" w:rsidRPr="00F92AF5" w:rsidRDefault="00DC1CD3" w:rsidP="00AE725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Osobe iz članka 2. ove Odluke ostvaruju pravo na naknadu troškova prijevoza radi prisustvovanja sjednicama predstavničkog tijela i radnih tijela i to</w:t>
      </w:r>
      <w:r w:rsidR="00AE725C" w:rsidRPr="00F92AF5">
        <w:rPr>
          <w:rFonts w:ascii="Arial" w:hAnsi="Arial" w:cs="Arial"/>
          <w:sz w:val="24"/>
          <w:szCs w:val="24"/>
          <w:lang w:val="hr-HR"/>
        </w:rPr>
        <w:t xml:space="preserve"> </w:t>
      </w:r>
      <w:r w:rsidR="009240C4">
        <w:rPr>
          <w:rFonts w:ascii="Arial" w:hAnsi="Arial" w:cs="Arial"/>
          <w:sz w:val="24"/>
          <w:szCs w:val="24"/>
          <w:lang w:val="hr-HR"/>
        </w:rPr>
        <w:t xml:space="preserve">u ime </w:t>
      </w:r>
      <w:r w:rsidRPr="00F92AF5">
        <w:rPr>
          <w:rFonts w:ascii="Arial" w:hAnsi="Arial" w:cs="Arial"/>
          <w:sz w:val="24"/>
          <w:szCs w:val="24"/>
          <w:lang w:val="hr-HR"/>
        </w:rPr>
        <w:t>naknad</w:t>
      </w:r>
      <w:r w:rsidR="009240C4">
        <w:rPr>
          <w:rFonts w:ascii="Arial" w:hAnsi="Arial" w:cs="Arial"/>
          <w:sz w:val="24"/>
          <w:szCs w:val="24"/>
          <w:lang w:val="hr-HR"/>
        </w:rPr>
        <w:t>e</w:t>
      </w:r>
      <w:r w:rsidRPr="00F92AF5">
        <w:rPr>
          <w:rFonts w:ascii="Arial" w:hAnsi="Arial" w:cs="Arial"/>
          <w:sz w:val="24"/>
          <w:szCs w:val="24"/>
          <w:lang w:val="hr-HR"/>
        </w:rPr>
        <w:t xml:space="preserve"> za korištenje privatnog automobila u službene svrhe u visini od 2,00 kn po prijeđenom kilometru.</w:t>
      </w:r>
    </w:p>
    <w:p w14:paraId="1C5E0A39" w14:textId="77777777" w:rsidR="00DC1CD3" w:rsidRPr="00F92AF5" w:rsidRDefault="00DC1CD3" w:rsidP="00DC1CD3">
      <w:pPr>
        <w:pStyle w:val="NoSpacing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EBAF516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7.</w:t>
      </w:r>
    </w:p>
    <w:p w14:paraId="455938AA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Osobe iz članka 2. ove Odluke u obavljanju poslova ostvaruju pravo na naknadu sljedećih troškova za vrijeme službenih putovanja:</w:t>
      </w:r>
    </w:p>
    <w:p w14:paraId="0ADFAC46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1. dnevnice za službeno putovanje u zemlji u visini neoporezivog iznosa utvrđenog propisima o porezu na dohodak,</w:t>
      </w:r>
    </w:p>
    <w:p w14:paraId="41E0BD17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2. dnevnice za službeno putovanje u inozemstvu do iznosa propisanih za korisnike državnog proračuna,</w:t>
      </w:r>
    </w:p>
    <w:p w14:paraId="65C2F604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3. naknada troškova noćenja na službenom putovanju u visini stvarnih troškova smještaja u hotelu do 4 zvjezdice;</w:t>
      </w:r>
    </w:p>
    <w:p w14:paraId="0364EF6B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4. naknada prijevoznih troškova u visini stvarnih troškova prema cijeni karte.</w:t>
      </w:r>
    </w:p>
    <w:p w14:paraId="524187EE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Službenim putovanjem smatra se obavljanje poslova za potrebe Općinskog vijeća ili Općinskog načelnika izvan područja Istarske županije, a koje je odobrio predsjednik Općinskog vijeća ili Općinski načelnik.</w:t>
      </w:r>
    </w:p>
    <w:p w14:paraId="370887CF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i/>
          <w:iCs/>
          <w:sz w:val="24"/>
          <w:szCs w:val="24"/>
          <w:lang w:val="hr-HR"/>
        </w:rPr>
      </w:pPr>
    </w:p>
    <w:p w14:paraId="5D4EDB93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8.</w:t>
      </w:r>
    </w:p>
    <w:p w14:paraId="354A8C44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Evidenciju o prisustvovanju osoba iz članka 2. ove Odluke, sjednicama Općinskog vijeća i sjednicama radnih tijela, te o odobrenim službenim putovanjima i izdanim putnim nalozima za službena putovanja, vodi Jedinstveni upravni odjel Općine Brtonigla - Verteneglio.</w:t>
      </w:r>
    </w:p>
    <w:p w14:paraId="07F3DBD5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Odjel iz stavka 1. ovog članka dužan je po završetku svake sjednice Općinskog vijeća i sjednice radnog tijela dostaviti evidenciju o prisutnosti nadležnom službeniku zaduženom za obračun i isplatu naknada iz ove Odluke.</w:t>
      </w:r>
    </w:p>
    <w:p w14:paraId="314526AA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Vijećnik ili član radnog tijela dužan je u roku od 3 (tri) dana dostaviti putni nalog Jedinstvenom upravnom odjelu Općine Brtonigla - Verteneglio.</w:t>
      </w:r>
    </w:p>
    <w:p w14:paraId="44E908A5" w14:textId="77777777"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AFD8752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9.</w:t>
      </w:r>
    </w:p>
    <w:p w14:paraId="2B3D256A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Isplata naknada iz ove Odluke vrši se polugodišnje  na  temelju evidencije prisustvovanja sjednicama.</w:t>
      </w:r>
    </w:p>
    <w:p w14:paraId="63D11811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Isplata troškova iz čl. 7. ove Odluke vrši se u roku od 15 dana od dana uredne predaje putnog naloga i računa za troškove noćenja, točenja goriva i slično u pisarnici Jedinstvenog upravnog odjela Općine Brtonigla – Verteneglio.</w:t>
      </w:r>
    </w:p>
    <w:p w14:paraId="679525BB" w14:textId="77777777"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U slučaju korištenja službenog automobila Općine Brtonigla – Verteneglio u službene svrhe primjenjuju se odredbe važećeg Pravilnika za korištenje službenog automobila.</w:t>
      </w:r>
    </w:p>
    <w:p w14:paraId="5FD563CE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A37991E" w14:textId="77777777" w:rsidR="00BD0BCE" w:rsidRDefault="00BD0BCE" w:rsidP="00DC1CD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B590662" w14:textId="77777777" w:rsidR="00BD0BCE" w:rsidRDefault="00BD0BCE" w:rsidP="00DC1CD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9B3B11B" w14:textId="77777777" w:rsidR="00BD0BCE" w:rsidRDefault="00BD0BCE" w:rsidP="00DC1CD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862ACC1" w14:textId="5156CAEC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92AF5">
        <w:rPr>
          <w:rFonts w:ascii="Arial" w:hAnsi="Arial" w:cs="Arial"/>
          <w:b/>
          <w:sz w:val="24"/>
          <w:szCs w:val="24"/>
          <w:lang w:val="hr-HR"/>
        </w:rPr>
        <w:t>Članak 10.</w:t>
      </w:r>
    </w:p>
    <w:p w14:paraId="1C8A3691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b/>
          <w:sz w:val="24"/>
          <w:szCs w:val="24"/>
          <w:lang w:val="hr-HR"/>
        </w:rPr>
        <w:tab/>
      </w:r>
      <w:r w:rsidRPr="00F92AF5">
        <w:rPr>
          <w:rFonts w:ascii="Arial" w:hAnsi="Arial" w:cs="Arial"/>
          <w:sz w:val="24"/>
          <w:szCs w:val="24"/>
          <w:lang w:val="hr-HR"/>
        </w:rPr>
        <w:t>Danom stupanja na snagu ove Odluke, prestaje važiti Odluka o naknadama vijećnicima Općinskog vijeća, članovima radni</w:t>
      </w:r>
      <w:bookmarkStart w:id="5" w:name="_GoBack"/>
      <w:bookmarkEnd w:id="5"/>
      <w:r w:rsidRPr="00F92AF5">
        <w:rPr>
          <w:rFonts w:ascii="Arial" w:hAnsi="Arial" w:cs="Arial"/>
          <w:sz w:val="24"/>
          <w:szCs w:val="24"/>
          <w:lang w:val="hr-HR"/>
        </w:rPr>
        <w:t>h tijela, te službenicima Općine Brtonigla  (Službene novine Općine Brtonigla – Verteneglio, broj -15/13).</w:t>
      </w:r>
    </w:p>
    <w:p w14:paraId="7D5C12F7" w14:textId="77777777"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50509A12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11.</w:t>
      </w:r>
    </w:p>
    <w:p w14:paraId="3F33869F" w14:textId="77777777" w:rsidR="00DC1CD3" w:rsidRPr="00F92AF5" w:rsidRDefault="00DC1CD3" w:rsidP="00D226E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Ova  Odluka objavljuje se u "Službenim novinama Općine Brtonigla - Verteneglio", a stupa na snagu na</w:t>
      </w:r>
      <w:r w:rsidRPr="00F92AF5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dan stupanja na snagu odluke o raspisivanju prvih slijedećih redovnih lokalnih izbora za članove predstavničkih tijela jedinica lokalne i područne (regionalne) samouprave te općinske načelnike, gradonačelnike i župane.</w:t>
      </w:r>
      <w:r w:rsidRPr="00F92AF5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6C052AF" w14:textId="77777777" w:rsidR="00DC1CD3" w:rsidRPr="00F92AF5" w:rsidRDefault="00DC1CD3" w:rsidP="00DC1CD3">
      <w:pPr>
        <w:pStyle w:val="NoSpacing"/>
        <w:rPr>
          <w:sz w:val="24"/>
          <w:szCs w:val="24"/>
          <w:lang w:val="hr-HR"/>
        </w:rPr>
      </w:pPr>
    </w:p>
    <w:p w14:paraId="0B30E403" w14:textId="77777777" w:rsidR="00DC1CD3" w:rsidRPr="00F92AF5" w:rsidRDefault="00DC1CD3" w:rsidP="00DC1CD3">
      <w:pPr>
        <w:pStyle w:val="NoSpacing"/>
        <w:rPr>
          <w:bCs/>
          <w:sz w:val="24"/>
          <w:szCs w:val="24"/>
          <w:lang w:val="hr-HR"/>
        </w:rPr>
      </w:pPr>
    </w:p>
    <w:p w14:paraId="6DA7F1CC" w14:textId="77777777"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>KLASA:</w:t>
      </w:r>
      <w:r w:rsidR="009240C4">
        <w:rPr>
          <w:rFonts w:ascii="Arial" w:hAnsi="Arial" w:cs="Arial"/>
          <w:sz w:val="24"/>
          <w:szCs w:val="24"/>
          <w:lang w:val="it-IT"/>
        </w:rPr>
        <w:t>023-01/21-10/01</w:t>
      </w:r>
    </w:p>
    <w:p w14:paraId="5EF40D7A" w14:textId="6FA7FD54"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>URBROJ:</w:t>
      </w:r>
      <w:r w:rsidR="009240C4">
        <w:rPr>
          <w:rFonts w:ascii="Arial" w:hAnsi="Arial" w:cs="Arial"/>
          <w:sz w:val="24"/>
          <w:szCs w:val="24"/>
          <w:lang w:val="it-IT"/>
        </w:rPr>
        <w:t xml:space="preserve"> 2105/04-01-21-</w:t>
      </w:r>
      <w:r w:rsidR="00BD0BCE">
        <w:rPr>
          <w:rFonts w:ascii="Arial" w:hAnsi="Arial" w:cs="Arial"/>
          <w:sz w:val="24"/>
          <w:szCs w:val="24"/>
          <w:lang w:val="it-IT"/>
        </w:rPr>
        <w:t>6</w:t>
      </w:r>
    </w:p>
    <w:p w14:paraId="53B5F097" w14:textId="10294915"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  <w:r w:rsidR="00BD0BCE" w:rsidRPr="00BD0BCE">
        <w:rPr>
          <w:rStyle w:val="Strong"/>
          <w:rFonts w:ascii="Arial" w:hAnsi="Arial" w:cs="Arial"/>
          <w:b w:val="0"/>
          <w:sz w:val="24"/>
          <w:szCs w:val="24"/>
        </w:rPr>
        <w:t xml:space="preserve">22. </w:t>
      </w:r>
      <w:proofErr w:type="spellStart"/>
      <w:r w:rsidR="00BD0BCE" w:rsidRPr="00BD0BCE">
        <w:rPr>
          <w:rStyle w:val="Strong"/>
          <w:rFonts w:ascii="Arial" w:hAnsi="Arial" w:cs="Arial"/>
          <w:b w:val="0"/>
          <w:sz w:val="24"/>
          <w:szCs w:val="24"/>
        </w:rPr>
        <w:t>veljače</w:t>
      </w:r>
      <w:proofErr w:type="spellEnd"/>
      <w:r w:rsidR="00BD0BCE" w:rsidRPr="00BD0BCE">
        <w:rPr>
          <w:rStyle w:val="Strong"/>
          <w:rFonts w:ascii="Arial" w:hAnsi="Arial" w:cs="Arial"/>
          <w:b w:val="0"/>
          <w:sz w:val="24"/>
          <w:szCs w:val="24"/>
        </w:rPr>
        <w:t xml:space="preserve"> 2021. </w:t>
      </w:r>
      <w:proofErr w:type="spellStart"/>
      <w:r w:rsidR="00BD0BCE" w:rsidRPr="00BD0BCE">
        <w:rPr>
          <w:rFonts w:ascii="Arial" w:hAnsi="Arial" w:cs="Arial"/>
          <w:sz w:val="24"/>
          <w:szCs w:val="24"/>
        </w:rPr>
        <w:t>godine</w:t>
      </w:r>
      <w:proofErr w:type="spellEnd"/>
    </w:p>
    <w:p w14:paraId="05DBA095" w14:textId="77777777"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5AC31CB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>OPĆINSKO VIJEĆE OPĆINE BRTONIGLA – VERTENEGLIO</w:t>
      </w:r>
    </w:p>
    <w:p w14:paraId="49FF2564" w14:textId="77777777" w:rsidR="00DC1CD3" w:rsidRDefault="00DC1CD3" w:rsidP="00DC1CD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>Predsjednik</w:t>
      </w:r>
    </w:p>
    <w:p w14:paraId="5C4A55B4" w14:textId="77777777" w:rsidR="009240C4" w:rsidRPr="009240C4" w:rsidRDefault="009240C4" w:rsidP="00DC1CD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886339">
        <w:rPr>
          <w:rFonts w:ascii="Arial" w:hAnsi="Arial" w:cs="Arial"/>
          <w:sz w:val="24"/>
          <w:szCs w:val="24"/>
          <w:lang w:val="it-IT"/>
        </w:rPr>
        <w:t>Dr.sc. Igor Palčić</w:t>
      </w:r>
    </w:p>
    <w:p w14:paraId="2AC6B535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24226B6D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77FFEC7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45DEB63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21C1FAB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BF7896A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25F5405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E270A3E" w14:textId="77777777" w:rsidR="00DC1CD3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AC0AD3A" w14:textId="77777777" w:rsidR="003C4D03" w:rsidRDefault="003C4D0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CC24AD9" w14:textId="77777777" w:rsidR="003C4D03" w:rsidRDefault="003C4D0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4BE2E93" w14:textId="77777777" w:rsidR="003C4D03" w:rsidRDefault="003C4D0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F0DA763" w14:textId="77777777" w:rsidR="003C4D03" w:rsidRDefault="003C4D0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9DB6B5C" w14:textId="77777777" w:rsidR="003C4D03" w:rsidRDefault="003C4D0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1B2A5ED" w14:textId="77777777" w:rsidR="003C4D03" w:rsidRPr="00F92AF5" w:rsidRDefault="003C4D0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D945886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F150E61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5D58944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BFFAA14" w14:textId="77777777"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A2C99D4" w14:textId="77777777"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92AF5">
        <w:rPr>
          <w:rFonts w:ascii="Arial" w:hAnsi="Arial" w:cs="Arial"/>
          <w:b/>
          <w:bCs/>
          <w:sz w:val="24"/>
          <w:szCs w:val="24"/>
          <w:lang w:val="it-IT"/>
        </w:rPr>
        <w:t>O B R A Z L O Ž E NJ E</w:t>
      </w:r>
    </w:p>
    <w:p w14:paraId="7C164EAD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ED53BEE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F92AF5">
        <w:rPr>
          <w:rFonts w:ascii="Arial" w:hAnsi="Arial" w:cs="Arial"/>
          <w:b/>
          <w:bCs/>
          <w:sz w:val="24"/>
          <w:szCs w:val="24"/>
          <w:lang w:val="it-IT"/>
        </w:rPr>
        <w:t>I PRAVNI TEMELJ ZA DONOŠENJE AKTA</w:t>
      </w:r>
    </w:p>
    <w:p w14:paraId="556907AE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it-IT"/>
        </w:rPr>
        <w:t xml:space="preserve">Pravni temelj za donošenje </w:t>
      </w:r>
      <w:r w:rsidRPr="00F92AF5">
        <w:rPr>
          <w:rFonts w:ascii="Arial" w:hAnsi="Arial" w:cs="Arial"/>
          <w:bCs/>
          <w:sz w:val="24"/>
          <w:szCs w:val="24"/>
          <w:lang w:val="hr-HR"/>
        </w:rPr>
        <w:t xml:space="preserve">Odluke o naknadama vijećnicima Općinskog vijeća Općine Brtonigla - Verteneglio, članovima radnih tijela, općinskim te službenicima i namještenicima (u daljnjem tekstu: Odluke) </w:t>
      </w:r>
      <w:r w:rsidRPr="00F92AF5">
        <w:rPr>
          <w:rFonts w:ascii="Arial" w:hAnsi="Arial" w:cs="Arial"/>
          <w:sz w:val="24"/>
          <w:szCs w:val="24"/>
          <w:lang w:val="it-IT"/>
        </w:rPr>
        <w:t xml:space="preserve">sadržan je u članku </w:t>
      </w:r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8. i 31. stavak 1. i 2, te članku 31.a Zakona o lokalnoj i područnoj (regionalnoj) samoupravi ("Narodne novine RH", broj 33/01., 60/01., 129/05., 109/07., 125/08., 36/09., 150/11., 144/12., 19/13. – pročišćeni tekst, 137/15. – ispravak, 123/17., 98/19 i 144/20.), članku 38. Statuta Općine Brtonigla – Verteneglio (</w:t>
      </w:r>
      <w:r w:rsidRPr="00F92AF5">
        <w:rPr>
          <w:rFonts w:ascii="Arial" w:hAnsi="Arial" w:cs="Arial"/>
          <w:sz w:val="24"/>
          <w:szCs w:val="24"/>
          <w:lang w:val="it-IT"/>
        </w:rPr>
        <w:t>“Službene novine Općine Brtonigla – Verteneglio” broj 03/18</w:t>
      </w:r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) te članku 9. Poslovnika o radu Općinskog vijeća Općine Brtonigla – Verteneglio (</w:t>
      </w:r>
      <w:r w:rsidRPr="00F92AF5">
        <w:rPr>
          <w:rFonts w:ascii="Arial" w:hAnsi="Arial" w:cs="Arial"/>
          <w:sz w:val="24"/>
          <w:szCs w:val="24"/>
          <w:lang w:val="it-IT"/>
        </w:rPr>
        <w:t>“Službene novine Općine Brtonigla – Verteneglio” broj 03/18</w:t>
      </w:r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)</w:t>
      </w:r>
      <w:r w:rsidRPr="00F92AF5">
        <w:rPr>
          <w:rFonts w:ascii="Arial" w:hAnsi="Arial" w:cs="Arial"/>
          <w:sz w:val="24"/>
          <w:szCs w:val="24"/>
          <w:lang w:val="hr-HR"/>
        </w:rPr>
        <w:t>.</w:t>
      </w:r>
    </w:p>
    <w:p w14:paraId="39587F8B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321CF77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F92AF5">
        <w:rPr>
          <w:rFonts w:ascii="Arial" w:hAnsi="Arial" w:cs="Arial"/>
          <w:b/>
          <w:bCs/>
          <w:sz w:val="24"/>
          <w:szCs w:val="24"/>
          <w:lang w:val="it-IT"/>
        </w:rPr>
        <w:t>II PRIKAZ STANJA I RAZLOZI ZA DONOŠENJE AKTA</w:t>
      </w:r>
    </w:p>
    <w:p w14:paraId="1320C526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 xml:space="preserve">Sustav lokalne i područne (regionalne) samouprave u Republici Hrvatskoj uređen je Zakonom o lokalnoj i područnoj (regionalnoj) samoupravi. Tim Zakonom se uređuju jedinice lokalne samouprave i jedinice područne (regionalne) samouprave, njihov djelokrug i ustrojstvo, način rada njihovih tijela, nadzor nad njihovim aktima i radom te druga pitanja </w:t>
      </w:r>
      <w:proofErr w:type="gramStart"/>
      <w:r w:rsidRPr="00F92A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92AF5">
        <w:rPr>
          <w:rFonts w:ascii="Arial" w:hAnsi="Arial" w:cs="Arial"/>
          <w:sz w:val="24"/>
          <w:szCs w:val="24"/>
          <w:lang w:val="it-IT"/>
        </w:rPr>
        <w:t xml:space="preserve"> značenja za njihov rad. </w:t>
      </w:r>
    </w:p>
    <w:p w14:paraId="6B381021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 xml:space="preserve">Hrvatski sabor je dana 15. prosinca 2020. godine, donio Zakon o izmjenama i dopunama Zakona o lokalnoj i područnoj (regionalnoj) samoupravi, koji je objavljen je u Narodnim novinama RH, br. 144/2020. i stupio je na snagu prvog dana </w:t>
      </w:r>
      <w:proofErr w:type="gramStart"/>
      <w:r w:rsidRPr="00F92A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92AF5">
        <w:rPr>
          <w:rFonts w:ascii="Arial" w:hAnsi="Arial" w:cs="Arial"/>
          <w:sz w:val="24"/>
          <w:szCs w:val="24"/>
          <w:lang w:val="it-IT"/>
        </w:rPr>
        <w:t xml:space="preserve"> dana objave, dana 24. prosinca 2020. godine (u daljnjem tekstu: Izmjene i dopune Zakona). </w:t>
      </w:r>
    </w:p>
    <w:p w14:paraId="60CFAD36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 xml:space="preserve">Čl. 10. Izmjena i dopuna Zakona propisana je najviša ukupna godišnja neto naknada po članu predstavničkog tijela ovisno o broju stanovnika. Za Općine s više </w:t>
      </w:r>
      <w:proofErr w:type="gramStart"/>
      <w:r w:rsidRPr="00F92A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92AF5">
        <w:rPr>
          <w:rFonts w:ascii="Arial" w:hAnsi="Arial" w:cs="Arial"/>
          <w:sz w:val="24"/>
          <w:szCs w:val="24"/>
          <w:lang w:val="it-IT"/>
        </w:rPr>
        <w:t xml:space="preserve"> 1000 do 5000 stanovnika, a Općina Brtonigla – Verteneglio prema zadnjem Popisu stanovništva ima nešto više od 1600 stanovnika, propisana je ukupna godišnja neto naknada do iznosa od 6.000,00 kn. Zatim, propisano je i da naknada predsjedniku predstavničkog tijela može se odrediti u iznosu uvećanom za najviše 50%, a za potpredsjednike u iznosu uvećanom za najviše 30% pripadajuće naknade.</w:t>
      </w:r>
    </w:p>
    <w:p w14:paraId="1A34C7C3" w14:textId="4201E85A" w:rsidR="00DC1CD3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it-IT"/>
        </w:rPr>
        <w:t xml:space="preserve">Prijedlogom Odluke dosadašnja naknada za prisustvovanje članova predstavničkog tijela i ostalih osoba na sjednicama predstavničkog tijela i sjednicama radnih tijela, ostaje ista. Za potpredsjednika Općinskog vijeća bilo ovim prijedlogom Odluke, bilo </w:t>
      </w:r>
      <w:r w:rsidRPr="00F92AF5">
        <w:rPr>
          <w:rFonts w:ascii="Arial" w:hAnsi="Arial" w:cs="Arial"/>
          <w:sz w:val="24"/>
          <w:szCs w:val="24"/>
          <w:lang w:val="hr-HR"/>
        </w:rPr>
        <w:t xml:space="preserve">Odlukom o naknadama vijećnicima Općinskog vijeća, članovima radnih tijela, te službenicima Općine </w:t>
      </w:r>
      <w:proofErr w:type="gramStart"/>
      <w:r w:rsidRPr="00F92AF5">
        <w:rPr>
          <w:rFonts w:ascii="Arial" w:hAnsi="Arial" w:cs="Arial"/>
          <w:sz w:val="24"/>
          <w:szCs w:val="24"/>
          <w:lang w:val="hr-HR"/>
        </w:rPr>
        <w:t>Brtonigla</w:t>
      </w:r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r w:rsidRPr="00F92AF5">
        <w:rPr>
          <w:rFonts w:ascii="Arial" w:hAnsi="Arial" w:cs="Arial"/>
          <w:sz w:val="24"/>
          <w:szCs w:val="24"/>
          <w:lang w:val="hr-HR"/>
        </w:rPr>
        <w:t xml:space="preserve"> (</w:t>
      </w:r>
      <w:proofErr w:type="gramEnd"/>
      <w:r w:rsidRPr="00F92AF5">
        <w:rPr>
          <w:rFonts w:ascii="Arial" w:hAnsi="Arial" w:cs="Arial"/>
          <w:sz w:val="24"/>
          <w:szCs w:val="24"/>
          <w:lang w:val="hr-HR"/>
        </w:rPr>
        <w:t>Službene novine Općine Brtonigla – Verteneglio, broj -15/13), nije bila propisana nikakva posebna mjesečna naknada, osim naknade kao i za svakog člana Općinskog vijeća. Za Predsjednika Općinskog vijeća Odlukom o naknadama vijećnicima Općinskog vijeća, članovima radnih tijela, te službenicima Općine Brtonigla  (Službene novine Općine Brtonigla – Verteneglio, broj -15/13) bila je određena neto mjesečna naknada u iznosu od 1.000,00 kn, koja se ovom Odlukom smanjuje na 500,00 kn neto mjesečni iznos.</w:t>
      </w:r>
    </w:p>
    <w:p w14:paraId="2FD64419" w14:textId="56DD33DC" w:rsidR="001851C6" w:rsidRPr="0052226F" w:rsidRDefault="001851C6" w:rsidP="001851C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52226F">
        <w:rPr>
          <w:rFonts w:ascii="Arial" w:hAnsi="Arial" w:cs="Arial"/>
          <w:sz w:val="24"/>
          <w:szCs w:val="24"/>
          <w:lang w:val="hr-HR"/>
        </w:rPr>
        <w:t xml:space="preserve">Za nacrt prijedloga </w:t>
      </w:r>
      <w:r w:rsidRPr="001851C6">
        <w:rPr>
          <w:rFonts w:ascii="Arial" w:hAnsi="Arial" w:cs="Arial"/>
          <w:sz w:val="24"/>
          <w:szCs w:val="24"/>
          <w:lang w:val="hr-HR"/>
        </w:rPr>
        <w:t xml:space="preserve">Prijedlog Odluke o naknadama vijećnicima Općinskog vijeća Općine Brtonigla - Verteneglio, članovima radnih tijela, te službenicima Općine Brtonigla-Verteneglio  </w:t>
      </w:r>
      <w:r w:rsidRPr="0052226F">
        <w:rPr>
          <w:rFonts w:ascii="Arial" w:hAnsi="Arial" w:cs="Arial"/>
          <w:sz w:val="24"/>
          <w:szCs w:val="24"/>
          <w:lang w:val="hr-HR"/>
        </w:rPr>
        <w:t xml:space="preserve">, istovjetan ovom  Prijedlogu </w:t>
      </w:r>
      <w:r>
        <w:rPr>
          <w:rFonts w:ascii="Arial" w:hAnsi="Arial" w:cs="Arial"/>
          <w:sz w:val="24"/>
          <w:szCs w:val="24"/>
          <w:lang w:val="hr-HR"/>
        </w:rPr>
        <w:t>Odluke</w:t>
      </w:r>
      <w:r w:rsidRPr="0052226F">
        <w:rPr>
          <w:rFonts w:ascii="Arial" w:hAnsi="Arial" w:cs="Arial"/>
          <w:sz w:val="24"/>
          <w:szCs w:val="24"/>
          <w:lang w:val="hr-HR"/>
        </w:rPr>
        <w:t>, proveden je postupak savjetovanje s javnošću u razdoblju od 22. siječnja 2021. do 08. veljače 2021.godine. U tom razdoblju javnog savjetovanja na Nacrt prijedloga</w:t>
      </w:r>
      <w:r>
        <w:rPr>
          <w:rFonts w:ascii="Arial" w:hAnsi="Arial" w:cs="Arial"/>
          <w:sz w:val="24"/>
          <w:szCs w:val="24"/>
          <w:lang w:val="hr-HR"/>
        </w:rPr>
        <w:t xml:space="preserve"> Odluke </w:t>
      </w:r>
      <w:r w:rsidRPr="0052226F">
        <w:rPr>
          <w:rFonts w:ascii="Arial" w:hAnsi="Arial" w:cs="Arial"/>
          <w:sz w:val="24"/>
          <w:szCs w:val="24"/>
          <w:lang w:val="hr-HR"/>
        </w:rPr>
        <w:t>nisu zaprimljena nikakva mišljenja, a niti prijedlozi. Trajanje navedenog postupka javnog savjetovanja skraćeno je na 15 dana radi poštivanja zakonske obveze usklađivanja</w:t>
      </w:r>
      <w:r>
        <w:rPr>
          <w:rFonts w:ascii="Arial" w:hAnsi="Arial" w:cs="Arial"/>
          <w:sz w:val="24"/>
          <w:szCs w:val="24"/>
          <w:lang w:val="hr-HR"/>
        </w:rPr>
        <w:t xml:space="preserve"> akata</w:t>
      </w:r>
      <w:r w:rsidRPr="0052226F">
        <w:rPr>
          <w:rFonts w:ascii="Arial" w:hAnsi="Arial" w:cs="Arial"/>
          <w:sz w:val="24"/>
          <w:szCs w:val="24"/>
          <w:lang w:val="hr-HR"/>
        </w:rPr>
        <w:t xml:space="preserve"> sa </w:t>
      </w:r>
      <w:r w:rsidRPr="0052226F">
        <w:rPr>
          <w:rFonts w:ascii="Arial" w:hAnsi="Arial" w:cs="Arial"/>
          <w:sz w:val="24"/>
          <w:szCs w:val="24"/>
          <w:lang w:val="hr-HR"/>
        </w:rPr>
        <w:lastRenderedPageBreak/>
        <w:t>odredbama Zakona o izmjenama i dopunama Zakona o lokalnoj i područnoj (regionalnoj) samoupravi ("Narodne novine RH", broj 144/20.) do 22. veljače 2021. godine.</w:t>
      </w:r>
    </w:p>
    <w:p w14:paraId="5E3B9BD6" w14:textId="77777777" w:rsidR="001851C6" w:rsidRPr="00F92AF5" w:rsidRDefault="001851C6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5E040D4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723FFAD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F92AF5">
        <w:rPr>
          <w:rFonts w:ascii="Arial" w:hAnsi="Arial" w:cs="Arial"/>
          <w:b/>
          <w:bCs/>
          <w:sz w:val="24"/>
          <w:szCs w:val="24"/>
          <w:lang w:val="it-IT"/>
        </w:rPr>
        <w:t>III FINANCIJSKA SREDSTVA POTREBNA ZA PROVEDBU AKTA</w:t>
      </w:r>
    </w:p>
    <w:p w14:paraId="7B1450A8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>Za provedbu Odluke nije potrebno osigurati dodatna sredstva u Proračunu Općine Brtonigla – Verteneglio za 2021. godinu.</w:t>
      </w:r>
    </w:p>
    <w:p w14:paraId="556741CE" w14:textId="77777777"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75545094" w14:textId="77777777" w:rsidR="007006C3" w:rsidRPr="00DC1CD3" w:rsidRDefault="00DC1CD3" w:rsidP="009240C4">
      <w:pPr>
        <w:pStyle w:val="NoSpacing"/>
        <w:jc w:val="both"/>
      </w:pPr>
      <w:r w:rsidRPr="00F92AF5">
        <w:rPr>
          <w:rFonts w:ascii="Arial" w:hAnsi="Arial" w:cs="Arial"/>
          <w:sz w:val="24"/>
          <w:szCs w:val="24"/>
          <w:lang w:val="it-IT"/>
        </w:rPr>
        <w:t>                                                                                 </w:t>
      </w:r>
      <w:r w:rsidR="009240C4">
        <w:rPr>
          <w:rFonts w:ascii="Arial" w:hAnsi="Arial" w:cs="Arial"/>
          <w:sz w:val="24"/>
          <w:szCs w:val="24"/>
          <w:lang w:val="it-IT"/>
        </w:rPr>
        <w:t xml:space="preserve">        </w:t>
      </w:r>
      <w:r w:rsidRPr="00F92AF5">
        <w:rPr>
          <w:rFonts w:ascii="Arial" w:hAnsi="Arial" w:cs="Arial"/>
          <w:sz w:val="24"/>
          <w:szCs w:val="24"/>
          <w:lang w:val="it-IT"/>
        </w:rPr>
        <w:t xml:space="preserve"> Jedinstveni upravni odjel </w:t>
      </w:r>
    </w:p>
    <w:sectPr w:rsidR="007006C3" w:rsidRPr="00DC1CD3" w:rsidSect="00BE3F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E5AD7" w14:textId="77777777" w:rsidR="00BD0BCE" w:rsidRDefault="00BD0BCE" w:rsidP="00BD0BCE">
      <w:pPr>
        <w:spacing w:after="0" w:line="240" w:lineRule="auto"/>
      </w:pPr>
      <w:r>
        <w:separator/>
      </w:r>
    </w:p>
  </w:endnote>
  <w:endnote w:type="continuationSeparator" w:id="0">
    <w:p w14:paraId="57BA9049" w14:textId="77777777" w:rsidR="00BD0BCE" w:rsidRDefault="00BD0BCE" w:rsidP="00BD0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7337798"/>
      <w:docPartObj>
        <w:docPartGallery w:val="Page Numbers (Bottom of Page)"/>
        <w:docPartUnique/>
      </w:docPartObj>
    </w:sdtPr>
    <w:sdtContent>
      <w:p w14:paraId="3F55EC05" w14:textId="2ECA1EDF" w:rsidR="00BD0BCE" w:rsidRDefault="00BD0BC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20587E" w14:textId="77777777" w:rsidR="00BD0BCE" w:rsidRDefault="00BD0B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9C0269" w14:textId="77777777" w:rsidR="00BD0BCE" w:rsidRDefault="00BD0BCE" w:rsidP="00BD0BCE">
      <w:pPr>
        <w:spacing w:after="0" w:line="240" w:lineRule="auto"/>
      </w:pPr>
      <w:r>
        <w:separator/>
      </w:r>
    </w:p>
  </w:footnote>
  <w:footnote w:type="continuationSeparator" w:id="0">
    <w:p w14:paraId="020D5958" w14:textId="77777777" w:rsidR="00BD0BCE" w:rsidRDefault="00BD0BCE" w:rsidP="00BD0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4D1737"/>
    <w:multiLevelType w:val="hybridMultilevel"/>
    <w:tmpl w:val="BCAEEB5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B7"/>
    <w:rsid w:val="00045715"/>
    <w:rsid w:val="00047AC3"/>
    <w:rsid w:val="00054CF0"/>
    <w:rsid w:val="000E2791"/>
    <w:rsid w:val="000F0380"/>
    <w:rsid w:val="001851C6"/>
    <w:rsid w:val="001C7756"/>
    <w:rsid w:val="001E694C"/>
    <w:rsid w:val="001E7E5F"/>
    <w:rsid w:val="00202913"/>
    <w:rsid w:val="002B03A4"/>
    <w:rsid w:val="002B5948"/>
    <w:rsid w:val="002C2956"/>
    <w:rsid w:val="002C7C5E"/>
    <w:rsid w:val="002D1DE9"/>
    <w:rsid w:val="003151FA"/>
    <w:rsid w:val="00345B95"/>
    <w:rsid w:val="0034633D"/>
    <w:rsid w:val="003A3FB7"/>
    <w:rsid w:val="003A629B"/>
    <w:rsid w:val="003C41C8"/>
    <w:rsid w:val="003C4D03"/>
    <w:rsid w:val="00423B18"/>
    <w:rsid w:val="0043486B"/>
    <w:rsid w:val="00575979"/>
    <w:rsid w:val="00590798"/>
    <w:rsid w:val="006102B7"/>
    <w:rsid w:val="00612301"/>
    <w:rsid w:val="00622928"/>
    <w:rsid w:val="0068786A"/>
    <w:rsid w:val="007006C3"/>
    <w:rsid w:val="00713AF2"/>
    <w:rsid w:val="00731B0A"/>
    <w:rsid w:val="00791660"/>
    <w:rsid w:val="008042EE"/>
    <w:rsid w:val="0083238B"/>
    <w:rsid w:val="00886339"/>
    <w:rsid w:val="008A3803"/>
    <w:rsid w:val="008F15A0"/>
    <w:rsid w:val="009240C4"/>
    <w:rsid w:val="009C62AC"/>
    <w:rsid w:val="00A20F94"/>
    <w:rsid w:val="00A91A40"/>
    <w:rsid w:val="00AE725C"/>
    <w:rsid w:val="00B327B5"/>
    <w:rsid w:val="00B94CB4"/>
    <w:rsid w:val="00BC18EF"/>
    <w:rsid w:val="00BD0BCE"/>
    <w:rsid w:val="00BE3F12"/>
    <w:rsid w:val="00BE4EEA"/>
    <w:rsid w:val="00C041FD"/>
    <w:rsid w:val="00C35ECE"/>
    <w:rsid w:val="00C43D72"/>
    <w:rsid w:val="00D026B6"/>
    <w:rsid w:val="00D226EF"/>
    <w:rsid w:val="00D50920"/>
    <w:rsid w:val="00DC1CD3"/>
    <w:rsid w:val="00DD631D"/>
    <w:rsid w:val="00E12562"/>
    <w:rsid w:val="00E86718"/>
    <w:rsid w:val="00E8762F"/>
    <w:rsid w:val="00F32F00"/>
    <w:rsid w:val="00F66061"/>
    <w:rsid w:val="00F92AF5"/>
    <w:rsid w:val="00FB1E81"/>
    <w:rsid w:val="00FB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B9A60"/>
  <w15:docId w15:val="{ACEC10DD-CF94-48C8-BA82-543B08FD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3F12"/>
  </w:style>
  <w:style w:type="paragraph" w:styleId="Heading2">
    <w:name w:val="heading 2"/>
    <w:basedOn w:val="Normal"/>
    <w:link w:val="Heading2Char"/>
    <w:qFormat/>
    <w:rsid w:val="00F660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A3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rsid w:val="003A3FB7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rsid w:val="00F66061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Strong">
    <w:name w:val="Strong"/>
    <w:basedOn w:val="DefaultParagraphFont"/>
    <w:uiPriority w:val="22"/>
    <w:qFormat/>
    <w:rsid w:val="00F66061"/>
    <w:rPr>
      <w:b/>
      <w:bCs/>
      <w:spacing w:val="0"/>
    </w:rPr>
  </w:style>
  <w:style w:type="character" w:styleId="Hyperlink">
    <w:name w:val="Hyperlink"/>
    <w:uiPriority w:val="99"/>
    <w:unhideWhenUsed/>
    <w:rsid w:val="008F15A0"/>
    <w:rPr>
      <w:strike w:val="0"/>
      <w:dstrike w:val="0"/>
      <w:color w:val="159BC4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8F15A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BC18E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D0B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BCE"/>
  </w:style>
  <w:style w:type="paragraph" w:styleId="Footer">
    <w:name w:val="footer"/>
    <w:basedOn w:val="Normal"/>
    <w:link w:val="FooterChar"/>
    <w:uiPriority w:val="99"/>
    <w:unhideWhenUsed/>
    <w:rsid w:val="00BD0B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</dc:creator>
  <cp:lastModifiedBy>Morena Brečević</cp:lastModifiedBy>
  <cp:revision>9</cp:revision>
  <cp:lastPrinted>2021-02-23T07:12:00Z</cp:lastPrinted>
  <dcterms:created xsi:type="dcterms:W3CDTF">2021-02-09T11:08:00Z</dcterms:created>
  <dcterms:modified xsi:type="dcterms:W3CDTF">2021-02-23T07:15:00Z</dcterms:modified>
</cp:coreProperties>
</file>