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132A2" w14:textId="50B2B6DF" w:rsidR="007800D6" w:rsidRPr="00FB1F0A" w:rsidRDefault="007800D6" w:rsidP="005C7F60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E71EEF">
        <w:rPr>
          <w:rFonts w:ascii="Arial" w:eastAsia="Times New Roman" w:hAnsi="Arial" w:cs="Arial"/>
          <w:sz w:val="16"/>
          <w:szCs w:val="20"/>
          <w:lang w:val="it-IT" w:eastAsia="hr-HR"/>
        </w:rPr>
        <w:t>                                          </w:t>
      </w:r>
    </w:p>
    <w:p w14:paraId="222A8F8D" w14:textId="57F5FA30" w:rsidR="00432831" w:rsidRPr="004B67E4" w:rsidRDefault="00432831" w:rsidP="00432831">
      <w:pPr>
        <w:autoSpaceDE w:val="0"/>
        <w:autoSpaceDN w:val="0"/>
        <w:adjustRightInd w:val="0"/>
        <w:spacing w:after="200" w:line="276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FB1F0A">
        <w:rPr>
          <w:rFonts w:ascii="Arial" w:eastAsia="Calibri" w:hAnsi="Arial" w:cs="Arial"/>
          <w:sz w:val="24"/>
          <w:szCs w:val="24"/>
        </w:rPr>
        <w:t xml:space="preserve">Na temelju članka 35. </w:t>
      </w:r>
      <w:r w:rsidRPr="004B67E4">
        <w:rPr>
          <w:rFonts w:ascii="Arial" w:eastAsia="Calibri" w:hAnsi="Arial" w:cs="Arial"/>
          <w:sz w:val="24"/>
          <w:szCs w:val="24"/>
        </w:rPr>
        <w:t xml:space="preserve">Zakona o lokalnoj i područnoj (regionalnoj) samoupravi </w:t>
      </w:r>
      <w:r w:rsidR="00A40702" w:rsidRPr="00E35BDC">
        <w:rPr>
          <w:rFonts w:ascii="Arial" w:hAnsi="Arial" w:cs="Arial"/>
          <w:sz w:val="24"/>
          <w:szCs w:val="24"/>
        </w:rPr>
        <w:t>("Narodne novine RH", broj 33/01, 60/01, 129/05, 109/07, 125/08, 36/09, 150/11, 144/12, 19/13 – pročišćeni tekst, 137/15 – ispravak, 123/17,</w:t>
      </w:r>
      <w:r w:rsidR="00A40702" w:rsidRPr="00E35BDC">
        <w:rPr>
          <w:rFonts w:ascii="Arial" w:eastAsia="Calibri" w:hAnsi="Arial" w:cs="Arial"/>
          <w:sz w:val="24"/>
          <w:szCs w:val="24"/>
        </w:rPr>
        <w:t xml:space="preserve"> 98/19 i 144/20)</w:t>
      </w:r>
      <w:r w:rsidRPr="00FB1F0A">
        <w:rPr>
          <w:rFonts w:ascii="Arial" w:eastAsia="Calibri" w:hAnsi="Arial" w:cs="Arial"/>
          <w:sz w:val="24"/>
          <w:szCs w:val="24"/>
        </w:rPr>
        <w:t xml:space="preserve">, članka 5. stavak 2., </w:t>
      </w:r>
      <w:r w:rsidR="001774E6" w:rsidRPr="00FB1F0A">
        <w:rPr>
          <w:rFonts w:ascii="Arial" w:eastAsia="Calibri" w:hAnsi="Arial" w:cs="Arial"/>
          <w:sz w:val="24"/>
          <w:szCs w:val="24"/>
        </w:rPr>
        <w:t xml:space="preserve">članka </w:t>
      </w:r>
      <w:r w:rsidR="00823DF8" w:rsidRPr="00FB1F0A">
        <w:rPr>
          <w:rFonts w:ascii="Arial" w:eastAsia="Calibri" w:hAnsi="Arial" w:cs="Arial"/>
          <w:sz w:val="24"/>
          <w:szCs w:val="24"/>
        </w:rPr>
        <w:t xml:space="preserve">6. </w:t>
      </w:r>
      <w:r w:rsidR="00F27054" w:rsidRPr="00FB1F0A">
        <w:rPr>
          <w:rFonts w:ascii="Arial" w:eastAsia="Calibri" w:hAnsi="Arial" w:cs="Arial"/>
          <w:sz w:val="24"/>
          <w:szCs w:val="24"/>
        </w:rPr>
        <w:t>s</w:t>
      </w:r>
      <w:r w:rsidR="00823DF8" w:rsidRPr="00FB1F0A">
        <w:rPr>
          <w:rFonts w:ascii="Arial" w:eastAsia="Calibri" w:hAnsi="Arial" w:cs="Arial"/>
          <w:sz w:val="24"/>
          <w:szCs w:val="24"/>
        </w:rPr>
        <w:t>t</w:t>
      </w:r>
      <w:r w:rsidR="00F27054" w:rsidRPr="00FB1F0A">
        <w:rPr>
          <w:rFonts w:ascii="Arial" w:eastAsia="Calibri" w:hAnsi="Arial" w:cs="Arial"/>
          <w:sz w:val="24"/>
          <w:szCs w:val="24"/>
        </w:rPr>
        <w:t xml:space="preserve">avak </w:t>
      </w:r>
      <w:r w:rsidR="00823DF8" w:rsidRPr="00FB1F0A">
        <w:rPr>
          <w:rFonts w:ascii="Arial" w:eastAsia="Calibri" w:hAnsi="Arial" w:cs="Arial"/>
          <w:sz w:val="24"/>
          <w:szCs w:val="24"/>
        </w:rPr>
        <w:t xml:space="preserve">2., </w:t>
      </w:r>
      <w:r w:rsidRPr="00FB1F0A">
        <w:rPr>
          <w:rFonts w:ascii="Arial" w:eastAsia="Calibri" w:hAnsi="Arial" w:cs="Arial"/>
          <w:sz w:val="24"/>
          <w:szCs w:val="24"/>
        </w:rPr>
        <w:t xml:space="preserve">a u svezi članka 7. stavak 1. </w:t>
      </w:r>
      <w:r w:rsidRPr="004B67E4">
        <w:rPr>
          <w:rFonts w:ascii="Arial" w:eastAsia="Calibri" w:hAnsi="Arial" w:cs="Arial"/>
          <w:sz w:val="24"/>
          <w:szCs w:val="24"/>
        </w:rPr>
        <w:t>Zakona o financiranju političkih aktivnosti, izborne promidžbe i referenduma (Narodne novine, broj – 29/19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 xml:space="preserve">98/19), članka </w:t>
      </w:r>
      <w:r w:rsidR="0035279D" w:rsidRPr="00E35BDC">
        <w:rPr>
          <w:rFonts w:ascii="Arial" w:hAnsi="Arial" w:cs="Arial"/>
          <w:sz w:val="24"/>
          <w:szCs w:val="24"/>
        </w:rPr>
        <w:t xml:space="preserve">38. </w:t>
      </w:r>
      <w:bookmarkStart w:id="0" w:name="_Hlk76561299"/>
      <w:r w:rsidR="0035279D" w:rsidRPr="00E35BDC">
        <w:rPr>
          <w:rFonts w:ascii="Arial" w:hAnsi="Arial" w:cs="Arial"/>
          <w:sz w:val="24"/>
          <w:szCs w:val="24"/>
        </w:rPr>
        <w:t>Statuta Općine Brtonigla - Verteneglio (Službene novine Općine Brtonigla - Verteneglio br. 03/18,03/21 i 07/21 – pročišćeni tekst)</w:t>
      </w:r>
      <w:bookmarkEnd w:id="0"/>
      <w:r w:rsidR="0035279D" w:rsidRPr="00E35BDC">
        <w:rPr>
          <w:rFonts w:ascii="Arial" w:hAnsi="Arial" w:cs="Arial"/>
          <w:color w:val="333333"/>
          <w:sz w:val="24"/>
          <w:szCs w:val="24"/>
        </w:rPr>
        <w:t xml:space="preserve">, </w:t>
      </w:r>
      <w:r w:rsidR="0035279D" w:rsidRPr="00E35BDC">
        <w:rPr>
          <w:rFonts w:ascii="Arial" w:hAnsi="Arial" w:cs="Arial"/>
          <w:bCs/>
          <w:sz w:val="24"/>
          <w:szCs w:val="24"/>
        </w:rPr>
        <w:t>te</w:t>
      </w:r>
      <w:r w:rsidR="0035279D" w:rsidRPr="00060020">
        <w:rPr>
          <w:rFonts w:ascii="Arial" w:hAnsi="Arial" w:cs="Arial"/>
          <w:bCs/>
          <w:sz w:val="24"/>
          <w:szCs w:val="24"/>
        </w:rPr>
        <w:t xml:space="preserve"> </w:t>
      </w:r>
      <w:bookmarkStart w:id="1" w:name="_Hlk76648552"/>
      <w:r w:rsidR="0035279D" w:rsidRPr="00060020">
        <w:rPr>
          <w:rFonts w:ascii="Arial" w:hAnsi="Arial" w:cs="Arial"/>
          <w:bCs/>
          <w:sz w:val="24"/>
          <w:szCs w:val="24"/>
        </w:rPr>
        <w:t>članka 21.</w:t>
      </w:r>
      <w:r w:rsidR="0035279D" w:rsidRPr="00E35BDC">
        <w:rPr>
          <w:rFonts w:ascii="Arial" w:hAnsi="Arial" w:cs="Arial"/>
          <w:bCs/>
          <w:sz w:val="24"/>
          <w:szCs w:val="24"/>
        </w:rPr>
        <w:t xml:space="preserve"> </w:t>
      </w:r>
      <w:bookmarkStart w:id="2" w:name="_Hlk76561430"/>
      <w:r w:rsidR="0035279D" w:rsidRPr="00E35BDC">
        <w:rPr>
          <w:rFonts w:ascii="Arial" w:hAnsi="Arial" w:cs="Arial"/>
          <w:bCs/>
          <w:sz w:val="24"/>
          <w:szCs w:val="24"/>
        </w:rPr>
        <w:t xml:space="preserve">Poslovnika o radu Općinskog vijeća Općine Brtonigla – Verteneglio </w:t>
      </w:r>
      <w:r w:rsidR="0035279D" w:rsidRPr="00E35BDC">
        <w:rPr>
          <w:rFonts w:ascii="Arial" w:hAnsi="Arial" w:cs="Arial"/>
          <w:sz w:val="24"/>
          <w:szCs w:val="24"/>
        </w:rPr>
        <w:t>(Službene novine Općine Brtonigla - Verteneglio br. 03/18,03/21 i 07/21 – pročišćeni tekst)</w:t>
      </w:r>
      <w:bookmarkEnd w:id="1"/>
      <w:bookmarkEnd w:id="2"/>
      <w:r w:rsidRPr="004B67E4">
        <w:rPr>
          <w:rFonts w:ascii="Arial" w:eastAsia="Calibri" w:hAnsi="Arial" w:cs="Arial"/>
          <w:sz w:val="24"/>
          <w:szCs w:val="24"/>
        </w:rPr>
        <w:t>,</w:t>
      </w:r>
      <w:r w:rsidRPr="004B67E4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 xml:space="preserve">Općinsko vijeće Općine Brtonigla – Verteneglio na svojoj </w:t>
      </w:r>
      <w:r w:rsidR="005C7F60">
        <w:rPr>
          <w:rFonts w:ascii="Arial" w:eastAsia="Calibri" w:hAnsi="Arial" w:cs="Arial"/>
          <w:sz w:val="24"/>
          <w:szCs w:val="24"/>
        </w:rPr>
        <w:t>2</w:t>
      </w:r>
      <w:r w:rsidR="005974B6">
        <w:rPr>
          <w:rFonts w:ascii="Arial" w:eastAsia="Calibri" w:hAnsi="Arial" w:cs="Arial"/>
          <w:sz w:val="24"/>
          <w:szCs w:val="24"/>
        </w:rPr>
        <w:t>.</w:t>
      </w:r>
      <w:r w:rsidR="00253433">
        <w:rPr>
          <w:rFonts w:ascii="Arial" w:eastAsia="Calibri" w:hAnsi="Arial" w:cs="Arial"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 xml:space="preserve">sjednici održanoj </w:t>
      </w:r>
      <w:r w:rsidR="005C7F60">
        <w:rPr>
          <w:rFonts w:ascii="Arial" w:eastAsia="Calibri" w:hAnsi="Arial" w:cs="Arial"/>
          <w:sz w:val="24"/>
          <w:szCs w:val="24"/>
        </w:rPr>
        <w:t>29. srpnja 2021. godine</w:t>
      </w:r>
      <w:r w:rsidRPr="004B67E4">
        <w:rPr>
          <w:rFonts w:ascii="Arial" w:eastAsia="Calibri" w:hAnsi="Arial" w:cs="Arial"/>
          <w:sz w:val="24"/>
          <w:szCs w:val="24"/>
        </w:rPr>
        <w:t>,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>donijelo je</w:t>
      </w:r>
    </w:p>
    <w:p w14:paraId="6F8E49AE" w14:textId="77777777" w:rsidR="004D03EE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ODLUKU</w:t>
      </w:r>
      <w:r w:rsidR="004D03EE">
        <w:rPr>
          <w:rFonts w:ascii="Arial" w:eastAsia="Calibri" w:hAnsi="Arial" w:cs="Arial"/>
          <w:b/>
          <w:sz w:val="24"/>
          <w:szCs w:val="24"/>
        </w:rPr>
        <w:t xml:space="preserve"> </w:t>
      </w:r>
    </w:p>
    <w:p w14:paraId="6C514AE9" w14:textId="5FB21CAD" w:rsidR="00432831" w:rsidRPr="004B67E4" w:rsidRDefault="004D03EE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 izmjenama i dopunama ODLUKE</w:t>
      </w:r>
    </w:p>
    <w:p w14:paraId="5DDA91BF" w14:textId="4BD75E70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bookmarkStart w:id="3" w:name="_Hlk57379513"/>
      <w:bookmarkStart w:id="4" w:name="_Hlk76723929"/>
      <w:r w:rsidRPr="004B67E4">
        <w:rPr>
          <w:rFonts w:ascii="Arial" w:eastAsia="Calibri" w:hAnsi="Arial" w:cs="Arial"/>
          <w:b/>
          <w:sz w:val="24"/>
          <w:szCs w:val="24"/>
        </w:rPr>
        <w:t>o raspoređivanju sredstava iz Proračuna Općine Brtonigla – Verteneglio za 202</w:t>
      </w:r>
      <w:r w:rsidR="00E067C4" w:rsidRPr="004B67E4">
        <w:rPr>
          <w:rFonts w:ascii="Arial" w:eastAsia="Calibri" w:hAnsi="Arial" w:cs="Arial"/>
          <w:b/>
          <w:sz w:val="24"/>
          <w:szCs w:val="24"/>
        </w:rPr>
        <w:t>1</w:t>
      </w:r>
      <w:r w:rsidRPr="004B67E4">
        <w:rPr>
          <w:rFonts w:ascii="Arial" w:eastAsia="Calibri" w:hAnsi="Arial" w:cs="Arial"/>
          <w:b/>
          <w:sz w:val="24"/>
          <w:szCs w:val="24"/>
        </w:rPr>
        <w:t>. godinu za rad političkih stranaka i nezavisnih vijećnika Općinskog vijeća</w:t>
      </w:r>
      <w:r w:rsidR="004D03EE">
        <w:rPr>
          <w:rFonts w:ascii="Arial" w:eastAsia="Calibri" w:hAnsi="Arial" w:cs="Arial"/>
          <w:b/>
          <w:sz w:val="24"/>
          <w:szCs w:val="24"/>
        </w:rPr>
        <w:t xml:space="preserve"> </w:t>
      </w:r>
    </w:p>
    <w:bookmarkEnd w:id="3"/>
    <w:p w14:paraId="25163D3B" w14:textId="167C7754" w:rsidR="00432831" w:rsidRPr="004D03EE" w:rsidRDefault="004D03EE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D03EE">
        <w:rPr>
          <w:rFonts w:ascii="Arial" w:hAnsi="Arial" w:cs="Arial"/>
          <w:b/>
          <w:sz w:val="24"/>
          <w:szCs w:val="24"/>
        </w:rPr>
        <w:t>(Službene novine Općine Brtonigla - Verteneglio br. 16/20)</w:t>
      </w:r>
    </w:p>
    <w:bookmarkEnd w:id="4"/>
    <w:p w14:paraId="6137C90A" w14:textId="77777777" w:rsidR="004B67E4" w:rsidRPr="00D877A4" w:rsidRDefault="004B67E4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4285ED9" w14:textId="3FFA8272" w:rsidR="00432831" w:rsidRPr="00D877A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D877A4">
        <w:rPr>
          <w:rFonts w:ascii="Arial" w:eastAsia="Calibri" w:hAnsi="Arial" w:cs="Arial"/>
          <w:b/>
          <w:sz w:val="24"/>
          <w:szCs w:val="24"/>
        </w:rPr>
        <w:t>I.</w:t>
      </w:r>
    </w:p>
    <w:p w14:paraId="5BBEE483" w14:textId="0ED769EA" w:rsidR="004842F3" w:rsidRDefault="004842F3" w:rsidP="004842F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877A4">
        <w:rPr>
          <w:rFonts w:ascii="Arial" w:hAnsi="Arial" w:cs="Arial"/>
          <w:sz w:val="24"/>
          <w:szCs w:val="24"/>
        </w:rPr>
        <w:t>U toč</w:t>
      </w:r>
      <w:r>
        <w:rPr>
          <w:rFonts w:ascii="Arial" w:hAnsi="Arial" w:cs="Arial"/>
          <w:sz w:val="24"/>
          <w:szCs w:val="24"/>
        </w:rPr>
        <w:t>ki</w:t>
      </w:r>
      <w:r w:rsidRPr="00D877A4">
        <w:rPr>
          <w:rFonts w:ascii="Arial" w:hAnsi="Arial" w:cs="Arial"/>
          <w:sz w:val="24"/>
          <w:szCs w:val="24"/>
        </w:rPr>
        <w:t xml:space="preserve"> II. </w:t>
      </w:r>
      <w:r w:rsidRPr="00D877A4">
        <w:rPr>
          <w:rFonts w:ascii="Arial" w:eastAsia="Calibri" w:hAnsi="Arial" w:cs="Arial"/>
          <w:sz w:val="24"/>
          <w:szCs w:val="24"/>
        </w:rPr>
        <w:t xml:space="preserve">Odluke o raspoređivanju sredstava iz Proračuna Općine Brtonigla – Verteneglio za 2021. godinu za rad političkih stranaka i nezavisnih vijećnika Općinskog vijeća </w:t>
      </w:r>
      <w:r w:rsidRPr="00D877A4">
        <w:rPr>
          <w:rFonts w:ascii="Arial" w:hAnsi="Arial" w:cs="Arial"/>
          <w:sz w:val="24"/>
          <w:szCs w:val="24"/>
        </w:rPr>
        <w:t xml:space="preserve">(Službene novine Općine Brtonigla - Verteneglio br. 16/20) ( u daljnjem tekstu: Odluka), </w:t>
      </w:r>
      <w:r>
        <w:rPr>
          <w:rFonts w:ascii="Arial" w:hAnsi="Arial" w:cs="Arial"/>
          <w:sz w:val="24"/>
          <w:szCs w:val="24"/>
        </w:rPr>
        <w:t xml:space="preserve">riječ </w:t>
      </w:r>
      <w:r w:rsidRPr="004842F3">
        <w:rPr>
          <w:rFonts w:ascii="Arial" w:hAnsi="Arial" w:cs="Arial"/>
          <w:sz w:val="24"/>
          <w:szCs w:val="24"/>
        </w:rPr>
        <w:t>„</w:t>
      </w:r>
      <w:r>
        <w:rPr>
          <w:rFonts w:ascii="Arial" w:hAnsi="Arial" w:cs="Arial"/>
          <w:sz w:val="24"/>
          <w:szCs w:val="24"/>
        </w:rPr>
        <w:t>godišnji</w:t>
      </w:r>
      <w:r w:rsidRPr="004842F3">
        <w:rPr>
          <w:rFonts w:ascii="Arial" w:hAnsi="Arial" w:cs="Arial"/>
          <w:sz w:val="24"/>
          <w:szCs w:val="24"/>
        </w:rPr>
        <w:t xml:space="preserve">.“, zamjenjuje se </w:t>
      </w:r>
      <w:r>
        <w:rPr>
          <w:rFonts w:ascii="Arial" w:hAnsi="Arial" w:cs="Arial"/>
          <w:sz w:val="24"/>
          <w:szCs w:val="24"/>
        </w:rPr>
        <w:t>riječju</w:t>
      </w:r>
      <w:r w:rsidRPr="004842F3">
        <w:rPr>
          <w:rFonts w:ascii="Arial" w:hAnsi="Arial" w:cs="Arial"/>
          <w:sz w:val="24"/>
          <w:szCs w:val="24"/>
        </w:rPr>
        <w:t xml:space="preserve"> „</w:t>
      </w:r>
      <w:r>
        <w:rPr>
          <w:rFonts w:ascii="Arial" w:hAnsi="Arial" w:cs="Arial"/>
          <w:sz w:val="24"/>
          <w:szCs w:val="24"/>
        </w:rPr>
        <w:t>mjesečni</w:t>
      </w:r>
      <w:r w:rsidRPr="004842F3">
        <w:rPr>
          <w:rFonts w:ascii="Arial" w:hAnsi="Arial" w:cs="Arial"/>
          <w:sz w:val="24"/>
          <w:szCs w:val="24"/>
        </w:rPr>
        <w:t>.“.</w:t>
      </w:r>
    </w:p>
    <w:p w14:paraId="6A4599F7" w14:textId="77777777" w:rsidR="004842F3" w:rsidRDefault="004842F3" w:rsidP="00D877A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EE0D012" w14:textId="1F5C383E" w:rsidR="00253433" w:rsidRPr="00D877A4" w:rsidRDefault="00253433" w:rsidP="00D877A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877A4">
        <w:rPr>
          <w:rFonts w:ascii="Arial" w:hAnsi="Arial" w:cs="Arial"/>
          <w:sz w:val="24"/>
          <w:szCs w:val="24"/>
        </w:rPr>
        <w:t>U toč</w:t>
      </w:r>
      <w:r w:rsidR="0008020E">
        <w:rPr>
          <w:rFonts w:ascii="Arial" w:hAnsi="Arial" w:cs="Arial"/>
          <w:sz w:val="24"/>
          <w:szCs w:val="24"/>
        </w:rPr>
        <w:t>ki</w:t>
      </w:r>
      <w:r w:rsidRPr="00D877A4">
        <w:rPr>
          <w:rFonts w:ascii="Arial" w:hAnsi="Arial" w:cs="Arial"/>
          <w:sz w:val="24"/>
          <w:szCs w:val="24"/>
        </w:rPr>
        <w:t xml:space="preserve"> II. </w:t>
      </w:r>
      <w:r w:rsidRPr="00D877A4">
        <w:rPr>
          <w:rFonts w:ascii="Arial" w:eastAsia="Calibri" w:hAnsi="Arial" w:cs="Arial"/>
          <w:sz w:val="24"/>
          <w:szCs w:val="24"/>
        </w:rPr>
        <w:t>Odluke</w:t>
      </w:r>
      <w:r w:rsidRPr="00D877A4">
        <w:rPr>
          <w:rFonts w:ascii="Arial" w:hAnsi="Arial" w:cs="Arial"/>
          <w:sz w:val="24"/>
          <w:szCs w:val="24"/>
        </w:rPr>
        <w:t xml:space="preserve"> stavak 3. mijenja se i glasi:</w:t>
      </w:r>
    </w:p>
    <w:p w14:paraId="419B3C73" w14:textId="2BF26103" w:rsidR="00253433" w:rsidRPr="00D877A4" w:rsidRDefault="00253433" w:rsidP="00D877A4">
      <w:pPr>
        <w:spacing w:after="0" w:line="240" w:lineRule="auto"/>
        <w:ind w:firstLine="708"/>
        <w:jc w:val="both"/>
        <w:rPr>
          <w:rFonts w:ascii="Arial" w:eastAsia="Calibri" w:hAnsi="Arial" w:cs="Arial"/>
          <w:b/>
          <w:sz w:val="24"/>
          <w:szCs w:val="24"/>
        </w:rPr>
      </w:pPr>
      <w:r w:rsidRPr="00D877A4">
        <w:rPr>
          <w:rFonts w:ascii="Arial" w:hAnsi="Arial" w:cs="Arial"/>
          <w:sz w:val="24"/>
          <w:szCs w:val="24"/>
        </w:rPr>
        <w:t>„Za svakog člana Općinskog vijeća podzastupljenog spola, pojedinoj političkoj stranci i nezavisnom vijećniku, pripada i pravo na naknadu u visini od 10% iznosa predviđenog po svakom članu Općinskog vijeća.“</w:t>
      </w:r>
    </w:p>
    <w:p w14:paraId="086B1A59" w14:textId="57969C52" w:rsidR="004D03EE" w:rsidRDefault="004D03EE" w:rsidP="00D877A4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877A4">
        <w:rPr>
          <w:rFonts w:ascii="Arial" w:eastAsia="Calibri" w:hAnsi="Arial" w:cs="Arial"/>
          <w:b/>
          <w:sz w:val="24"/>
          <w:szCs w:val="24"/>
        </w:rPr>
        <w:tab/>
      </w:r>
    </w:p>
    <w:p w14:paraId="632F9DAA" w14:textId="4B04BD74" w:rsidR="004D03EE" w:rsidRDefault="00FD4758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II.</w:t>
      </w:r>
    </w:p>
    <w:p w14:paraId="105AFF8D" w14:textId="4C5C2F04" w:rsidR="00253433" w:rsidRDefault="00253433" w:rsidP="00D877A4">
      <w:pPr>
        <w:spacing w:after="0" w:line="240" w:lineRule="auto"/>
        <w:ind w:firstLine="708"/>
        <w:jc w:val="both"/>
        <w:rPr>
          <w:rFonts w:ascii="Arial" w:eastAsia="Calibri" w:hAnsi="Arial" w:cs="Arial"/>
          <w:b/>
          <w:sz w:val="24"/>
          <w:szCs w:val="24"/>
        </w:rPr>
      </w:pPr>
      <w:r w:rsidRPr="004D03EE">
        <w:rPr>
          <w:rFonts w:ascii="Arial" w:eastAsia="Calibri" w:hAnsi="Arial" w:cs="Arial"/>
          <w:sz w:val="24"/>
          <w:szCs w:val="24"/>
        </w:rPr>
        <w:t>U toč</w:t>
      </w:r>
      <w:r w:rsidR="0008020E">
        <w:rPr>
          <w:rFonts w:ascii="Arial" w:eastAsia="Calibri" w:hAnsi="Arial" w:cs="Arial"/>
          <w:sz w:val="24"/>
          <w:szCs w:val="24"/>
        </w:rPr>
        <w:t>ki</w:t>
      </w:r>
      <w:r w:rsidRPr="004D03EE">
        <w:rPr>
          <w:rFonts w:ascii="Arial" w:eastAsia="Calibri" w:hAnsi="Arial" w:cs="Arial"/>
          <w:sz w:val="24"/>
          <w:szCs w:val="24"/>
        </w:rPr>
        <w:t xml:space="preserve"> III. Odluke</w:t>
      </w:r>
      <w:r>
        <w:rPr>
          <w:rFonts w:ascii="Arial" w:hAnsi="Arial" w:cs="Arial"/>
          <w:sz w:val="24"/>
          <w:szCs w:val="24"/>
        </w:rPr>
        <w:t xml:space="preserve"> broj „2020.“, </w:t>
      </w:r>
      <w:r w:rsidR="0008020E">
        <w:rPr>
          <w:rFonts w:ascii="Arial" w:hAnsi="Arial" w:cs="Arial"/>
          <w:sz w:val="24"/>
          <w:szCs w:val="24"/>
        </w:rPr>
        <w:t>zamjenjuje se brojem</w:t>
      </w:r>
      <w:r>
        <w:rPr>
          <w:rFonts w:ascii="Arial" w:hAnsi="Arial" w:cs="Arial"/>
          <w:sz w:val="24"/>
          <w:szCs w:val="24"/>
        </w:rPr>
        <w:t xml:space="preserve"> „2021.“.</w:t>
      </w:r>
    </w:p>
    <w:p w14:paraId="3FE21C1D" w14:textId="77777777" w:rsidR="0008020E" w:rsidRDefault="0008020E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131D020" w14:textId="6BD93761" w:rsidR="00253433" w:rsidRDefault="004842F3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III.</w:t>
      </w:r>
    </w:p>
    <w:p w14:paraId="066D042B" w14:textId="17C77FB1" w:rsidR="00253433" w:rsidRPr="004842F3" w:rsidRDefault="004E0916" w:rsidP="004842F3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00AF5">
        <w:rPr>
          <w:rFonts w:ascii="Arial" w:eastAsia="Calibri" w:hAnsi="Arial" w:cs="Arial"/>
          <w:b/>
          <w:sz w:val="24"/>
          <w:szCs w:val="24"/>
        </w:rPr>
        <w:tab/>
      </w:r>
      <w:r w:rsidR="00D877A4" w:rsidRPr="004842F3">
        <w:rPr>
          <w:rFonts w:ascii="Arial" w:eastAsia="Calibri" w:hAnsi="Arial" w:cs="Arial"/>
          <w:sz w:val="24"/>
          <w:szCs w:val="24"/>
        </w:rPr>
        <w:t>Toč</w:t>
      </w:r>
      <w:r w:rsidR="0008020E" w:rsidRPr="004842F3">
        <w:rPr>
          <w:rFonts w:ascii="Arial" w:eastAsia="Calibri" w:hAnsi="Arial" w:cs="Arial"/>
          <w:sz w:val="24"/>
          <w:szCs w:val="24"/>
        </w:rPr>
        <w:t>ka</w:t>
      </w:r>
      <w:r w:rsidR="00D877A4" w:rsidRPr="004842F3">
        <w:rPr>
          <w:rFonts w:ascii="Arial" w:eastAsia="Calibri" w:hAnsi="Arial" w:cs="Arial"/>
          <w:sz w:val="24"/>
          <w:szCs w:val="24"/>
        </w:rPr>
        <w:t xml:space="preserve"> III. Odluke mijenja se i glasi:</w:t>
      </w:r>
    </w:p>
    <w:p w14:paraId="317500B6" w14:textId="5B7A79B3" w:rsidR="00FB1F0A" w:rsidRPr="004842F3" w:rsidRDefault="00786B35" w:rsidP="00FB1F0A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842F3">
        <w:rPr>
          <w:rFonts w:ascii="Arial" w:eastAsia="Calibri" w:hAnsi="Arial" w:cs="Arial"/>
          <w:sz w:val="24"/>
          <w:szCs w:val="24"/>
          <w:lang w:eastAsia="hr-HR"/>
        </w:rPr>
        <w:t xml:space="preserve"> </w:t>
      </w:r>
      <w:r w:rsidR="00FB1F0A" w:rsidRPr="004842F3">
        <w:rPr>
          <w:rFonts w:ascii="Arial" w:eastAsia="Calibri" w:hAnsi="Arial" w:cs="Arial"/>
          <w:sz w:val="24"/>
          <w:szCs w:val="24"/>
          <w:lang w:eastAsia="hr-HR"/>
        </w:rPr>
        <w:t xml:space="preserve">„Ovom Odlukom </w:t>
      </w:r>
      <w:r w:rsidR="00FB1F0A" w:rsidRPr="004842F3">
        <w:rPr>
          <w:rFonts w:ascii="Arial" w:eastAsia="Calibri" w:hAnsi="Arial" w:cs="Arial"/>
          <w:sz w:val="24"/>
          <w:szCs w:val="24"/>
        </w:rPr>
        <w:t>za redovito godišnje financiranje političkih stranaka i nezavisnih vijećnika</w:t>
      </w:r>
      <w:r w:rsidR="00FB1F0A" w:rsidRPr="004842F3">
        <w:rPr>
          <w:rFonts w:ascii="Arial" w:eastAsia="Calibri" w:hAnsi="Arial" w:cs="Arial"/>
          <w:sz w:val="24"/>
          <w:szCs w:val="24"/>
          <w:lang w:eastAsia="hr-HR"/>
        </w:rPr>
        <w:t xml:space="preserve"> u 2021. godini, za svakog člana Općinskog vijeća</w:t>
      </w:r>
      <w:r w:rsidR="00FB1F0A" w:rsidRPr="004842F3">
        <w:rPr>
          <w:rFonts w:ascii="Arial" w:eastAsia="Calibri" w:hAnsi="Arial" w:cs="Arial"/>
          <w:sz w:val="24"/>
          <w:szCs w:val="24"/>
        </w:rPr>
        <w:t xml:space="preserve"> Općine Brtonigla – Verteneglio</w:t>
      </w:r>
      <w:r w:rsidR="00FB1F0A" w:rsidRPr="004842F3">
        <w:rPr>
          <w:rFonts w:ascii="Arial" w:eastAsia="Calibri" w:hAnsi="Arial" w:cs="Arial"/>
          <w:sz w:val="24"/>
          <w:szCs w:val="24"/>
          <w:lang w:eastAsia="hr-HR"/>
        </w:rPr>
        <w:t xml:space="preserve"> određuje se jednaki mjesečni iznos sredstava u vrijednosti od </w:t>
      </w:r>
      <w:r w:rsidR="00EA16CF" w:rsidRPr="004842F3">
        <w:rPr>
          <w:rFonts w:ascii="Arial" w:eastAsia="Calibri" w:hAnsi="Arial" w:cs="Arial"/>
          <w:sz w:val="24"/>
          <w:szCs w:val="24"/>
          <w:lang w:eastAsia="hr-HR"/>
        </w:rPr>
        <w:t>250</w:t>
      </w:r>
      <w:r w:rsidR="00FB1F0A" w:rsidRPr="004842F3">
        <w:rPr>
          <w:rFonts w:ascii="Arial" w:eastAsia="Calibri" w:hAnsi="Arial" w:cs="Arial"/>
          <w:sz w:val="24"/>
          <w:szCs w:val="24"/>
          <w:lang w:eastAsia="hr-HR"/>
        </w:rPr>
        <w:t xml:space="preserve">,00 kuna.“.  </w:t>
      </w:r>
    </w:p>
    <w:p w14:paraId="5E96DF1B" w14:textId="3A6F6CFC" w:rsidR="00D877A4" w:rsidRPr="004842F3" w:rsidRDefault="00D877A4" w:rsidP="00D877A4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571D7C75" w14:textId="7D2271C0" w:rsidR="00D877A4" w:rsidRPr="004842F3" w:rsidRDefault="00D877A4" w:rsidP="00D877A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842F3">
        <w:rPr>
          <w:rFonts w:ascii="Arial" w:eastAsia="Calibri" w:hAnsi="Arial" w:cs="Arial"/>
          <w:b/>
          <w:sz w:val="24"/>
          <w:szCs w:val="24"/>
        </w:rPr>
        <w:t>I</w:t>
      </w:r>
      <w:r w:rsidR="004842F3" w:rsidRPr="004842F3">
        <w:rPr>
          <w:rFonts w:ascii="Arial" w:eastAsia="Calibri" w:hAnsi="Arial" w:cs="Arial"/>
          <w:b/>
          <w:sz w:val="24"/>
          <w:szCs w:val="24"/>
        </w:rPr>
        <w:t>V</w:t>
      </w:r>
      <w:r w:rsidRPr="004842F3">
        <w:rPr>
          <w:rFonts w:ascii="Arial" w:eastAsia="Calibri" w:hAnsi="Arial" w:cs="Arial"/>
          <w:b/>
          <w:sz w:val="24"/>
          <w:szCs w:val="24"/>
        </w:rPr>
        <w:t>.</w:t>
      </w:r>
    </w:p>
    <w:p w14:paraId="5FD27F76" w14:textId="2D72DA99" w:rsidR="00EA16CF" w:rsidRPr="004842F3" w:rsidRDefault="00EA16CF" w:rsidP="00EA16CF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4842F3">
        <w:rPr>
          <w:rFonts w:ascii="Arial" w:eastAsia="Calibri" w:hAnsi="Arial" w:cs="Arial"/>
          <w:sz w:val="24"/>
          <w:szCs w:val="24"/>
        </w:rPr>
        <w:t>Toč</w:t>
      </w:r>
      <w:proofErr w:type="spellEnd"/>
      <w:r w:rsidRPr="004842F3">
        <w:rPr>
          <w:rFonts w:ascii="Arial" w:eastAsia="Calibri" w:hAnsi="Arial" w:cs="Arial"/>
          <w:sz w:val="24"/>
          <w:szCs w:val="24"/>
        </w:rPr>
        <w:t>. IV. Odluke mijenja se u cijelosti i glasi:</w:t>
      </w:r>
      <w:r w:rsidRPr="004842F3">
        <w:rPr>
          <w:rFonts w:ascii="Arial" w:eastAsia="Calibri" w:hAnsi="Arial" w:cs="Arial"/>
          <w:b/>
          <w:sz w:val="24"/>
          <w:szCs w:val="24"/>
        </w:rPr>
        <w:t xml:space="preserve"> „</w:t>
      </w:r>
      <w:r w:rsidRPr="004842F3">
        <w:rPr>
          <w:rFonts w:ascii="Arial" w:eastAsia="Calibri" w:hAnsi="Arial" w:cs="Arial"/>
          <w:sz w:val="24"/>
          <w:szCs w:val="24"/>
        </w:rPr>
        <w:t xml:space="preserve">Prema konačnim rezultatima izbora za članove predstavničkog tijela jedinice lokalne samouprave održanih </w:t>
      </w:r>
      <w:r w:rsidRPr="004842F3">
        <w:rPr>
          <w:rFonts w:ascii="Arial" w:hAnsi="Arial" w:cs="Arial"/>
          <w:sz w:val="24"/>
          <w:szCs w:val="24"/>
        </w:rPr>
        <w:t>21. svibnja 2017. godine, za saziv Općinskog vijeća Općine Brtonigla – Verteneglio konstituiran dana 14.lipnja 2017. godine, do dana njegovog raspuštanja,</w:t>
      </w:r>
      <w:r w:rsidRPr="004842F3">
        <w:rPr>
          <w:rFonts w:ascii="Arial" w:eastAsia="Calibri" w:hAnsi="Arial" w:cs="Arial"/>
          <w:sz w:val="24"/>
          <w:szCs w:val="24"/>
        </w:rPr>
        <w:t xml:space="preserve"> političkim strankama i nezavisnim vijećnicima Općinskog vijeća Općine Brtonigla - Verteneglio, raspoređuju se sredstva iz  </w:t>
      </w:r>
      <w:proofErr w:type="spellStart"/>
      <w:r w:rsidRPr="004842F3">
        <w:rPr>
          <w:rFonts w:ascii="Arial" w:eastAsia="Calibri" w:hAnsi="Arial" w:cs="Arial"/>
          <w:sz w:val="24"/>
          <w:szCs w:val="24"/>
        </w:rPr>
        <w:t>toč</w:t>
      </w:r>
      <w:proofErr w:type="spellEnd"/>
      <w:r w:rsidRPr="004842F3">
        <w:rPr>
          <w:rFonts w:ascii="Arial" w:eastAsia="Calibri" w:hAnsi="Arial" w:cs="Arial"/>
          <w:sz w:val="24"/>
          <w:szCs w:val="24"/>
        </w:rPr>
        <w:t xml:space="preserve">. II. i IV. ove Odluke, kako slijedi: </w:t>
      </w:r>
    </w:p>
    <w:p w14:paraId="4915D4EC" w14:textId="77777777" w:rsidR="00EA16CF" w:rsidRPr="004842F3" w:rsidRDefault="00EA16CF" w:rsidP="00EA16CF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842F3">
        <w:rPr>
          <w:rFonts w:ascii="Arial" w:eastAsia="Calibri" w:hAnsi="Arial" w:cs="Arial"/>
          <w:sz w:val="24"/>
          <w:szCs w:val="24"/>
        </w:rPr>
        <w:t xml:space="preserve">Istarski demokratski sabor – </w:t>
      </w:r>
      <w:proofErr w:type="spellStart"/>
      <w:r w:rsidRPr="004842F3">
        <w:rPr>
          <w:rFonts w:ascii="Arial" w:eastAsia="Calibri" w:hAnsi="Arial" w:cs="Arial"/>
          <w:sz w:val="24"/>
          <w:szCs w:val="24"/>
        </w:rPr>
        <w:t>Dieta</w:t>
      </w:r>
      <w:proofErr w:type="spellEnd"/>
      <w:r w:rsidRPr="004842F3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4842F3">
        <w:rPr>
          <w:rFonts w:ascii="Arial" w:eastAsia="Calibri" w:hAnsi="Arial" w:cs="Arial"/>
          <w:sz w:val="24"/>
          <w:szCs w:val="24"/>
        </w:rPr>
        <w:t>democratica</w:t>
      </w:r>
      <w:proofErr w:type="spellEnd"/>
      <w:r w:rsidRPr="004842F3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4842F3">
        <w:rPr>
          <w:rFonts w:ascii="Arial" w:eastAsia="Calibri" w:hAnsi="Arial" w:cs="Arial"/>
          <w:sz w:val="24"/>
          <w:szCs w:val="24"/>
        </w:rPr>
        <w:t>Istriana</w:t>
      </w:r>
      <w:proofErr w:type="spellEnd"/>
      <w:r w:rsidRPr="004842F3">
        <w:rPr>
          <w:rFonts w:ascii="Arial" w:eastAsia="Calibri" w:hAnsi="Arial" w:cs="Arial"/>
          <w:sz w:val="24"/>
          <w:szCs w:val="24"/>
        </w:rPr>
        <w:t xml:space="preserve"> – 2.000,00 HRK mjesečno,</w:t>
      </w:r>
    </w:p>
    <w:p w14:paraId="65964743" w14:textId="74D17092" w:rsidR="00EA16CF" w:rsidRPr="004842F3" w:rsidRDefault="00EA16CF" w:rsidP="00EA16CF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842F3">
        <w:rPr>
          <w:rFonts w:ascii="Arial" w:eastAsia="Calibri" w:hAnsi="Arial" w:cs="Arial"/>
          <w:sz w:val="24"/>
          <w:szCs w:val="24"/>
        </w:rPr>
        <w:t>Kandidacijska lista grupe birača, nositelj liste Željko Ružić:</w:t>
      </w:r>
    </w:p>
    <w:p w14:paraId="5138B3E6" w14:textId="77777777" w:rsidR="00EA16CF" w:rsidRPr="00135F09" w:rsidRDefault="00EA16CF" w:rsidP="00EA16CF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35F09">
        <w:rPr>
          <w:rFonts w:ascii="Arial" w:eastAsia="Calibri" w:hAnsi="Arial" w:cs="Arial"/>
          <w:sz w:val="24"/>
          <w:szCs w:val="24"/>
        </w:rPr>
        <w:lastRenderedPageBreak/>
        <w:t>Nezavisni vijećnik Općinskog vijeća Željko Ružić  – 250,00 HRK mjesečno,</w:t>
      </w:r>
    </w:p>
    <w:p w14:paraId="075A613D" w14:textId="77777777" w:rsidR="00EA16CF" w:rsidRPr="00135F09" w:rsidRDefault="00EA16CF" w:rsidP="00EA16CF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35F09">
        <w:rPr>
          <w:rFonts w:ascii="Arial" w:eastAsia="Calibri" w:hAnsi="Arial" w:cs="Arial"/>
          <w:sz w:val="24"/>
          <w:szCs w:val="24"/>
        </w:rPr>
        <w:t xml:space="preserve">Nezavisni vijećnik Općinskog vijeća Elena </w:t>
      </w:r>
      <w:proofErr w:type="spellStart"/>
      <w:r w:rsidRPr="00135F09">
        <w:rPr>
          <w:rFonts w:ascii="Arial" w:eastAsia="Calibri" w:hAnsi="Arial" w:cs="Arial"/>
          <w:sz w:val="24"/>
          <w:szCs w:val="24"/>
        </w:rPr>
        <w:t>Barnaba</w:t>
      </w:r>
      <w:proofErr w:type="spellEnd"/>
      <w:r w:rsidRPr="00135F09">
        <w:rPr>
          <w:rFonts w:ascii="Arial" w:eastAsia="Calibri" w:hAnsi="Arial" w:cs="Arial"/>
          <w:sz w:val="24"/>
          <w:szCs w:val="24"/>
        </w:rPr>
        <w:t>'  – 250,00 HRK mjesečno i</w:t>
      </w:r>
    </w:p>
    <w:p w14:paraId="31511D1B" w14:textId="77777777" w:rsidR="00EA16CF" w:rsidRPr="00135F09" w:rsidRDefault="00EA16CF" w:rsidP="00EA16CF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135F09">
        <w:rPr>
          <w:rFonts w:ascii="Arial" w:eastAsia="Calibri" w:hAnsi="Arial" w:cs="Arial"/>
          <w:sz w:val="24"/>
          <w:szCs w:val="24"/>
        </w:rPr>
        <w:t xml:space="preserve">Nezavisni vijećnik Općinskog vijeća </w:t>
      </w:r>
      <w:proofErr w:type="spellStart"/>
      <w:r w:rsidRPr="00135F09">
        <w:rPr>
          <w:rFonts w:ascii="Arial" w:eastAsia="Calibri" w:hAnsi="Arial" w:cs="Arial"/>
          <w:sz w:val="24"/>
          <w:szCs w:val="24"/>
        </w:rPr>
        <w:t>Keti</w:t>
      </w:r>
      <w:proofErr w:type="spellEnd"/>
      <w:r w:rsidRPr="00135F0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135F09">
        <w:rPr>
          <w:rFonts w:ascii="Arial" w:eastAsia="Calibri" w:hAnsi="Arial" w:cs="Arial"/>
          <w:sz w:val="24"/>
          <w:szCs w:val="24"/>
        </w:rPr>
        <w:t>Visintin</w:t>
      </w:r>
      <w:proofErr w:type="spellEnd"/>
      <w:r w:rsidRPr="00135F09">
        <w:rPr>
          <w:rFonts w:ascii="Arial" w:eastAsia="Calibri" w:hAnsi="Arial" w:cs="Arial"/>
          <w:sz w:val="24"/>
          <w:szCs w:val="24"/>
        </w:rPr>
        <w:t xml:space="preserve">  – 250,00 HRK mjesečno.</w:t>
      </w:r>
    </w:p>
    <w:p w14:paraId="5F605511" w14:textId="77777777" w:rsidR="00EA16CF" w:rsidRPr="00135F09" w:rsidRDefault="00EA16CF" w:rsidP="00253433">
      <w:pPr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14:paraId="7C0E0DB1" w14:textId="552A39D8" w:rsidR="00253433" w:rsidRPr="00135F09" w:rsidRDefault="00253433" w:rsidP="00253433">
      <w:pPr>
        <w:ind w:firstLine="720"/>
        <w:jc w:val="both"/>
        <w:rPr>
          <w:rFonts w:ascii="Arial" w:hAnsi="Arial" w:cs="Arial"/>
          <w:sz w:val="24"/>
          <w:szCs w:val="24"/>
          <w:lang w:val="pt-BR"/>
        </w:rPr>
      </w:pPr>
      <w:r w:rsidRPr="00135F09">
        <w:rPr>
          <w:rFonts w:ascii="Arial" w:hAnsi="Arial" w:cs="Arial"/>
          <w:sz w:val="24"/>
          <w:szCs w:val="24"/>
          <w:lang w:val="pt-BR"/>
        </w:rPr>
        <w:t xml:space="preserve">Iza stavka </w:t>
      </w:r>
      <w:r w:rsidR="00FB1F0A" w:rsidRPr="00135F09">
        <w:rPr>
          <w:rFonts w:ascii="Arial" w:hAnsi="Arial" w:cs="Arial"/>
          <w:sz w:val="24"/>
          <w:szCs w:val="24"/>
          <w:lang w:val="pt-BR"/>
        </w:rPr>
        <w:t>1</w:t>
      </w:r>
      <w:r w:rsidRPr="00135F09">
        <w:rPr>
          <w:rFonts w:ascii="Arial" w:hAnsi="Arial" w:cs="Arial"/>
          <w:sz w:val="24"/>
          <w:szCs w:val="24"/>
          <w:lang w:val="pt-BR"/>
        </w:rPr>
        <w:t xml:space="preserve">. dodaje se </w:t>
      </w:r>
      <w:r w:rsidR="00FB1F0A" w:rsidRPr="00135F09">
        <w:rPr>
          <w:rFonts w:ascii="Arial" w:hAnsi="Arial" w:cs="Arial"/>
          <w:sz w:val="24"/>
          <w:szCs w:val="24"/>
          <w:lang w:val="pt-BR"/>
        </w:rPr>
        <w:t xml:space="preserve">novi </w:t>
      </w:r>
      <w:r w:rsidRPr="00135F09">
        <w:rPr>
          <w:rFonts w:ascii="Arial" w:hAnsi="Arial" w:cs="Arial"/>
          <w:sz w:val="24"/>
          <w:szCs w:val="24"/>
          <w:lang w:val="pt-BR"/>
        </w:rPr>
        <w:t xml:space="preserve">stavak </w:t>
      </w:r>
      <w:r w:rsidR="00FB1F0A" w:rsidRPr="00135F09">
        <w:rPr>
          <w:rFonts w:ascii="Arial" w:hAnsi="Arial" w:cs="Arial"/>
          <w:sz w:val="24"/>
          <w:szCs w:val="24"/>
          <w:lang w:val="pt-BR"/>
        </w:rPr>
        <w:t>2</w:t>
      </w:r>
      <w:r w:rsidRPr="00135F09">
        <w:rPr>
          <w:rFonts w:ascii="Arial" w:hAnsi="Arial" w:cs="Arial"/>
          <w:sz w:val="24"/>
          <w:szCs w:val="24"/>
          <w:lang w:val="pt-BR"/>
        </w:rPr>
        <w:t xml:space="preserve">. koji glasi: </w:t>
      </w:r>
    </w:p>
    <w:p w14:paraId="6FE41278" w14:textId="66DC3795" w:rsidR="00FB1F0A" w:rsidRPr="00135F09" w:rsidRDefault="00FB1F0A" w:rsidP="00FB1F0A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135F09">
        <w:rPr>
          <w:rFonts w:ascii="Arial" w:eastAsia="Calibri" w:hAnsi="Arial" w:cs="Arial"/>
          <w:sz w:val="24"/>
          <w:szCs w:val="24"/>
        </w:rPr>
        <w:t>„</w:t>
      </w:r>
      <w:bookmarkStart w:id="5" w:name="_Hlk76730272"/>
      <w:r w:rsidRPr="00135F09">
        <w:rPr>
          <w:rFonts w:ascii="Arial" w:eastAsia="Calibri" w:hAnsi="Arial" w:cs="Arial"/>
          <w:sz w:val="24"/>
          <w:szCs w:val="24"/>
        </w:rPr>
        <w:t xml:space="preserve">Prema konačnim rezultatima izbora za članove predstavničkog tijela jedinice lokalne samouprave  održanih </w:t>
      </w:r>
      <w:r w:rsidRPr="00135F09">
        <w:rPr>
          <w:rFonts w:ascii="Arial" w:hAnsi="Arial" w:cs="Arial"/>
          <w:sz w:val="24"/>
          <w:szCs w:val="24"/>
        </w:rPr>
        <w:t>16. svibnja 2021. godine, za saziv Općinskog vijeća Općine Brtonigla – Verteneglio konstituiran dana 10. lipnja 2021. godine,</w:t>
      </w:r>
      <w:r w:rsidRPr="00135F09">
        <w:rPr>
          <w:rFonts w:ascii="Arial" w:eastAsia="Calibri" w:hAnsi="Arial" w:cs="Arial"/>
          <w:sz w:val="24"/>
          <w:szCs w:val="24"/>
        </w:rPr>
        <w:t xml:space="preserve"> političkim strankama i nezavisnim vijećnicima Općinskog vijeća Općine Brtonigla - Verteneglio, raspoređuju se sredstva iz  </w:t>
      </w:r>
      <w:proofErr w:type="spellStart"/>
      <w:r w:rsidRPr="00135F09">
        <w:rPr>
          <w:rFonts w:ascii="Arial" w:eastAsia="Calibri" w:hAnsi="Arial" w:cs="Arial"/>
          <w:sz w:val="24"/>
          <w:szCs w:val="24"/>
        </w:rPr>
        <w:t>toč</w:t>
      </w:r>
      <w:proofErr w:type="spellEnd"/>
      <w:r w:rsidRPr="00135F09">
        <w:rPr>
          <w:rFonts w:ascii="Arial" w:eastAsia="Calibri" w:hAnsi="Arial" w:cs="Arial"/>
          <w:sz w:val="24"/>
          <w:szCs w:val="24"/>
        </w:rPr>
        <w:t xml:space="preserve">. II. i IV. ove Odluke, kako slijedi: </w:t>
      </w:r>
    </w:p>
    <w:p w14:paraId="1BA58234" w14:textId="4A9CC053" w:rsidR="00FB1F0A" w:rsidRPr="00135F09" w:rsidRDefault="00FB1F0A" w:rsidP="00FB1F0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35F09">
        <w:rPr>
          <w:rFonts w:ascii="Arial" w:eastAsia="Calibri" w:hAnsi="Arial" w:cs="Arial"/>
          <w:sz w:val="24"/>
          <w:szCs w:val="24"/>
        </w:rPr>
        <w:t xml:space="preserve">Istarski demokratski sabor – </w:t>
      </w:r>
      <w:proofErr w:type="spellStart"/>
      <w:r w:rsidRPr="00135F09">
        <w:rPr>
          <w:rFonts w:ascii="Arial" w:eastAsia="Calibri" w:hAnsi="Arial" w:cs="Arial"/>
          <w:sz w:val="24"/>
          <w:szCs w:val="24"/>
        </w:rPr>
        <w:t>Dieta</w:t>
      </w:r>
      <w:proofErr w:type="spellEnd"/>
      <w:r w:rsidRPr="00135F0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135F09">
        <w:rPr>
          <w:rFonts w:ascii="Arial" w:eastAsia="Calibri" w:hAnsi="Arial" w:cs="Arial"/>
          <w:sz w:val="24"/>
          <w:szCs w:val="24"/>
        </w:rPr>
        <w:t>democratica</w:t>
      </w:r>
      <w:proofErr w:type="spellEnd"/>
      <w:r w:rsidRPr="00135F0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135F09">
        <w:rPr>
          <w:rFonts w:ascii="Arial" w:eastAsia="Calibri" w:hAnsi="Arial" w:cs="Arial"/>
          <w:sz w:val="24"/>
          <w:szCs w:val="24"/>
        </w:rPr>
        <w:t>Istriana</w:t>
      </w:r>
      <w:proofErr w:type="spellEnd"/>
      <w:r w:rsidRPr="00135F09">
        <w:rPr>
          <w:rFonts w:ascii="Arial" w:eastAsia="Calibri" w:hAnsi="Arial" w:cs="Arial"/>
          <w:sz w:val="24"/>
          <w:szCs w:val="24"/>
        </w:rPr>
        <w:t xml:space="preserve"> – </w:t>
      </w:r>
      <w:r w:rsidR="00EA16CF" w:rsidRPr="00135F09">
        <w:rPr>
          <w:rFonts w:ascii="Arial" w:eastAsia="Calibri" w:hAnsi="Arial" w:cs="Arial"/>
          <w:sz w:val="24"/>
          <w:szCs w:val="24"/>
        </w:rPr>
        <w:t>1</w:t>
      </w:r>
      <w:r w:rsidRPr="00135F09">
        <w:rPr>
          <w:rFonts w:ascii="Arial" w:eastAsia="Calibri" w:hAnsi="Arial" w:cs="Arial"/>
          <w:sz w:val="24"/>
          <w:szCs w:val="24"/>
        </w:rPr>
        <w:t>.0</w:t>
      </w:r>
      <w:r w:rsidR="00943295" w:rsidRPr="00135F09">
        <w:rPr>
          <w:rFonts w:ascii="Arial" w:eastAsia="Calibri" w:hAnsi="Arial" w:cs="Arial"/>
          <w:sz w:val="24"/>
          <w:szCs w:val="24"/>
        </w:rPr>
        <w:t>25</w:t>
      </w:r>
      <w:r w:rsidRPr="00135F09">
        <w:rPr>
          <w:rFonts w:ascii="Arial" w:eastAsia="Calibri" w:hAnsi="Arial" w:cs="Arial"/>
          <w:sz w:val="24"/>
          <w:szCs w:val="24"/>
        </w:rPr>
        <w:t xml:space="preserve">,00 HRK </w:t>
      </w:r>
      <w:bookmarkStart w:id="6" w:name="_Hlk76730408"/>
      <w:r w:rsidR="00EA16CF" w:rsidRPr="00135F09">
        <w:rPr>
          <w:rFonts w:ascii="Arial" w:eastAsia="Calibri" w:hAnsi="Arial" w:cs="Arial"/>
          <w:sz w:val="24"/>
          <w:szCs w:val="24"/>
        </w:rPr>
        <w:t>mjesečno</w:t>
      </w:r>
      <w:bookmarkEnd w:id="6"/>
      <w:r w:rsidRPr="00135F09">
        <w:rPr>
          <w:rFonts w:ascii="Arial" w:eastAsia="Calibri" w:hAnsi="Arial" w:cs="Arial"/>
          <w:sz w:val="24"/>
          <w:szCs w:val="24"/>
        </w:rPr>
        <w:t>,</w:t>
      </w:r>
    </w:p>
    <w:p w14:paraId="3780BB11" w14:textId="5B825348" w:rsidR="00FB1F0A" w:rsidRPr="00135F09" w:rsidRDefault="00FB1F0A" w:rsidP="00FB1F0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bookmarkStart w:id="7" w:name="_Hlk77054746"/>
      <w:r w:rsidRPr="00135F09">
        <w:rPr>
          <w:rFonts w:ascii="Arial" w:eastAsia="Calibri" w:hAnsi="Arial" w:cs="Arial"/>
          <w:sz w:val="24"/>
          <w:szCs w:val="24"/>
        </w:rPr>
        <w:t>Kandidacijska lista grupe birača, nositelj liste Željko Ružić:</w:t>
      </w:r>
    </w:p>
    <w:bookmarkEnd w:id="7"/>
    <w:p w14:paraId="60953B2A" w14:textId="4097DE6C" w:rsidR="00FB1F0A" w:rsidRPr="00135F09" w:rsidRDefault="00FB1F0A" w:rsidP="00FB1F0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35F09">
        <w:rPr>
          <w:rFonts w:ascii="Arial" w:eastAsia="Calibri" w:hAnsi="Arial" w:cs="Arial"/>
          <w:sz w:val="24"/>
          <w:szCs w:val="24"/>
        </w:rPr>
        <w:t xml:space="preserve">Nezavisni vijećnik Općinskog vijeća Željko Ružić  – </w:t>
      </w:r>
      <w:r w:rsidR="00EA16CF" w:rsidRPr="00135F09">
        <w:rPr>
          <w:rFonts w:ascii="Arial" w:eastAsia="Calibri" w:hAnsi="Arial" w:cs="Arial"/>
          <w:sz w:val="24"/>
          <w:szCs w:val="24"/>
        </w:rPr>
        <w:t>25</w:t>
      </w:r>
      <w:r w:rsidRPr="00135F09">
        <w:rPr>
          <w:rFonts w:ascii="Arial" w:eastAsia="Calibri" w:hAnsi="Arial" w:cs="Arial"/>
          <w:sz w:val="24"/>
          <w:szCs w:val="24"/>
        </w:rPr>
        <w:t xml:space="preserve">0,00 HRK </w:t>
      </w:r>
      <w:r w:rsidR="00EA16CF" w:rsidRPr="00135F09">
        <w:rPr>
          <w:rFonts w:ascii="Arial" w:eastAsia="Calibri" w:hAnsi="Arial" w:cs="Arial"/>
          <w:sz w:val="24"/>
          <w:szCs w:val="24"/>
        </w:rPr>
        <w:t>mjesečno</w:t>
      </w:r>
      <w:r w:rsidRPr="00135F09">
        <w:rPr>
          <w:rFonts w:ascii="Arial" w:eastAsia="Calibri" w:hAnsi="Arial" w:cs="Arial"/>
          <w:sz w:val="24"/>
          <w:szCs w:val="24"/>
        </w:rPr>
        <w:t>,</w:t>
      </w:r>
    </w:p>
    <w:p w14:paraId="580B98BE" w14:textId="1C5F867C" w:rsidR="00FB1F0A" w:rsidRPr="00135F09" w:rsidRDefault="00FB1F0A" w:rsidP="00FB1F0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35F09">
        <w:rPr>
          <w:rFonts w:ascii="Arial" w:eastAsia="Calibri" w:hAnsi="Arial" w:cs="Arial"/>
          <w:sz w:val="24"/>
          <w:szCs w:val="24"/>
        </w:rPr>
        <w:t xml:space="preserve">Nezavisni vijećnik Općinskog vijeća Elena </w:t>
      </w:r>
      <w:proofErr w:type="spellStart"/>
      <w:r w:rsidRPr="00135F09">
        <w:rPr>
          <w:rFonts w:ascii="Arial" w:eastAsia="Calibri" w:hAnsi="Arial" w:cs="Arial"/>
          <w:sz w:val="24"/>
          <w:szCs w:val="24"/>
        </w:rPr>
        <w:t>Barnaba</w:t>
      </w:r>
      <w:proofErr w:type="spellEnd"/>
      <w:r w:rsidRPr="00135F09">
        <w:rPr>
          <w:rFonts w:ascii="Arial" w:eastAsia="Calibri" w:hAnsi="Arial" w:cs="Arial"/>
          <w:sz w:val="24"/>
          <w:szCs w:val="24"/>
        </w:rPr>
        <w:t xml:space="preserve">'  – </w:t>
      </w:r>
      <w:r w:rsidR="00EA16CF" w:rsidRPr="00135F09">
        <w:rPr>
          <w:rFonts w:ascii="Arial" w:eastAsia="Calibri" w:hAnsi="Arial" w:cs="Arial"/>
          <w:sz w:val="24"/>
          <w:szCs w:val="24"/>
        </w:rPr>
        <w:t>2</w:t>
      </w:r>
      <w:r w:rsidR="00943295" w:rsidRPr="00135F09">
        <w:rPr>
          <w:rFonts w:ascii="Arial" w:eastAsia="Calibri" w:hAnsi="Arial" w:cs="Arial"/>
          <w:sz w:val="24"/>
          <w:szCs w:val="24"/>
        </w:rPr>
        <w:t>75</w:t>
      </w:r>
      <w:r w:rsidRPr="00135F09">
        <w:rPr>
          <w:rFonts w:ascii="Arial" w:eastAsia="Calibri" w:hAnsi="Arial" w:cs="Arial"/>
          <w:sz w:val="24"/>
          <w:szCs w:val="24"/>
        </w:rPr>
        <w:t xml:space="preserve">,00 HRK </w:t>
      </w:r>
      <w:r w:rsidR="00EA16CF" w:rsidRPr="00135F09">
        <w:rPr>
          <w:rFonts w:ascii="Arial" w:eastAsia="Calibri" w:hAnsi="Arial" w:cs="Arial"/>
          <w:sz w:val="24"/>
          <w:szCs w:val="24"/>
        </w:rPr>
        <w:t>mjesečno</w:t>
      </w:r>
      <w:r w:rsidR="00135F09" w:rsidRPr="00135F09">
        <w:rPr>
          <w:rFonts w:ascii="Arial" w:eastAsia="Calibri" w:hAnsi="Arial" w:cs="Arial"/>
          <w:sz w:val="24"/>
          <w:szCs w:val="24"/>
        </w:rPr>
        <w:t xml:space="preserve">, </w:t>
      </w:r>
    </w:p>
    <w:p w14:paraId="7CBC38DA" w14:textId="5EB5B1D3" w:rsidR="00135F09" w:rsidRPr="00135F09" w:rsidRDefault="00135F09" w:rsidP="00135F0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bookmarkStart w:id="8" w:name="_Hlk77054792"/>
      <w:r w:rsidRPr="00135F09">
        <w:rPr>
          <w:rFonts w:ascii="Arial" w:eastAsia="Calibri" w:hAnsi="Arial" w:cs="Arial"/>
          <w:sz w:val="24"/>
          <w:szCs w:val="24"/>
        </w:rPr>
        <w:t xml:space="preserve">Kandidacijska lista grupe birača, nositelj liste </w:t>
      </w:r>
      <w:proofErr w:type="spellStart"/>
      <w:r w:rsidRPr="00135F09">
        <w:rPr>
          <w:rFonts w:ascii="Arial" w:eastAsia="Calibri" w:hAnsi="Arial" w:cs="Arial"/>
          <w:sz w:val="24"/>
          <w:szCs w:val="24"/>
        </w:rPr>
        <w:t>Gianni</w:t>
      </w:r>
      <w:proofErr w:type="spellEnd"/>
      <w:r w:rsidRPr="00135F09">
        <w:rPr>
          <w:rFonts w:ascii="Arial" w:eastAsia="Calibri" w:hAnsi="Arial" w:cs="Arial"/>
          <w:sz w:val="24"/>
          <w:szCs w:val="24"/>
        </w:rPr>
        <w:t xml:space="preserve"> Spitz:</w:t>
      </w:r>
    </w:p>
    <w:bookmarkEnd w:id="8"/>
    <w:p w14:paraId="161032D7" w14:textId="27269983" w:rsidR="00EA16CF" w:rsidRPr="00135F09" w:rsidRDefault="00FB1F0A" w:rsidP="00FB1F0A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135F09">
        <w:rPr>
          <w:rFonts w:ascii="Arial" w:eastAsia="Calibri" w:hAnsi="Arial" w:cs="Arial"/>
          <w:sz w:val="24"/>
          <w:szCs w:val="24"/>
        </w:rPr>
        <w:t>Nezavisni vijećnik Općinskog vijeća</w:t>
      </w:r>
      <w:r w:rsidR="00EA16CF" w:rsidRPr="00135F0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EA16CF" w:rsidRPr="00135F09">
        <w:rPr>
          <w:rFonts w:ascii="Arial" w:eastAsia="Calibri" w:hAnsi="Arial" w:cs="Arial"/>
          <w:sz w:val="24"/>
          <w:szCs w:val="24"/>
        </w:rPr>
        <w:t>Gianni</w:t>
      </w:r>
      <w:proofErr w:type="spellEnd"/>
      <w:r w:rsidR="00EA16CF" w:rsidRPr="00135F09">
        <w:rPr>
          <w:rFonts w:ascii="Arial" w:eastAsia="Calibri" w:hAnsi="Arial" w:cs="Arial"/>
          <w:sz w:val="24"/>
          <w:szCs w:val="24"/>
        </w:rPr>
        <w:t xml:space="preserve"> Spitz </w:t>
      </w:r>
      <w:r w:rsidRPr="00135F09">
        <w:rPr>
          <w:rFonts w:ascii="Arial" w:eastAsia="Calibri" w:hAnsi="Arial" w:cs="Arial"/>
          <w:sz w:val="24"/>
          <w:szCs w:val="24"/>
        </w:rPr>
        <w:t xml:space="preserve">– </w:t>
      </w:r>
      <w:r w:rsidR="00EA16CF" w:rsidRPr="00135F09">
        <w:rPr>
          <w:rFonts w:ascii="Arial" w:eastAsia="Calibri" w:hAnsi="Arial" w:cs="Arial"/>
          <w:sz w:val="24"/>
          <w:szCs w:val="24"/>
        </w:rPr>
        <w:t>250,00 HRK mjesečno</w:t>
      </w:r>
    </w:p>
    <w:p w14:paraId="1C43F2EF" w14:textId="697589DB" w:rsidR="00135F09" w:rsidRPr="00135F09" w:rsidRDefault="00135F09" w:rsidP="00135F0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35F09">
        <w:rPr>
          <w:rFonts w:ascii="Arial" w:eastAsia="Calibri" w:hAnsi="Arial" w:cs="Arial"/>
          <w:sz w:val="24"/>
          <w:szCs w:val="24"/>
        </w:rPr>
        <w:t>Kandidacijska lista grupe birača, nositelj liste Robi Škrinjar:</w:t>
      </w:r>
    </w:p>
    <w:p w14:paraId="067B1536" w14:textId="7F4E8CE6" w:rsidR="00EA16CF" w:rsidRPr="00135F09" w:rsidRDefault="00EA16CF" w:rsidP="00EA16CF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135F09">
        <w:rPr>
          <w:rFonts w:ascii="Arial" w:eastAsia="Calibri" w:hAnsi="Arial" w:cs="Arial"/>
          <w:sz w:val="24"/>
          <w:szCs w:val="24"/>
        </w:rPr>
        <w:t>Nezavisni vijećnik Općinskog vijeća Robi Škrinjar – 250,00 HRK mjesečno.</w:t>
      </w:r>
    </w:p>
    <w:p w14:paraId="6F6A3EF7" w14:textId="3E5AAF70" w:rsidR="00EA16CF" w:rsidRPr="00135F09" w:rsidRDefault="00EA16CF" w:rsidP="00EA16CF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135F09">
        <w:rPr>
          <w:rFonts w:ascii="Arial" w:eastAsia="Calibri" w:hAnsi="Arial" w:cs="Arial"/>
          <w:sz w:val="24"/>
          <w:szCs w:val="24"/>
        </w:rPr>
        <w:t>Nezavisni vijećnik Općinskog vijeća Ivica Klarić – 250,00 HRK mjesečno.</w:t>
      </w:r>
      <w:r w:rsidR="00135F09" w:rsidRPr="00135F09">
        <w:rPr>
          <w:rFonts w:ascii="Arial" w:eastAsia="Calibri" w:hAnsi="Arial" w:cs="Arial"/>
          <w:sz w:val="24"/>
          <w:szCs w:val="24"/>
        </w:rPr>
        <w:t>“.</w:t>
      </w:r>
    </w:p>
    <w:p w14:paraId="4FEF8CBC" w14:textId="59FE86B6" w:rsidR="00FB1F0A" w:rsidRPr="004842F3" w:rsidRDefault="00FB1F0A" w:rsidP="00EA16CF">
      <w:pPr>
        <w:spacing w:after="0" w:line="240" w:lineRule="auto"/>
        <w:jc w:val="both"/>
        <w:rPr>
          <w:rFonts w:ascii="Arial" w:eastAsia="Calibri" w:hAnsi="Arial" w:cs="Arial"/>
          <w:color w:val="C00000"/>
          <w:sz w:val="24"/>
          <w:szCs w:val="24"/>
          <w:lang w:eastAsia="hr-HR"/>
        </w:rPr>
      </w:pPr>
    </w:p>
    <w:bookmarkEnd w:id="5"/>
    <w:p w14:paraId="25DAF929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>VI.</w:t>
      </w:r>
    </w:p>
    <w:p w14:paraId="43F67BFE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ab/>
      </w:r>
      <w:r w:rsidRPr="004B67E4">
        <w:rPr>
          <w:rFonts w:ascii="Arial" w:eastAsia="Calibri" w:hAnsi="Arial" w:cs="Arial"/>
          <w:sz w:val="24"/>
          <w:szCs w:val="24"/>
        </w:rPr>
        <w:t xml:space="preserve">Ova Odluka stupa na snagu osmog dana od dana objave u Službenim novinama Općine Brtonigla – Verteneglio, a  ista će se objaviti i službenim web stranicama Općine </w:t>
      </w:r>
      <w:hyperlink r:id="rId7" w:history="1">
        <w:r w:rsidRPr="004B67E4">
          <w:rPr>
            <w:rFonts w:ascii="Arial" w:eastAsia="Calibri" w:hAnsi="Arial" w:cs="Arial"/>
            <w:color w:val="0000FF"/>
            <w:sz w:val="24"/>
            <w:szCs w:val="24"/>
            <w:u w:val="single"/>
          </w:rPr>
          <w:t>www.brtonigla-verteneglio.hr</w:t>
        </w:r>
      </w:hyperlink>
      <w:r w:rsidRPr="004B67E4">
        <w:rPr>
          <w:rFonts w:ascii="Arial" w:eastAsia="Calibri" w:hAnsi="Arial" w:cs="Arial"/>
          <w:sz w:val="24"/>
          <w:szCs w:val="24"/>
        </w:rPr>
        <w:t>.</w:t>
      </w:r>
    </w:p>
    <w:p w14:paraId="61FFA94C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280EA346" w14:textId="2B8D7C55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 xml:space="preserve">KLASA: </w:t>
      </w:r>
      <w:r w:rsidR="00F949B9" w:rsidRPr="00A40702">
        <w:rPr>
          <w:rFonts w:ascii="Arial" w:eastAsia="Times New Roman" w:hAnsi="Arial" w:cs="Arial"/>
          <w:sz w:val="24"/>
          <w:szCs w:val="24"/>
          <w:lang w:eastAsia="hr-HR"/>
        </w:rPr>
        <w:t>402-01/21-10/04</w:t>
      </w:r>
    </w:p>
    <w:p w14:paraId="549A8607" w14:textId="1EA473D4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URBROJ: 2105/04-01-2</w:t>
      </w:r>
      <w:r w:rsidR="00F949B9">
        <w:rPr>
          <w:rFonts w:ascii="Arial" w:eastAsia="Calibri" w:hAnsi="Arial" w:cs="Arial"/>
          <w:sz w:val="24"/>
          <w:szCs w:val="24"/>
        </w:rPr>
        <w:t>1</w:t>
      </w:r>
      <w:r w:rsidRPr="004B67E4">
        <w:rPr>
          <w:rFonts w:ascii="Arial" w:eastAsia="Calibri" w:hAnsi="Arial" w:cs="Arial"/>
          <w:sz w:val="24"/>
          <w:szCs w:val="24"/>
        </w:rPr>
        <w:t>-0</w:t>
      </w:r>
      <w:r w:rsidR="005C7F60">
        <w:rPr>
          <w:rFonts w:ascii="Arial" w:eastAsia="Calibri" w:hAnsi="Arial" w:cs="Arial"/>
          <w:sz w:val="24"/>
          <w:szCs w:val="24"/>
        </w:rPr>
        <w:t>3</w:t>
      </w:r>
    </w:p>
    <w:p w14:paraId="47148CF7" w14:textId="77E7CAD5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proofErr w:type="spellStart"/>
      <w:r w:rsidRPr="004B67E4">
        <w:rPr>
          <w:rFonts w:ascii="Arial" w:eastAsia="Calibri" w:hAnsi="Arial" w:cs="Arial"/>
          <w:sz w:val="24"/>
          <w:szCs w:val="24"/>
        </w:rPr>
        <w:t>Brtolnigla</w:t>
      </w:r>
      <w:proofErr w:type="spellEnd"/>
      <w:r w:rsidRPr="004B67E4">
        <w:rPr>
          <w:rFonts w:ascii="Arial" w:eastAsia="Calibri" w:hAnsi="Arial" w:cs="Arial"/>
          <w:sz w:val="24"/>
          <w:szCs w:val="24"/>
        </w:rPr>
        <w:t xml:space="preserve"> – Verteneglio, </w:t>
      </w:r>
      <w:r w:rsidR="005C7F60">
        <w:rPr>
          <w:rFonts w:ascii="Arial" w:eastAsia="Calibri" w:hAnsi="Arial" w:cs="Arial"/>
          <w:sz w:val="24"/>
          <w:szCs w:val="24"/>
        </w:rPr>
        <w:t>29. srpnja 2021. godine</w:t>
      </w:r>
    </w:p>
    <w:p w14:paraId="7A70B213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</w:p>
    <w:p w14:paraId="615279B4" w14:textId="77777777" w:rsidR="00F949B9" w:rsidRPr="00F949B9" w:rsidRDefault="00F949B9" w:rsidP="00F949B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it-IT" w:eastAsia="hr-HR"/>
        </w:rPr>
      </w:pPr>
      <w:r w:rsidRPr="00F949B9">
        <w:rPr>
          <w:rFonts w:ascii="Arial" w:eastAsia="Times New Roman" w:hAnsi="Arial" w:cs="Arial"/>
          <w:sz w:val="24"/>
          <w:szCs w:val="24"/>
          <w:lang w:val="it-IT" w:eastAsia="hr-HR"/>
        </w:rPr>
        <w:t>OPĆINSKO VIJEĆE OPĆINE BRTONIGLA - VERTENEGLIO</w:t>
      </w:r>
    </w:p>
    <w:p w14:paraId="3413C89B" w14:textId="77777777" w:rsidR="00F949B9" w:rsidRPr="00F949B9" w:rsidRDefault="00F949B9" w:rsidP="00F949B9">
      <w:pPr>
        <w:spacing w:after="0" w:line="240" w:lineRule="auto"/>
        <w:ind w:left="5664"/>
        <w:jc w:val="center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7603B075" w14:textId="77777777" w:rsidR="00F949B9" w:rsidRPr="00F949B9" w:rsidRDefault="00F949B9" w:rsidP="00F949B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it-IT" w:eastAsia="hr-HR"/>
        </w:rPr>
      </w:pPr>
      <w:proofErr w:type="spellStart"/>
      <w:r w:rsidRPr="00F949B9">
        <w:rPr>
          <w:rFonts w:ascii="Arial" w:eastAsia="Times New Roman" w:hAnsi="Arial" w:cs="Arial"/>
          <w:sz w:val="24"/>
          <w:szCs w:val="24"/>
          <w:lang w:val="it-IT" w:eastAsia="hr-HR"/>
        </w:rPr>
        <w:t>Predsjednik</w:t>
      </w:r>
      <w:proofErr w:type="spellEnd"/>
    </w:p>
    <w:p w14:paraId="069563A8" w14:textId="77777777" w:rsidR="00F949B9" w:rsidRPr="00F949B9" w:rsidRDefault="00F949B9" w:rsidP="00F949B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val="it-IT" w:eastAsia="hr-HR"/>
        </w:rPr>
      </w:pPr>
      <w:proofErr w:type="spellStart"/>
      <w:r w:rsidRPr="00F949B9">
        <w:rPr>
          <w:rFonts w:ascii="Arial" w:eastAsia="Times New Roman" w:hAnsi="Arial" w:cs="Arial"/>
          <w:sz w:val="24"/>
          <w:szCs w:val="24"/>
          <w:lang w:val="it-IT" w:eastAsia="hr-HR"/>
        </w:rPr>
        <w:t>Željko</w:t>
      </w:r>
      <w:proofErr w:type="spellEnd"/>
      <w:r w:rsidRPr="00F949B9">
        <w:rPr>
          <w:rFonts w:ascii="Arial" w:eastAsia="Times New Roman" w:hAnsi="Arial" w:cs="Arial"/>
          <w:sz w:val="24"/>
          <w:szCs w:val="24"/>
          <w:lang w:val="it-IT" w:eastAsia="hr-HR"/>
        </w:rPr>
        <w:t xml:space="preserve"> </w:t>
      </w:r>
      <w:proofErr w:type="spellStart"/>
      <w:r w:rsidRPr="00F949B9">
        <w:rPr>
          <w:rFonts w:ascii="Arial" w:eastAsia="Times New Roman" w:hAnsi="Arial" w:cs="Arial"/>
          <w:sz w:val="24"/>
          <w:szCs w:val="24"/>
          <w:lang w:val="it-IT" w:eastAsia="hr-HR"/>
        </w:rPr>
        <w:t>Ružić</w:t>
      </w:r>
      <w:proofErr w:type="spellEnd"/>
      <w:r w:rsidRPr="00F949B9">
        <w:rPr>
          <w:rFonts w:ascii="Arial" w:eastAsia="Times New Roman" w:hAnsi="Arial" w:cs="Arial"/>
          <w:sz w:val="24"/>
          <w:szCs w:val="24"/>
          <w:lang w:val="it-IT" w:eastAsia="hr-HR"/>
        </w:rPr>
        <w:t xml:space="preserve"> </w:t>
      </w:r>
    </w:p>
    <w:p w14:paraId="2C1CCDEB" w14:textId="38092472" w:rsidR="00F949B9" w:rsidRDefault="00F949B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51C7EB33" w14:textId="498282C8" w:rsidR="00135F0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2EE01051" w14:textId="64DECF36" w:rsidR="00135F0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52C03803" w14:textId="3331AC6C" w:rsidR="00135F0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13B08334" w14:textId="75A61ECE" w:rsidR="00135F0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00F8B888" w14:textId="60CBD7E7" w:rsidR="00135F0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07268FFD" w14:textId="6D6E9E65" w:rsidR="00135F0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47BF7F74" w14:textId="18895B3C" w:rsidR="00135F0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687DDB52" w14:textId="3F53C06A" w:rsidR="00135F0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0B09845E" w14:textId="0727C62B" w:rsidR="00135F0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1BEA260E" w14:textId="00C2B70A" w:rsidR="00135F0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48F4A6D7" w14:textId="77777777" w:rsidR="00135F09" w:rsidRPr="00F949B9" w:rsidRDefault="00135F0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68147873" w14:textId="77777777" w:rsidR="00F949B9" w:rsidRPr="00F949B9" w:rsidRDefault="00F949B9" w:rsidP="00F949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it-IT" w:eastAsia="hr-HR"/>
        </w:rPr>
      </w:pPr>
    </w:p>
    <w:p w14:paraId="77587C7A" w14:textId="77777777" w:rsidR="00253433" w:rsidRPr="004B67E4" w:rsidRDefault="00253433" w:rsidP="0025343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color w:val="000000"/>
          <w:sz w:val="24"/>
          <w:szCs w:val="24"/>
          <w:lang w:eastAsia="hr-HR"/>
        </w:rPr>
        <w:lastRenderedPageBreak/>
        <w:t xml:space="preserve">O b r a z l o ž e nj e </w:t>
      </w:r>
    </w:p>
    <w:p w14:paraId="18AC43D1" w14:textId="77777777" w:rsidR="00253433" w:rsidRPr="004B67E4" w:rsidRDefault="00253433" w:rsidP="00253433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hr-HR"/>
        </w:rPr>
      </w:pPr>
    </w:p>
    <w:p w14:paraId="23B26731" w14:textId="77777777" w:rsidR="00253433" w:rsidRPr="004B67E4" w:rsidRDefault="00253433" w:rsidP="002534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Sukladno Zakonu o financiranju političkih aktivnosti, izborne promidžbe i referenduma (Narodne novine, broj – 29/19 i 98/19) (u daljnjem tekstu: Zakon) pravo na redovito godišnje financiranje iz sredstava proračuna jedinice samouprave imaju političke stranke koje su prema konačnim rezultatima izbora dobile mjesto člana u predstavničkom tijelu jedinice samouprave i nezavisni vijećnici.</w:t>
      </w:r>
    </w:p>
    <w:p w14:paraId="0E2D9A78" w14:textId="2E21022F" w:rsidR="00253433" w:rsidRPr="004B67E4" w:rsidRDefault="00253433" w:rsidP="002534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666666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Sukladno članku 5. stavak 2. Zakona sredstva za redovito godišnje financiranje političkih stranaka i nezavisnih vijećnika iz proračuna jedinica samouprave dužna je osigurati jedinica samouprave u iznosu koji se određuje u proračunu jedinice samouprave za svaku godinu za koju se proračun donosi, s tim da visina sredstava po jednom članu predstavničkog tijela jedinice samouprave godišnje ne može biti određena u iznosu manjem od 1</w:t>
      </w:r>
      <w:r w:rsidR="00EB2294">
        <w:rPr>
          <w:rFonts w:ascii="Arial" w:eastAsia="Calibri" w:hAnsi="Arial" w:cs="Arial"/>
          <w:sz w:val="24"/>
          <w:szCs w:val="24"/>
          <w:lang w:eastAsia="hr-HR"/>
        </w:rPr>
        <w:t>.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>000,00 kuna u predstavničkom tijelu jedinice samouprave koja ima do 3000 stanovnika.</w:t>
      </w:r>
      <w:r w:rsidRPr="004B67E4">
        <w:rPr>
          <w:rFonts w:ascii="Arial" w:eastAsia="Calibri" w:hAnsi="Arial" w:cs="Arial"/>
          <w:color w:val="666666"/>
          <w:sz w:val="24"/>
          <w:szCs w:val="24"/>
          <w:lang w:eastAsia="hr-HR"/>
        </w:rPr>
        <w:t xml:space="preserve"> </w:t>
      </w:r>
    </w:p>
    <w:p w14:paraId="068BB501" w14:textId="77777777" w:rsidR="00253433" w:rsidRPr="004B67E4" w:rsidRDefault="00253433" w:rsidP="002534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Sredstva iz članka 7. Zakona raspoređuju se na način da se utvrdi jednaki iznos sredstava za svakog člana u predstavničkom tijelu jedinice samouprave, tako da pojedinoj političkoj stranci koja je bila predlagatelj liste pripadaju sredstva razmjerna broju dobivenih zastupničkih mjesta odnosno mjesta članova u predstavničkom tijelu jedinice samouprave, prema konačnim rezultatima izbora za zastupnike u Hrvatski sabor odnosno za članove predstavničkog tijela jedinice samouprave.</w:t>
      </w:r>
    </w:p>
    <w:p w14:paraId="38AB9ED0" w14:textId="5E743663" w:rsidR="00253433" w:rsidRPr="004B67E4" w:rsidRDefault="00253433" w:rsidP="002534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Sukladno članku 10 stavak 3. Zakona, Odluku o raspoređivanju sredstava iz proračuna jedinice samouprave prema članku 7. stavku 1. </w:t>
      </w:r>
      <w:r w:rsidR="00E04207">
        <w:rPr>
          <w:rFonts w:ascii="Arial" w:eastAsia="Calibri" w:hAnsi="Arial" w:cs="Arial"/>
          <w:sz w:val="24"/>
          <w:szCs w:val="24"/>
          <w:lang w:eastAsia="hr-HR"/>
        </w:rPr>
        <w:t>i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>stog Zakona donosi predstavničko tijelo jedinice samouprave. Zatim, propisano je istim stavkom i da raspoređena sredstva doznačuju se na žiroračun političke stranke odnosno na poseban račun nezavisnog vijećnika iz članka 13. stavka 1. Zakona, tromjesečno u jednakim iznosima odnosno ako se početak ili završetak mandata ne poklapaju s početkom ili završetkom tromjesečja, u tom se tromjesečju isplaćuje iznos razmjeran broju dana trajanja mandata. Ovu Odluku  jedinica samouprave dužna je dostaviti Državnom izbornom povjerenstvu najkasnije u roku od 15 dana od dana stupanja na snagu te odluke, s naznakom broja i datuma objave službenog glasila u kojem je objavljena.</w:t>
      </w:r>
    </w:p>
    <w:p w14:paraId="2AF854ED" w14:textId="77777777" w:rsidR="00253433" w:rsidRPr="004B67E4" w:rsidRDefault="00253433" w:rsidP="00253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color w:val="FF0000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color w:val="000000"/>
          <w:sz w:val="24"/>
          <w:szCs w:val="24"/>
          <w:lang w:eastAsia="hr-HR"/>
        </w:rPr>
        <w:t xml:space="preserve">U Proračunu Općine Brtonigla – Verteneglio za 2021. godine planirana su sredstva  za rad političkih stranaka i nezavisnih članova zastupljenih u Općinskom vijeću Općine Brtonigla  - 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>Verteneglio u ukupnom iznosu od 33.000,00 kn (konto broj 38114).</w:t>
      </w:r>
    </w:p>
    <w:p w14:paraId="13DEC6E4" w14:textId="6AD599C4" w:rsidR="00253433" w:rsidRPr="00E04207" w:rsidRDefault="00A52440" w:rsidP="002534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E04207">
        <w:rPr>
          <w:rFonts w:ascii="Arial" w:eastAsia="Calibri" w:hAnsi="Arial" w:cs="Arial"/>
          <w:sz w:val="24"/>
          <w:szCs w:val="24"/>
          <w:lang w:eastAsia="hr-HR"/>
        </w:rPr>
        <w:t xml:space="preserve">Kako su dana 16. svibnja 2021. godine održani izbori za predstavničko tijelo Općine Brtonigla Verteneglio, prema konačnim rezultatima objavljenih 21. svibnja 2021. godine, 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>Općinskom vijeć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 xml:space="preserve">e 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 xml:space="preserve">Općine Brtonigla 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>–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 xml:space="preserve"> Verteneglio</w:t>
      </w:r>
      <w:r w:rsidR="00E04207" w:rsidRPr="00E04207">
        <w:rPr>
          <w:rFonts w:ascii="Arial" w:eastAsia="Calibri" w:hAnsi="Arial" w:cs="Arial"/>
          <w:sz w:val="24"/>
          <w:szCs w:val="24"/>
          <w:lang w:eastAsia="hr-HR"/>
        </w:rPr>
        <w:t xml:space="preserve"> sada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 xml:space="preserve"> ima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 xml:space="preserve"> 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>9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 xml:space="preserve"> članova, 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 xml:space="preserve">a 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>mandate u trenutku konstituiranja</w:t>
      </w:r>
      <w:r w:rsidR="00711E41" w:rsidRPr="00E04207">
        <w:rPr>
          <w:rFonts w:ascii="Arial" w:eastAsia="Calibri" w:hAnsi="Arial" w:cs="Arial"/>
          <w:sz w:val="24"/>
          <w:szCs w:val="24"/>
          <w:lang w:eastAsia="hr-HR"/>
        </w:rPr>
        <w:t xml:space="preserve"> na dan 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>10</w:t>
      </w:r>
      <w:r w:rsidR="00711E41" w:rsidRPr="00E04207">
        <w:rPr>
          <w:rFonts w:ascii="Arial" w:eastAsia="Calibri" w:hAnsi="Arial" w:cs="Arial"/>
          <w:sz w:val="24"/>
          <w:szCs w:val="24"/>
          <w:lang w:eastAsia="hr-HR"/>
        </w:rPr>
        <w:t>. lipnja 20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>21</w:t>
      </w:r>
      <w:r w:rsidR="00711E41" w:rsidRPr="00E04207">
        <w:rPr>
          <w:rFonts w:ascii="Arial" w:eastAsia="Calibri" w:hAnsi="Arial" w:cs="Arial"/>
          <w:sz w:val="24"/>
          <w:szCs w:val="24"/>
          <w:lang w:eastAsia="hr-HR"/>
        </w:rPr>
        <w:t>. godine</w:t>
      </w:r>
      <w:r w:rsidR="00873382" w:rsidRPr="00E04207">
        <w:rPr>
          <w:rFonts w:ascii="Arial" w:eastAsia="Calibri" w:hAnsi="Arial" w:cs="Arial"/>
          <w:sz w:val="24"/>
          <w:szCs w:val="24"/>
          <w:lang w:eastAsia="hr-HR"/>
        </w:rPr>
        <w:t>,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 xml:space="preserve"> dijel</w:t>
      </w:r>
      <w:r w:rsidR="00711E41" w:rsidRPr="00E04207">
        <w:rPr>
          <w:rFonts w:ascii="Arial" w:eastAsia="Calibri" w:hAnsi="Arial" w:cs="Arial"/>
          <w:sz w:val="24"/>
          <w:szCs w:val="24"/>
          <w:lang w:eastAsia="hr-HR"/>
        </w:rPr>
        <w:t>i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 xml:space="preserve"> 1 politička strank</w:t>
      </w:r>
      <w:r w:rsidR="00E04207" w:rsidRPr="00E04207">
        <w:rPr>
          <w:rFonts w:ascii="Arial" w:eastAsia="Calibri" w:hAnsi="Arial" w:cs="Arial"/>
          <w:sz w:val="24"/>
          <w:szCs w:val="24"/>
          <w:lang w:eastAsia="hr-HR"/>
        </w:rPr>
        <w:t>a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 xml:space="preserve"> i 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>3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 xml:space="preserve"> nezavisn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>e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 xml:space="preserve"> list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>e</w:t>
      </w:r>
      <w:r w:rsidR="00253433" w:rsidRPr="00E04207">
        <w:rPr>
          <w:rFonts w:ascii="Arial" w:eastAsia="Calibri" w:hAnsi="Arial" w:cs="Arial"/>
          <w:sz w:val="24"/>
          <w:szCs w:val="24"/>
          <w:lang w:eastAsia="hr-HR"/>
        </w:rPr>
        <w:t>, kako slijedi:</w:t>
      </w:r>
    </w:p>
    <w:p w14:paraId="6480D48B" w14:textId="02098388" w:rsidR="00253433" w:rsidRPr="00E04207" w:rsidRDefault="00253433" w:rsidP="0025343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E04207">
        <w:rPr>
          <w:rFonts w:ascii="Arial" w:eastAsia="Calibri" w:hAnsi="Arial" w:cs="Arial"/>
          <w:sz w:val="24"/>
          <w:szCs w:val="24"/>
          <w:lang w:eastAsia="hr-HR"/>
        </w:rPr>
        <w:t>- Istarski demokratski sabor – IDS……………….............................................</w:t>
      </w:r>
      <w:r w:rsidR="00A52440" w:rsidRPr="00E04207">
        <w:rPr>
          <w:rFonts w:ascii="Arial" w:eastAsia="Calibri" w:hAnsi="Arial" w:cs="Arial"/>
          <w:sz w:val="24"/>
          <w:szCs w:val="24"/>
          <w:lang w:eastAsia="hr-HR"/>
        </w:rPr>
        <w:t>4</w:t>
      </w:r>
      <w:r w:rsidRPr="00E04207">
        <w:rPr>
          <w:rFonts w:ascii="Arial" w:eastAsia="Calibri" w:hAnsi="Arial" w:cs="Arial"/>
          <w:sz w:val="24"/>
          <w:szCs w:val="24"/>
          <w:lang w:eastAsia="hr-HR"/>
        </w:rPr>
        <w:t xml:space="preserve"> članova </w:t>
      </w:r>
    </w:p>
    <w:p w14:paraId="3D66CFC8" w14:textId="28555001" w:rsidR="00253433" w:rsidRPr="00E04207" w:rsidRDefault="00253433" w:rsidP="0025343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E04207">
        <w:rPr>
          <w:rFonts w:ascii="Arial" w:eastAsia="Calibri" w:hAnsi="Arial" w:cs="Arial"/>
          <w:sz w:val="24"/>
          <w:szCs w:val="24"/>
        </w:rPr>
        <w:t>- Kandidacijska lista grupe birača, nositelj liste Željko Ružić…….......................</w:t>
      </w:r>
      <w:r w:rsidR="00A52440" w:rsidRPr="00E04207">
        <w:rPr>
          <w:rFonts w:ascii="Arial" w:eastAsia="Calibri" w:hAnsi="Arial" w:cs="Arial"/>
          <w:sz w:val="24"/>
          <w:szCs w:val="24"/>
        </w:rPr>
        <w:t>2</w:t>
      </w:r>
      <w:r w:rsidRPr="00E04207">
        <w:rPr>
          <w:rFonts w:ascii="Arial" w:eastAsia="Calibri" w:hAnsi="Arial" w:cs="Arial"/>
          <w:sz w:val="24"/>
          <w:szCs w:val="24"/>
        </w:rPr>
        <w:t xml:space="preserve"> člana</w:t>
      </w:r>
    </w:p>
    <w:p w14:paraId="6BEAFB38" w14:textId="635E07B9" w:rsidR="00A52440" w:rsidRPr="00E04207" w:rsidRDefault="00A52440" w:rsidP="0025343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E04207">
        <w:rPr>
          <w:rFonts w:ascii="Arial" w:eastAsia="Calibri" w:hAnsi="Arial" w:cs="Arial"/>
          <w:sz w:val="24"/>
          <w:szCs w:val="24"/>
        </w:rPr>
        <w:t xml:space="preserve">- Kandidacijska lista grupe birača, nositelj liste </w:t>
      </w:r>
      <w:proofErr w:type="spellStart"/>
      <w:r w:rsidRPr="00E04207">
        <w:rPr>
          <w:rFonts w:ascii="Arial" w:eastAsia="Calibri" w:hAnsi="Arial" w:cs="Arial"/>
          <w:sz w:val="24"/>
          <w:szCs w:val="24"/>
        </w:rPr>
        <w:t>Gianni</w:t>
      </w:r>
      <w:proofErr w:type="spellEnd"/>
      <w:r w:rsidRPr="00E04207">
        <w:rPr>
          <w:rFonts w:ascii="Arial" w:eastAsia="Calibri" w:hAnsi="Arial" w:cs="Arial"/>
          <w:sz w:val="24"/>
          <w:szCs w:val="24"/>
        </w:rPr>
        <w:t xml:space="preserve"> Spitz…….........................1 član</w:t>
      </w:r>
    </w:p>
    <w:p w14:paraId="295B1EF3" w14:textId="3BFED9FF" w:rsidR="00A52440" w:rsidRPr="00E04207" w:rsidRDefault="00A52440" w:rsidP="0025343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E04207">
        <w:rPr>
          <w:rFonts w:ascii="Arial" w:eastAsia="Calibri" w:hAnsi="Arial" w:cs="Arial"/>
          <w:sz w:val="24"/>
          <w:szCs w:val="24"/>
        </w:rPr>
        <w:t>- Kandidacijska lista grupe birača, nositelj liste Robi Škrinjar..….......................2 člana</w:t>
      </w:r>
    </w:p>
    <w:p w14:paraId="2C3E0C17" w14:textId="5E6E22BA" w:rsidR="00253433" w:rsidRPr="00E04207" w:rsidRDefault="00CB0BA9" w:rsidP="00253433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E04207">
        <w:rPr>
          <w:rFonts w:ascii="Arial" w:eastAsia="Calibri" w:hAnsi="Arial" w:cs="Arial"/>
          <w:sz w:val="24"/>
          <w:szCs w:val="24"/>
        </w:rPr>
        <w:t xml:space="preserve">Prema </w:t>
      </w:r>
      <w:r w:rsidR="00873382" w:rsidRPr="00E04207">
        <w:rPr>
          <w:rFonts w:ascii="Arial" w:eastAsia="Calibri" w:hAnsi="Arial" w:cs="Arial"/>
          <w:sz w:val="24"/>
          <w:szCs w:val="24"/>
        </w:rPr>
        <w:t xml:space="preserve">gore navedenim </w:t>
      </w:r>
      <w:r w:rsidRPr="00E04207">
        <w:rPr>
          <w:rFonts w:ascii="Arial" w:eastAsia="Calibri" w:hAnsi="Arial" w:cs="Arial"/>
          <w:sz w:val="24"/>
          <w:szCs w:val="24"/>
        </w:rPr>
        <w:t xml:space="preserve">konačnim rezultatima izbora za članove predstavničkog tijela jedinice lokalne samouprave  održanih </w:t>
      </w:r>
      <w:r w:rsidRPr="00E04207">
        <w:rPr>
          <w:rFonts w:ascii="Arial" w:hAnsi="Arial" w:cs="Arial"/>
          <w:sz w:val="24"/>
          <w:szCs w:val="24"/>
        </w:rPr>
        <w:t>21. svibnja 20</w:t>
      </w:r>
      <w:r w:rsidR="00873382" w:rsidRPr="00E04207">
        <w:rPr>
          <w:rFonts w:ascii="Arial" w:hAnsi="Arial" w:cs="Arial"/>
          <w:sz w:val="24"/>
          <w:szCs w:val="24"/>
        </w:rPr>
        <w:t>21</w:t>
      </w:r>
      <w:r w:rsidRPr="00E04207">
        <w:rPr>
          <w:rFonts w:ascii="Arial" w:hAnsi="Arial" w:cs="Arial"/>
          <w:sz w:val="24"/>
          <w:szCs w:val="24"/>
        </w:rPr>
        <w:t xml:space="preserve">. godine, za saziv Općinskog vijeća Općine Brtonigla – Verteneglio konstituiran dana </w:t>
      </w:r>
      <w:r w:rsidR="00873382" w:rsidRPr="00E04207">
        <w:rPr>
          <w:rFonts w:ascii="Arial" w:eastAsia="Calibri" w:hAnsi="Arial" w:cs="Arial"/>
          <w:sz w:val="24"/>
          <w:szCs w:val="24"/>
          <w:lang w:eastAsia="hr-HR"/>
        </w:rPr>
        <w:t>10. lipnja 2021. godine</w:t>
      </w:r>
      <w:r w:rsidRPr="00E04207">
        <w:rPr>
          <w:rFonts w:ascii="Arial" w:hAnsi="Arial" w:cs="Arial"/>
          <w:sz w:val="24"/>
          <w:szCs w:val="24"/>
        </w:rPr>
        <w:t xml:space="preserve">, </w:t>
      </w:r>
      <w:r w:rsidR="00253433" w:rsidRPr="00E04207">
        <w:rPr>
          <w:rFonts w:ascii="Arial" w:eastAsia="Calibri" w:hAnsi="Arial" w:cs="Arial"/>
          <w:sz w:val="24"/>
          <w:szCs w:val="24"/>
        </w:rPr>
        <w:t xml:space="preserve">u Općinskom vijeću Općine Brtonigla – Verteneglio </w:t>
      </w:r>
      <w:r w:rsidR="00873382" w:rsidRPr="00E04207">
        <w:rPr>
          <w:rFonts w:ascii="Arial" w:eastAsia="Calibri" w:hAnsi="Arial" w:cs="Arial"/>
          <w:sz w:val="24"/>
          <w:szCs w:val="24"/>
        </w:rPr>
        <w:t>ženski spol je</w:t>
      </w:r>
      <w:r w:rsidR="00253433" w:rsidRPr="00E04207">
        <w:rPr>
          <w:rFonts w:ascii="Arial" w:eastAsia="Calibri" w:hAnsi="Arial" w:cs="Arial"/>
          <w:sz w:val="24"/>
          <w:szCs w:val="24"/>
        </w:rPr>
        <w:t xml:space="preserve"> podzastupljen</w:t>
      </w:r>
      <w:r w:rsidR="00873382" w:rsidRPr="00E04207">
        <w:rPr>
          <w:rFonts w:ascii="Arial" w:eastAsia="Calibri" w:hAnsi="Arial" w:cs="Arial"/>
          <w:sz w:val="24"/>
          <w:szCs w:val="24"/>
        </w:rPr>
        <w:t>i</w:t>
      </w:r>
      <w:r w:rsidR="00253433" w:rsidRPr="00E04207">
        <w:rPr>
          <w:rFonts w:ascii="Arial" w:eastAsia="Calibri" w:hAnsi="Arial" w:cs="Arial"/>
          <w:sz w:val="24"/>
          <w:szCs w:val="24"/>
        </w:rPr>
        <w:t xml:space="preserve"> u smislu članka 9. stavka 2. Zakona o financiranju političkih aktivnosti, </w:t>
      </w:r>
      <w:r w:rsidR="00253433" w:rsidRPr="00E04207">
        <w:rPr>
          <w:rFonts w:ascii="Arial" w:eastAsia="Calibri" w:hAnsi="Arial" w:cs="Arial"/>
          <w:sz w:val="24"/>
          <w:szCs w:val="24"/>
        </w:rPr>
        <w:lastRenderedPageBreak/>
        <w:t xml:space="preserve">izborne promidžbe i referenduma </w:t>
      </w:r>
      <w:r w:rsidR="008A67AD" w:rsidRPr="00E04207">
        <w:rPr>
          <w:rFonts w:ascii="Arial" w:eastAsia="Calibri" w:hAnsi="Arial" w:cs="Arial"/>
          <w:sz w:val="24"/>
          <w:szCs w:val="24"/>
        </w:rPr>
        <w:t xml:space="preserve">(Narodne novine, broj – 29/19 i 98/19), </w:t>
      </w:r>
      <w:r w:rsidR="00253433" w:rsidRPr="00E04207">
        <w:rPr>
          <w:rFonts w:ascii="Arial" w:eastAsia="Calibri" w:hAnsi="Arial" w:cs="Arial"/>
          <w:sz w:val="24"/>
          <w:szCs w:val="24"/>
        </w:rPr>
        <w:t xml:space="preserve">jer isto predstavničko tijelo broji </w:t>
      </w:r>
      <w:r w:rsidR="00873382" w:rsidRPr="00E04207">
        <w:rPr>
          <w:rFonts w:ascii="Arial" w:eastAsia="Calibri" w:hAnsi="Arial" w:cs="Arial"/>
          <w:sz w:val="24"/>
          <w:szCs w:val="24"/>
        </w:rPr>
        <w:t>2</w:t>
      </w:r>
      <w:r w:rsidR="00253433" w:rsidRPr="00E04207">
        <w:rPr>
          <w:rFonts w:ascii="Arial" w:eastAsia="Calibri" w:hAnsi="Arial" w:cs="Arial"/>
          <w:sz w:val="24"/>
          <w:szCs w:val="24"/>
        </w:rPr>
        <w:t xml:space="preserve"> vijećni</w:t>
      </w:r>
      <w:r w:rsidR="00873382" w:rsidRPr="00E04207">
        <w:rPr>
          <w:rFonts w:ascii="Arial" w:eastAsia="Calibri" w:hAnsi="Arial" w:cs="Arial"/>
          <w:sz w:val="24"/>
          <w:szCs w:val="24"/>
        </w:rPr>
        <w:t>ce</w:t>
      </w:r>
      <w:r w:rsidR="00253433" w:rsidRPr="00E04207">
        <w:rPr>
          <w:rFonts w:ascii="Arial" w:eastAsia="Calibri" w:hAnsi="Arial" w:cs="Arial"/>
          <w:sz w:val="24"/>
          <w:szCs w:val="24"/>
        </w:rPr>
        <w:t xml:space="preserve"> ženskog spola </w:t>
      </w:r>
      <w:r w:rsidR="00873382" w:rsidRPr="00E04207">
        <w:rPr>
          <w:rFonts w:ascii="Arial" w:eastAsia="Calibri" w:hAnsi="Arial" w:cs="Arial"/>
          <w:sz w:val="24"/>
          <w:szCs w:val="24"/>
        </w:rPr>
        <w:t>naspram 7</w:t>
      </w:r>
      <w:r w:rsidR="00253433" w:rsidRPr="00E04207">
        <w:rPr>
          <w:rFonts w:ascii="Arial" w:eastAsia="Calibri" w:hAnsi="Arial" w:cs="Arial"/>
          <w:sz w:val="24"/>
          <w:szCs w:val="24"/>
        </w:rPr>
        <w:t xml:space="preserve"> vijećnika muškog spola.</w:t>
      </w:r>
    </w:p>
    <w:p w14:paraId="791BA787" w14:textId="33E92D2E" w:rsidR="00A10CCC" w:rsidRPr="00A10CCC" w:rsidRDefault="008A67AD" w:rsidP="00AA68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</w:pPr>
      <w:r w:rsidRPr="00A10CCC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 xml:space="preserve">Upravo zbog </w:t>
      </w:r>
      <w:r w:rsidR="00D64A02" w:rsidRPr="00A10CCC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>k</w:t>
      </w:r>
      <w:bookmarkStart w:id="9" w:name="_GoBack"/>
      <w:bookmarkEnd w:id="9"/>
      <w:r w:rsidR="00D64A02" w:rsidRPr="00A10CCC">
        <w:rPr>
          <w:rFonts w:ascii="Arial" w:eastAsia="Times New Roman" w:hAnsi="Arial" w:cs="Arial"/>
          <w:color w:val="000000" w:themeColor="text1"/>
          <w:sz w:val="24"/>
          <w:szCs w:val="24"/>
          <w:lang w:eastAsia="hr-HR"/>
        </w:rPr>
        <w:t xml:space="preserve">onstituiranja novog saziva Općinskog vijeća Općine Brtonigla – Verteneglio dana 10. lipnja 2021.godine, trebalo je izraditi prijedlog Odluke </w:t>
      </w:r>
      <w:r w:rsidR="00D64A02" w:rsidRPr="00A10CCC">
        <w:rPr>
          <w:rFonts w:ascii="Arial" w:eastAsia="Calibri" w:hAnsi="Arial" w:cs="Arial"/>
          <w:color w:val="000000" w:themeColor="text1"/>
          <w:sz w:val="24"/>
          <w:szCs w:val="24"/>
        </w:rPr>
        <w:t xml:space="preserve">o izmjenama i dopunama 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</w:rPr>
        <w:t>Odluke</w:t>
      </w:r>
      <w:r w:rsidR="00D64A02" w:rsidRPr="00A10CCC">
        <w:rPr>
          <w:rFonts w:ascii="Arial" w:eastAsia="Calibri" w:hAnsi="Arial" w:cs="Arial"/>
          <w:color w:val="000000" w:themeColor="text1"/>
          <w:sz w:val="24"/>
          <w:szCs w:val="24"/>
        </w:rPr>
        <w:t xml:space="preserve"> o raspoređivanju sredstava iz Proračuna Općine Brtonigla – Verteneglio za 2021. godinu za rad političkih stranaka i nezavisnih vijećnika Općinskog vijeća </w:t>
      </w:r>
      <w:r w:rsidR="00D64A02" w:rsidRPr="00A10CCC">
        <w:rPr>
          <w:rFonts w:ascii="Arial" w:hAnsi="Arial" w:cs="Arial"/>
          <w:color w:val="000000" w:themeColor="text1"/>
          <w:sz w:val="24"/>
          <w:szCs w:val="24"/>
        </w:rPr>
        <w:t>(Službene novine Općine Brtonigla - Verteneglio br. 16/20)</w:t>
      </w:r>
      <w:r w:rsidR="00A10CCC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 </w:t>
      </w:r>
      <w:r w:rsidR="00AA68A5" w:rsidRPr="00A31316">
        <w:rPr>
          <w:rFonts w:ascii="Arial" w:eastAsia="Calibri" w:hAnsi="Arial" w:cs="Arial"/>
          <w:sz w:val="24"/>
          <w:szCs w:val="24"/>
        </w:rPr>
        <w:t>(</w:t>
      </w:r>
      <w:r w:rsidR="00AA68A5" w:rsidRPr="00A31316">
        <w:rPr>
          <w:rFonts w:ascii="Arial" w:eastAsia="Calibri" w:hAnsi="Arial" w:cs="Arial"/>
          <w:bCs/>
          <w:sz w:val="24"/>
          <w:szCs w:val="24"/>
        </w:rPr>
        <w:t>KLASA</w:t>
      </w:r>
      <w:r w:rsidR="00AA68A5" w:rsidRPr="00A40702">
        <w:rPr>
          <w:rFonts w:ascii="Arial" w:eastAsia="Calibri" w:hAnsi="Arial" w:cs="Arial"/>
          <w:bCs/>
          <w:sz w:val="24"/>
          <w:szCs w:val="24"/>
        </w:rPr>
        <w:t xml:space="preserve">: </w:t>
      </w:r>
      <w:r w:rsidR="00AA68A5" w:rsidRPr="00A40702">
        <w:rPr>
          <w:rFonts w:ascii="Arial" w:eastAsia="Calibri" w:hAnsi="Arial" w:cs="Arial"/>
          <w:sz w:val="24"/>
          <w:szCs w:val="24"/>
        </w:rPr>
        <w:t xml:space="preserve">402-01/21-10/04 </w:t>
      </w:r>
      <w:r w:rsidR="00AA68A5" w:rsidRPr="00A31316">
        <w:rPr>
          <w:rFonts w:ascii="Arial" w:eastAsia="Calibri" w:hAnsi="Arial" w:cs="Arial"/>
          <w:bCs/>
          <w:sz w:val="24"/>
          <w:szCs w:val="24"/>
        </w:rPr>
        <w:t xml:space="preserve">URBROJ: </w:t>
      </w:r>
      <w:r w:rsidR="00AA68A5" w:rsidRPr="00A31316">
        <w:rPr>
          <w:rFonts w:ascii="Arial" w:eastAsia="Calibri" w:hAnsi="Arial" w:cs="Arial"/>
          <w:sz w:val="24"/>
          <w:szCs w:val="24"/>
        </w:rPr>
        <w:t>2105/04-01-2</w:t>
      </w:r>
      <w:r w:rsidR="00AA68A5">
        <w:rPr>
          <w:rFonts w:ascii="Arial" w:eastAsia="Calibri" w:hAnsi="Arial" w:cs="Arial"/>
          <w:sz w:val="24"/>
          <w:szCs w:val="24"/>
        </w:rPr>
        <w:t>1</w:t>
      </w:r>
      <w:r w:rsidR="00AA68A5" w:rsidRPr="00A31316">
        <w:rPr>
          <w:rFonts w:ascii="Arial" w:eastAsia="Calibri" w:hAnsi="Arial" w:cs="Arial"/>
          <w:sz w:val="24"/>
          <w:szCs w:val="24"/>
        </w:rPr>
        <w:t>-1</w:t>
      </w:r>
      <w:r w:rsidR="00AA68A5" w:rsidRPr="00A31316">
        <w:rPr>
          <w:rFonts w:ascii="Arial" w:eastAsia="Calibri" w:hAnsi="Arial" w:cs="Arial"/>
          <w:bCs/>
          <w:sz w:val="24"/>
          <w:szCs w:val="24"/>
        </w:rPr>
        <w:t>)</w:t>
      </w:r>
      <w:r w:rsidR="00AA68A5">
        <w:rPr>
          <w:rFonts w:ascii="Arial" w:eastAsia="Calibri" w:hAnsi="Arial" w:cs="Arial"/>
          <w:bCs/>
          <w:sz w:val="24"/>
          <w:szCs w:val="24"/>
        </w:rPr>
        <w:t xml:space="preserve">, 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da bi </w:t>
      </w:r>
      <w:r w:rsidR="00AA68A5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političk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e</w:t>
      </w:r>
      <w:r w:rsidR="00AA68A5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 strank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e</w:t>
      </w:r>
      <w:r w:rsidR="00AA68A5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 i nezavisn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i</w:t>
      </w:r>
      <w:r w:rsidR="00AA68A5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 vijećni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ci,</w:t>
      </w:r>
      <w:r w:rsidR="00AA68A5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 koji  su prema konačnim rezultatima izbora dobil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i</w:t>
      </w:r>
      <w:r w:rsidR="00AA68A5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 mjesto člana u predstavničkom tijelu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,</w:t>
      </w:r>
      <w:r w:rsidR="00AA68A5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 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ostvarili</w:t>
      </w:r>
      <w:r w:rsidR="00A10CCC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 prav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o</w:t>
      </w:r>
      <w:r w:rsidR="00A10CCC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 na redovito godišnje financiranje iz sredstava proračuna Općine Brtonigla – Verteneglio za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 xml:space="preserve"> 2021</w:t>
      </w:r>
      <w:r w:rsidR="00A10CCC" w:rsidRPr="00A10CCC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.</w:t>
      </w:r>
      <w:r w:rsidR="00AA68A5">
        <w:rPr>
          <w:rFonts w:ascii="Arial" w:eastAsia="Calibri" w:hAnsi="Arial" w:cs="Arial"/>
          <w:color w:val="000000" w:themeColor="text1"/>
          <w:sz w:val="24"/>
          <w:szCs w:val="24"/>
          <w:lang w:eastAsia="hr-HR"/>
        </w:rPr>
        <w:t>godinu.</w:t>
      </w:r>
    </w:p>
    <w:p w14:paraId="140C5DCD" w14:textId="71BF62A3" w:rsidR="00D64A02" w:rsidRPr="004D03EE" w:rsidRDefault="00D64A02" w:rsidP="00D64A02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FF97F94" w14:textId="77777777" w:rsidR="00CB0BA9" w:rsidRPr="004B67E4" w:rsidRDefault="00CB0BA9" w:rsidP="0025343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hr-HR"/>
        </w:rPr>
      </w:pPr>
    </w:p>
    <w:p w14:paraId="598B06F7" w14:textId="77777777" w:rsidR="00253433" w:rsidRPr="004B67E4" w:rsidRDefault="00253433" w:rsidP="0025343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B67E4">
        <w:rPr>
          <w:rFonts w:ascii="Arial" w:eastAsia="Times New Roman" w:hAnsi="Arial" w:cs="Arial"/>
          <w:color w:val="000000"/>
          <w:sz w:val="24"/>
          <w:szCs w:val="24"/>
          <w:lang w:eastAsia="hr-HR"/>
        </w:rPr>
        <w:t>Jedinstveni upravni odjel</w:t>
      </w:r>
    </w:p>
    <w:p w14:paraId="61FE3FEC" w14:textId="77777777" w:rsidR="004E3F6C" w:rsidRPr="004B67E4" w:rsidRDefault="004E3F6C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71E736AB" w14:textId="77777777" w:rsidR="004E3F6C" w:rsidRDefault="004E3F6C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4E293A94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EB90E5E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3C68F461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21740AFA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7BD5D536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556161E4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3F5499D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4415C116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19D338D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56CF516F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6A73E56A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sectPr w:rsidR="004B67E4" w:rsidSect="00364AD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8E3AF" w14:textId="77777777" w:rsidR="00FC0DB3" w:rsidRDefault="00FC0DB3">
      <w:pPr>
        <w:spacing w:after="0" w:line="240" w:lineRule="auto"/>
      </w:pPr>
      <w:r>
        <w:separator/>
      </w:r>
    </w:p>
  </w:endnote>
  <w:endnote w:type="continuationSeparator" w:id="0">
    <w:p w14:paraId="55E2675D" w14:textId="77777777" w:rsidR="00FC0DB3" w:rsidRDefault="00FC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92912" w14:textId="77777777" w:rsidR="00B5553C" w:rsidRDefault="0092328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4C4980D0" w14:textId="77777777" w:rsidR="00B5553C" w:rsidRDefault="005C7F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5D4B7B" w14:textId="77777777" w:rsidR="00FC0DB3" w:rsidRDefault="00FC0DB3">
      <w:pPr>
        <w:spacing w:after="0" w:line="240" w:lineRule="auto"/>
      </w:pPr>
      <w:r>
        <w:separator/>
      </w:r>
    </w:p>
  </w:footnote>
  <w:footnote w:type="continuationSeparator" w:id="0">
    <w:p w14:paraId="1CF68BA0" w14:textId="77777777" w:rsidR="00FC0DB3" w:rsidRDefault="00FC0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22A"/>
    <w:rsid w:val="0008020E"/>
    <w:rsid w:val="00135F09"/>
    <w:rsid w:val="001774E6"/>
    <w:rsid w:val="00211F23"/>
    <w:rsid w:val="00253433"/>
    <w:rsid w:val="0035279D"/>
    <w:rsid w:val="00432831"/>
    <w:rsid w:val="004842F3"/>
    <w:rsid w:val="004B67E4"/>
    <w:rsid w:val="004D03EE"/>
    <w:rsid w:val="004E0916"/>
    <w:rsid w:val="004E3F6C"/>
    <w:rsid w:val="005148A0"/>
    <w:rsid w:val="005974B6"/>
    <w:rsid w:val="005C7F60"/>
    <w:rsid w:val="00686566"/>
    <w:rsid w:val="00711E41"/>
    <w:rsid w:val="007205AA"/>
    <w:rsid w:val="007800D6"/>
    <w:rsid w:val="00780E92"/>
    <w:rsid w:val="00786B35"/>
    <w:rsid w:val="00803450"/>
    <w:rsid w:val="00823DF8"/>
    <w:rsid w:val="00873382"/>
    <w:rsid w:val="008A1025"/>
    <w:rsid w:val="008A67AD"/>
    <w:rsid w:val="008B2144"/>
    <w:rsid w:val="00900F33"/>
    <w:rsid w:val="00923284"/>
    <w:rsid w:val="00943295"/>
    <w:rsid w:val="00A10CCC"/>
    <w:rsid w:val="00A31316"/>
    <w:rsid w:val="00A40702"/>
    <w:rsid w:val="00A52440"/>
    <w:rsid w:val="00A6722A"/>
    <w:rsid w:val="00AA68A5"/>
    <w:rsid w:val="00C27E93"/>
    <w:rsid w:val="00CB0BA9"/>
    <w:rsid w:val="00D00AF5"/>
    <w:rsid w:val="00D64A02"/>
    <w:rsid w:val="00D877A4"/>
    <w:rsid w:val="00E01825"/>
    <w:rsid w:val="00E04207"/>
    <w:rsid w:val="00E067C4"/>
    <w:rsid w:val="00E71EEF"/>
    <w:rsid w:val="00E8538E"/>
    <w:rsid w:val="00EA16CF"/>
    <w:rsid w:val="00EB2294"/>
    <w:rsid w:val="00F27054"/>
    <w:rsid w:val="00F949B9"/>
    <w:rsid w:val="00FB1F0A"/>
    <w:rsid w:val="00FC0DB3"/>
    <w:rsid w:val="00FC5809"/>
    <w:rsid w:val="00FD4758"/>
    <w:rsid w:val="00FD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F533E7"/>
  <w15:chartTrackingRefBased/>
  <w15:docId w15:val="{5F73A7BB-A668-428E-96AA-ECA6AD60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432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2831"/>
  </w:style>
  <w:style w:type="paragraph" w:styleId="ListParagraph">
    <w:name w:val="List Paragraph"/>
    <w:basedOn w:val="Normal"/>
    <w:uiPriority w:val="34"/>
    <w:qFormat/>
    <w:rsid w:val="00135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4</Pages>
  <Words>1341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20</cp:revision>
  <dcterms:created xsi:type="dcterms:W3CDTF">2021-07-09T08:03:00Z</dcterms:created>
  <dcterms:modified xsi:type="dcterms:W3CDTF">2021-07-30T06:44:00Z</dcterms:modified>
</cp:coreProperties>
</file>