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05096" w14:textId="6D5DDC1F" w:rsidR="00073DCE" w:rsidRDefault="00073DCE" w:rsidP="0032075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 w:rsidRPr="005C6CB5">
        <w:rPr>
          <w:rFonts w:ascii="Arial" w:hAnsi="Arial" w:cs="Arial"/>
          <w:sz w:val="24"/>
          <w:szCs w:val="24"/>
          <w:lang w:val="it-IT"/>
        </w:rPr>
        <w:t>PRIJEDLOG</w:t>
      </w:r>
    </w:p>
    <w:p w14:paraId="5D3A52F1" w14:textId="77777777" w:rsidR="0032075A" w:rsidRPr="0032075A" w:rsidRDefault="0032075A" w:rsidP="0032075A">
      <w:pPr>
        <w:ind w:firstLine="708"/>
        <w:jc w:val="both"/>
        <w:rPr>
          <w:rFonts w:ascii="Arial" w:hAnsi="Arial" w:cs="Arial"/>
          <w:sz w:val="8"/>
          <w:szCs w:val="8"/>
          <w:lang w:val="it-IT"/>
        </w:rPr>
      </w:pPr>
    </w:p>
    <w:p w14:paraId="6BF5786F" w14:textId="386E80A2" w:rsidR="007F15DB" w:rsidRPr="00733ACE" w:rsidRDefault="003570F3" w:rsidP="002A355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3ACE">
        <w:rPr>
          <w:rFonts w:ascii="Arial" w:hAnsi="Arial" w:cs="Arial"/>
          <w:sz w:val="24"/>
          <w:szCs w:val="24"/>
          <w:lang w:val="hr-HR"/>
        </w:rPr>
        <w:t>Na temelju članka 35.</w:t>
      </w:r>
      <w:r w:rsidR="00BE6DC1" w:rsidRPr="00733ACE">
        <w:rPr>
          <w:rFonts w:ascii="Arial" w:hAnsi="Arial" w:cs="Arial"/>
          <w:sz w:val="24"/>
          <w:szCs w:val="24"/>
          <w:lang w:val="hr-HR"/>
        </w:rPr>
        <w:t xml:space="preserve"> </w:t>
      </w:r>
      <w:r w:rsidRPr="00733ACE">
        <w:rPr>
          <w:rFonts w:ascii="Arial" w:hAnsi="Arial" w:cs="Arial"/>
          <w:sz w:val="24"/>
          <w:szCs w:val="24"/>
          <w:lang w:val="hr-HR"/>
        </w:rPr>
        <w:t>Zakona o lokalnoj i područnoj (regionalnoj) samoupravi (</w:t>
      </w:r>
      <w:r w:rsidR="00BE6DC1" w:rsidRPr="00733ACE">
        <w:rPr>
          <w:rFonts w:ascii="Arial" w:hAnsi="Arial" w:cs="Arial"/>
          <w:sz w:val="24"/>
          <w:szCs w:val="24"/>
          <w:lang w:val="hr-HR"/>
        </w:rPr>
        <w:t>NN 33/01, 60/01, 129/05, 109/07, 125/08, 36/09, 36/09, 150/11, 144/12, 19/13, 137/15, 123/17, 98/19, 144/20</w:t>
      </w:r>
      <w:r w:rsidRPr="00733ACE">
        <w:rPr>
          <w:rFonts w:ascii="Arial" w:hAnsi="Arial" w:cs="Arial"/>
          <w:sz w:val="24"/>
          <w:szCs w:val="24"/>
          <w:lang w:val="hr-HR"/>
        </w:rPr>
        <w:t xml:space="preserve">), </w:t>
      </w:r>
      <w:r w:rsidR="000D675C" w:rsidRPr="00733ACE">
        <w:rPr>
          <w:rFonts w:ascii="Arial" w:hAnsi="Arial" w:cs="Arial"/>
          <w:sz w:val="24"/>
          <w:szCs w:val="24"/>
          <w:lang w:val="hr-HR"/>
        </w:rPr>
        <w:t>čl. 38</w:t>
      </w:r>
      <w:r w:rsidRPr="00733ACE">
        <w:rPr>
          <w:rFonts w:ascii="Arial" w:hAnsi="Arial" w:cs="Arial"/>
          <w:sz w:val="24"/>
          <w:szCs w:val="24"/>
          <w:lang w:val="hr-HR"/>
        </w:rPr>
        <w:t>. Statuta Općine Brtonigla</w:t>
      </w:r>
      <w:r w:rsidR="00613FD9">
        <w:rPr>
          <w:rFonts w:ascii="Arial" w:hAnsi="Arial" w:cs="Arial"/>
          <w:sz w:val="24"/>
          <w:szCs w:val="24"/>
          <w:lang w:val="hr-HR"/>
        </w:rPr>
        <w:t>-</w:t>
      </w:r>
      <w:r w:rsidRPr="00733ACE">
        <w:rPr>
          <w:rFonts w:ascii="Arial" w:hAnsi="Arial" w:cs="Arial"/>
          <w:sz w:val="24"/>
          <w:szCs w:val="24"/>
          <w:lang w:val="hr-HR"/>
        </w:rPr>
        <w:t>Verteneglio (</w:t>
      </w:r>
      <w:r w:rsidR="00EF672E" w:rsidRPr="00733ACE">
        <w:rPr>
          <w:rFonts w:ascii="Arial" w:hAnsi="Arial" w:cs="Arial"/>
          <w:sz w:val="24"/>
          <w:szCs w:val="24"/>
          <w:lang w:val="hr-HR"/>
        </w:rPr>
        <w:t>Službene novine Općine Brtonigla-Verteneglio broj 03/18, 03/21, 07/21-pročišćeni tekst i 16/22</w:t>
      </w:r>
      <w:r w:rsidRPr="00733ACE">
        <w:rPr>
          <w:rFonts w:ascii="Arial" w:hAnsi="Arial" w:cs="Arial"/>
          <w:sz w:val="24"/>
          <w:szCs w:val="24"/>
          <w:lang w:val="hr-HR"/>
        </w:rPr>
        <w:t>)</w:t>
      </w:r>
      <w:r w:rsidR="00BE6DC1" w:rsidRPr="00733ACE">
        <w:rPr>
          <w:rFonts w:ascii="Arial" w:hAnsi="Arial" w:cs="Arial"/>
          <w:sz w:val="24"/>
          <w:szCs w:val="24"/>
          <w:lang w:val="hr-HR"/>
        </w:rPr>
        <w:t xml:space="preserve"> te</w:t>
      </w:r>
      <w:r w:rsidRPr="00733ACE">
        <w:rPr>
          <w:rFonts w:ascii="Arial" w:hAnsi="Arial" w:cs="Arial"/>
          <w:sz w:val="24"/>
          <w:szCs w:val="24"/>
          <w:lang w:val="hr-HR"/>
        </w:rPr>
        <w:t xml:space="preserve"> čl. </w:t>
      </w:r>
      <w:r w:rsidR="000D675C" w:rsidRPr="00733ACE">
        <w:rPr>
          <w:rFonts w:ascii="Arial" w:hAnsi="Arial" w:cs="Arial"/>
          <w:sz w:val="24"/>
          <w:szCs w:val="24"/>
          <w:lang w:val="hr-HR"/>
        </w:rPr>
        <w:t>4</w:t>
      </w:r>
      <w:r w:rsidRPr="00733ACE">
        <w:rPr>
          <w:rFonts w:ascii="Arial" w:hAnsi="Arial" w:cs="Arial"/>
          <w:sz w:val="24"/>
          <w:szCs w:val="24"/>
          <w:lang w:val="hr-HR"/>
        </w:rPr>
        <w:t>3. Poslovnika o radu Općinskog vijeća Općine Brtonigla</w:t>
      </w:r>
      <w:r w:rsidR="00EF672E" w:rsidRPr="00733ACE">
        <w:rPr>
          <w:rFonts w:ascii="Arial" w:hAnsi="Arial" w:cs="Arial"/>
          <w:sz w:val="24"/>
          <w:szCs w:val="24"/>
          <w:lang w:val="hr-HR"/>
        </w:rPr>
        <w:t>-</w:t>
      </w:r>
      <w:r w:rsidRPr="00733ACE">
        <w:rPr>
          <w:rFonts w:ascii="Arial" w:hAnsi="Arial" w:cs="Arial"/>
          <w:sz w:val="24"/>
          <w:szCs w:val="24"/>
          <w:lang w:val="hr-HR"/>
        </w:rPr>
        <w:t>Verteneglio (Službene novine Općine Brtonigla</w:t>
      </w:r>
      <w:r w:rsidR="00EF672E" w:rsidRPr="00733ACE">
        <w:rPr>
          <w:rFonts w:ascii="Arial" w:hAnsi="Arial" w:cs="Arial"/>
          <w:sz w:val="24"/>
          <w:szCs w:val="24"/>
          <w:lang w:val="hr-HR"/>
        </w:rPr>
        <w:t>-</w:t>
      </w:r>
      <w:r w:rsidRPr="00733ACE">
        <w:rPr>
          <w:rFonts w:ascii="Arial" w:hAnsi="Arial" w:cs="Arial"/>
          <w:sz w:val="24"/>
          <w:szCs w:val="24"/>
          <w:lang w:val="hr-HR"/>
        </w:rPr>
        <w:t>Verteneglio broj 03/18</w:t>
      </w:r>
      <w:r w:rsidR="00BE6DC1" w:rsidRPr="00733ACE">
        <w:rPr>
          <w:rFonts w:ascii="Arial" w:hAnsi="Arial" w:cs="Arial"/>
          <w:sz w:val="24"/>
          <w:szCs w:val="24"/>
          <w:lang w:val="hr-HR"/>
        </w:rPr>
        <w:t xml:space="preserve"> i 03/21</w:t>
      </w:r>
      <w:r w:rsidRPr="00733ACE">
        <w:rPr>
          <w:rFonts w:ascii="Arial" w:hAnsi="Arial" w:cs="Arial"/>
          <w:sz w:val="24"/>
          <w:szCs w:val="24"/>
          <w:lang w:val="hr-HR"/>
        </w:rPr>
        <w:t>), Općinsko vijeće Općine Brtonigla</w:t>
      </w:r>
      <w:r w:rsidR="00EF672E" w:rsidRPr="00733ACE">
        <w:rPr>
          <w:rFonts w:ascii="Arial" w:hAnsi="Arial" w:cs="Arial"/>
          <w:sz w:val="24"/>
          <w:szCs w:val="24"/>
          <w:lang w:val="hr-HR"/>
        </w:rPr>
        <w:t>-</w:t>
      </w:r>
      <w:r w:rsidRPr="00733ACE">
        <w:rPr>
          <w:rFonts w:ascii="Arial" w:hAnsi="Arial" w:cs="Arial"/>
          <w:sz w:val="24"/>
          <w:szCs w:val="24"/>
          <w:lang w:val="hr-HR"/>
        </w:rPr>
        <w:t>Verteneglio, na svojoj __. sjednici održanoj dana ________ 20</w:t>
      </w:r>
      <w:r w:rsidR="00894FAB" w:rsidRPr="00733ACE">
        <w:rPr>
          <w:rFonts w:ascii="Arial" w:hAnsi="Arial" w:cs="Arial"/>
          <w:sz w:val="24"/>
          <w:szCs w:val="24"/>
          <w:lang w:val="hr-HR"/>
        </w:rPr>
        <w:t>2</w:t>
      </w:r>
      <w:r w:rsidR="00EF672E" w:rsidRPr="00733ACE">
        <w:rPr>
          <w:rFonts w:ascii="Arial" w:hAnsi="Arial" w:cs="Arial"/>
          <w:sz w:val="24"/>
          <w:szCs w:val="24"/>
          <w:lang w:val="hr-HR"/>
        </w:rPr>
        <w:t>3</w:t>
      </w:r>
      <w:r w:rsidRPr="00733ACE">
        <w:rPr>
          <w:rFonts w:ascii="Arial" w:hAnsi="Arial" w:cs="Arial"/>
          <w:sz w:val="24"/>
          <w:szCs w:val="24"/>
          <w:lang w:val="hr-HR"/>
        </w:rPr>
        <w:t>. godine, donosi sljedeć</w:t>
      </w:r>
      <w:r w:rsidR="000D675C" w:rsidRPr="00733ACE">
        <w:rPr>
          <w:rFonts w:ascii="Arial" w:hAnsi="Arial" w:cs="Arial"/>
          <w:sz w:val="24"/>
          <w:szCs w:val="24"/>
          <w:lang w:val="hr-HR"/>
        </w:rPr>
        <w:t>u</w:t>
      </w:r>
      <w:r w:rsidR="00EF672E" w:rsidRPr="00733ACE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5D45215" w14:textId="77777777" w:rsidR="0032075A" w:rsidRPr="00733ACE" w:rsidRDefault="0032075A" w:rsidP="007F15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FA2E55D" w14:textId="4FB23270" w:rsidR="003570F3" w:rsidRPr="00733ACE" w:rsidRDefault="000D675C" w:rsidP="003570F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3ACE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43BB174C" w14:textId="106C96FC" w:rsidR="001A2DA6" w:rsidRPr="00733ACE" w:rsidRDefault="008D52B8" w:rsidP="001A2DA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33ACE">
        <w:rPr>
          <w:rFonts w:ascii="Arial" w:hAnsi="Arial" w:cs="Arial"/>
          <w:b/>
          <w:bCs/>
          <w:sz w:val="24"/>
          <w:szCs w:val="24"/>
          <w:lang w:val="hr-HR"/>
        </w:rPr>
        <w:t xml:space="preserve">o </w:t>
      </w:r>
      <w:r w:rsidR="00BE4F2D" w:rsidRPr="00733ACE">
        <w:rPr>
          <w:rFonts w:ascii="Arial" w:hAnsi="Arial" w:cs="Arial"/>
          <w:b/>
          <w:bCs/>
          <w:sz w:val="24"/>
          <w:szCs w:val="24"/>
          <w:lang w:val="hr-HR"/>
        </w:rPr>
        <w:t>usvajanju</w:t>
      </w:r>
      <w:r w:rsidRPr="00733AC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EF672E" w:rsidRPr="00733ACE">
        <w:rPr>
          <w:rFonts w:ascii="Arial" w:hAnsi="Arial" w:cs="Arial"/>
          <w:b/>
          <w:bCs/>
          <w:sz w:val="24"/>
          <w:szCs w:val="24"/>
          <w:lang w:val="hr-HR"/>
        </w:rPr>
        <w:t xml:space="preserve">I. Izmjena i dopuna </w:t>
      </w:r>
      <w:r w:rsidR="001A2DA6" w:rsidRPr="00733ACE">
        <w:rPr>
          <w:rFonts w:ascii="Arial" w:hAnsi="Arial" w:cs="Arial"/>
          <w:b/>
          <w:bCs/>
          <w:sz w:val="24"/>
          <w:szCs w:val="24"/>
          <w:lang w:val="hr-HR"/>
        </w:rPr>
        <w:t xml:space="preserve">Akcijskog </w:t>
      </w:r>
      <w:r w:rsidR="00EF672E" w:rsidRPr="00733ACE">
        <w:rPr>
          <w:rFonts w:ascii="Arial" w:hAnsi="Arial" w:cs="Arial"/>
          <w:b/>
          <w:bCs/>
          <w:sz w:val="24"/>
          <w:szCs w:val="24"/>
          <w:lang w:val="hr-HR"/>
        </w:rPr>
        <w:t>p</w:t>
      </w:r>
      <w:r w:rsidR="001A2DA6" w:rsidRPr="00733ACE">
        <w:rPr>
          <w:rFonts w:ascii="Arial" w:hAnsi="Arial" w:cs="Arial"/>
          <w:b/>
          <w:bCs/>
          <w:sz w:val="24"/>
          <w:szCs w:val="24"/>
          <w:lang w:val="hr-HR"/>
        </w:rPr>
        <w:t>lana energetski održivog razvoja</w:t>
      </w:r>
    </w:p>
    <w:p w14:paraId="783E07C0" w14:textId="0D3872AE" w:rsidR="007F15DB" w:rsidRPr="00733ACE" w:rsidRDefault="001A2DA6" w:rsidP="00EF672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33ACE">
        <w:rPr>
          <w:rFonts w:ascii="Arial" w:hAnsi="Arial" w:cs="Arial"/>
          <w:b/>
          <w:bCs/>
          <w:sz w:val="24"/>
          <w:szCs w:val="24"/>
          <w:lang w:val="hr-HR"/>
        </w:rPr>
        <w:t>i prilagodbe klimatskim promjenama</w:t>
      </w:r>
      <w:r w:rsidR="002A3555" w:rsidRPr="00733AC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733ACE">
        <w:rPr>
          <w:rFonts w:ascii="Arial" w:hAnsi="Arial" w:cs="Arial"/>
          <w:b/>
          <w:bCs/>
          <w:sz w:val="24"/>
          <w:szCs w:val="24"/>
          <w:lang w:val="hr-HR"/>
        </w:rPr>
        <w:t>(SECAP)</w:t>
      </w:r>
      <w:r w:rsidR="00EF672E" w:rsidRPr="00733AC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2A3555" w:rsidRPr="00733ACE">
        <w:rPr>
          <w:rFonts w:ascii="Arial" w:hAnsi="Arial" w:cs="Arial"/>
          <w:b/>
          <w:bCs/>
          <w:sz w:val="24"/>
          <w:szCs w:val="24"/>
          <w:lang w:val="hr-HR"/>
        </w:rPr>
        <w:t xml:space="preserve">za Općinu Brtonigla-Verteneglio </w:t>
      </w:r>
    </w:p>
    <w:p w14:paraId="7E045FB4" w14:textId="77777777" w:rsidR="0032075A" w:rsidRPr="00733ACE" w:rsidRDefault="0032075A" w:rsidP="007F15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30B0B8A" w14:textId="703955FA" w:rsidR="007F15DB" w:rsidRPr="00733ACE" w:rsidRDefault="007F15DB" w:rsidP="008D52B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3ACE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F5266F9" w14:textId="77777777" w:rsidR="00EF672E" w:rsidRDefault="007F15DB" w:rsidP="002A355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5C6CB5">
        <w:rPr>
          <w:rFonts w:ascii="Arial" w:hAnsi="Arial" w:cs="Arial"/>
          <w:sz w:val="24"/>
          <w:szCs w:val="24"/>
          <w:lang w:val="hr-HR"/>
        </w:rPr>
        <w:t>Općinsko vijeće Općine Brtonigla</w:t>
      </w:r>
      <w:r w:rsidR="00EF672E">
        <w:rPr>
          <w:rFonts w:ascii="Arial" w:hAnsi="Arial" w:cs="Arial"/>
          <w:sz w:val="24"/>
          <w:szCs w:val="24"/>
          <w:lang w:val="hr-HR"/>
        </w:rPr>
        <w:t>-</w:t>
      </w:r>
      <w:r w:rsidR="003570F3" w:rsidRPr="005C6CB5">
        <w:rPr>
          <w:rFonts w:ascii="Arial" w:hAnsi="Arial" w:cs="Arial"/>
          <w:sz w:val="24"/>
          <w:szCs w:val="24"/>
          <w:lang w:val="hr-HR"/>
        </w:rPr>
        <w:t>Verteneglio</w:t>
      </w:r>
      <w:r w:rsidRPr="005C6CB5">
        <w:rPr>
          <w:rFonts w:ascii="Arial" w:hAnsi="Arial" w:cs="Arial"/>
          <w:sz w:val="24"/>
          <w:szCs w:val="24"/>
          <w:lang w:val="hr-HR"/>
        </w:rPr>
        <w:t xml:space="preserve"> </w:t>
      </w:r>
      <w:r w:rsidR="00BE4F2D" w:rsidRPr="005C6CB5">
        <w:rPr>
          <w:rFonts w:ascii="Arial" w:hAnsi="Arial" w:cs="Arial"/>
          <w:sz w:val="24"/>
          <w:szCs w:val="24"/>
          <w:lang w:val="hr-HR"/>
        </w:rPr>
        <w:t>usvaja</w:t>
      </w:r>
      <w:r w:rsidRPr="005C6CB5">
        <w:rPr>
          <w:rFonts w:ascii="Arial" w:hAnsi="Arial" w:cs="Arial"/>
          <w:sz w:val="24"/>
          <w:szCs w:val="24"/>
          <w:lang w:val="hr-HR"/>
        </w:rPr>
        <w:t xml:space="preserve"> </w:t>
      </w:r>
      <w:r w:rsidR="00EF672E" w:rsidRPr="00EF672E">
        <w:rPr>
          <w:rFonts w:ascii="Arial" w:hAnsi="Arial" w:cs="Arial"/>
          <w:sz w:val="24"/>
          <w:szCs w:val="24"/>
          <w:lang w:val="hr-HR"/>
        </w:rPr>
        <w:t>I. Izmjen</w:t>
      </w:r>
      <w:r w:rsidR="00EF672E">
        <w:rPr>
          <w:rFonts w:ascii="Arial" w:hAnsi="Arial" w:cs="Arial"/>
          <w:sz w:val="24"/>
          <w:szCs w:val="24"/>
          <w:lang w:val="hr-HR"/>
        </w:rPr>
        <w:t>e</w:t>
      </w:r>
      <w:r w:rsidR="00EF672E" w:rsidRPr="00EF672E">
        <w:rPr>
          <w:rFonts w:ascii="Arial" w:hAnsi="Arial" w:cs="Arial"/>
          <w:sz w:val="24"/>
          <w:szCs w:val="24"/>
          <w:lang w:val="hr-HR"/>
        </w:rPr>
        <w:t xml:space="preserve"> i dopun</w:t>
      </w:r>
      <w:r w:rsidR="00EF672E">
        <w:rPr>
          <w:rFonts w:ascii="Arial" w:hAnsi="Arial" w:cs="Arial"/>
          <w:sz w:val="24"/>
          <w:szCs w:val="24"/>
          <w:lang w:val="hr-HR"/>
        </w:rPr>
        <w:t>e</w:t>
      </w:r>
      <w:r w:rsidR="00EF672E" w:rsidRPr="00EF672E">
        <w:rPr>
          <w:rFonts w:ascii="Arial" w:hAnsi="Arial" w:cs="Arial"/>
          <w:sz w:val="24"/>
          <w:szCs w:val="24"/>
          <w:lang w:val="hr-HR"/>
        </w:rPr>
        <w:t xml:space="preserve"> </w:t>
      </w:r>
      <w:r w:rsidR="001A2DA6" w:rsidRPr="005C6CB5">
        <w:rPr>
          <w:rFonts w:ascii="Arial" w:hAnsi="Arial" w:cs="Arial"/>
          <w:sz w:val="24"/>
          <w:szCs w:val="24"/>
          <w:lang w:val="hr-HR"/>
        </w:rPr>
        <w:t>Akcijsk</w:t>
      </w:r>
      <w:r w:rsidR="00EF672E">
        <w:rPr>
          <w:rFonts w:ascii="Arial" w:hAnsi="Arial" w:cs="Arial"/>
          <w:sz w:val="24"/>
          <w:szCs w:val="24"/>
          <w:lang w:val="hr-HR"/>
        </w:rPr>
        <w:t>og</w:t>
      </w:r>
      <w:r w:rsidR="001A2DA6" w:rsidRPr="005C6CB5">
        <w:rPr>
          <w:rFonts w:ascii="Arial" w:hAnsi="Arial" w:cs="Arial"/>
          <w:sz w:val="24"/>
          <w:szCs w:val="24"/>
          <w:lang w:val="hr-HR"/>
        </w:rPr>
        <w:t xml:space="preserve"> plan</w:t>
      </w:r>
      <w:r w:rsidR="00EF672E">
        <w:rPr>
          <w:rFonts w:ascii="Arial" w:hAnsi="Arial" w:cs="Arial"/>
          <w:sz w:val="24"/>
          <w:szCs w:val="24"/>
          <w:lang w:val="hr-HR"/>
        </w:rPr>
        <w:t>a</w:t>
      </w:r>
      <w:r w:rsidR="001A2DA6" w:rsidRPr="005C6CB5">
        <w:rPr>
          <w:rFonts w:ascii="Arial" w:hAnsi="Arial" w:cs="Arial"/>
          <w:sz w:val="24"/>
          <w:szCs w:val="24"/>
          <w:lang w:val="hr-HR"/>
        </w:rPr>
        <w:t xml:space="preserve"> energetski održivog razvoja i prilagodbe klimatskim promjenama (</w:t>
      </w:r>
      <w:proofErr w:type="spellStart"/>
      <w:r w:rsidR="001A2DA6" w:rsidRPr="005C6CB5">
        <w:rPr>
          <w:rFonts w:ascii="Arial" w:hAnsi="Arial" w:cs="Arial"/>
          <w:sz w:val="24"/>
          <w:szCs w:val="24"/>
          <w:lang w:val="hr-HR"/>
        </w:rPr>
        <w:t>Sustainable</w:t>
      </w:r>
      <w:proofErr w:type="spellEnd"/>
      <w:r w:rsidR="001A2DA6" w:rsidRPr="005C6CB5">
        <w:rPr>
          <w:rFonts w:ascii="Arial" w:hAnsi="Arial" w:cs="Arial"/>
          <w:sz w:val="24"/>
          <w:szCs w:val="24"/>
          <w:lang w:val="hr-HR"/>
        </w:rPr>
        <w:t xml:space="preserve"> Energy </w:t>
      </w:r>
      <w:proofErr w:type="spellStart"/>
      <w:r w:rsidR="001A2DA6" w:rsidRPr="005C6CB5">
        <w:rPr>
          <w:rFonts w:ascii="Arial" w:hAnsi="Arial" w:cs="Arial"/>
          <w:sz w:val="24"/>
          <w:szCs w:val="24"/>
          <w:lang w:val="hr-HR"/>
        </w:rPr>
        <w:t>and</w:t>
      </w:r>
      <w:proofErr w:type="spellEnd"/>
      <w:r w:rsidR="001A2DA6" w:rsidRPr="005C6CB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="001A2DA6" w:rsidRPr="005C6CB5">
        <w:rPr>
          <w:rFonts w:ascii="Arial" w:hAnsi="Arial" w:cs="Arial"/>
          <w:sz w:val="24"/>
          <w:szCs w:val="24"/>
          <w:lang w:val="hr-HR"/>
        </w:rPr>
        <w:t>Climate</w:t>
      </w:r>
      <w:proofErr w:type="spellEnd"/>
      <w:r w:rsidR="001A2DA6" w:rsidRPr="005C6CB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="001A2DA6" w:rsidRPr="005C6CB5">
        <w:rPr>
          <w:rFonts w:ascii="Arial" w:hAnsi="Arial" w:cs="Arial"/>
          <w:sz w:val="24"/>
          <w:szCs w:val="24"/>
          <w:lang w:val="hr-HR"/>
        </w:rPr>
        <w:t>Action</w:t>
      </w:r>
      <w:proofErr w:type="spellEnd"/>
      <w:r w:rsidR="001A2DA6" w:rsidRPr="005C6CB5">
        <w:rPr>
          <w:rFonts w:ascii="Arial" w:hAnsi="Arial" w:cs="Arial"/>
          <w:sz w:val="24"/>
          <w:szCs w:val="24"/>
          <w:lang w:val="hr-HR"/>
        </w:rPr>
        <w:t xml:space="preserve"> Plan – SECAP</w:t>
      </w:r>
      <w:r w:rsidR="002A3555">
        <w:rPr>
          <w:rFonts w:ascii="Arial" w:hAnsi="Arial" w:cs="Arial"/>
          <w:sz w:val="24"/>
          <w:szCs w:val="24"/>
          <w:lang w:val="hr-HR"/>
        </w:rPr>
        <w:t>) za Općinu Brtonigla-Verteneglio</w:t>
      </w:r>
      <w:r w:rsidR="00EF672E">
        <w:rPr>
          <w:rFonts w:ascii="Arial" w:hAnsi="Arial" w:cs="Arial"/>
          <w:sz w:val="24"/>
          <w:szCs w:val="24"/>
          <w:lang w:val="hr-HR"/>
        </w:rPr>
        <w:t>.</w:t>
      </w:r>
    </w:p>
    <w:p w14:paraId="41E9ADF6" w14:textId="77777777" w:rsidR="007F15DB" w:rsidRDefault="007F15DB" w:rsidP="007F15DB">
      <w:pPr>
        <w:pStyle w:val="BodyText"/>
        <w:rPr>
          <w:rFonts w:ascii="Arial" w:hAnsi="Arial" w:cs="Arial"/>
          <w:szCs w:val="24"/>
        </w:rPr>
      </w:pPr>
    </w:p>
    <w:p w14:paraId="3B420EE5" w14:textId="796641ED" w:rsidR="00613FD9" w:rsidRPr="00613FD9" w:rsidRDefault="00613FD9" w:rsidP="00613FD9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613FD9">
        <w:rPr>
          <w:rFonts w:ascii="Arial" w:hAnsi="Arial" w:cs="Arial"/>
          <w:b/>
          <w:bCs/>
          <w:szCs w:val="24"/>
        </w:rPr>
        <w:t>II.</w:t>
      </w:r>
    </w:p>
    <w:p w14:paraId="7F89C93D" w14:textId="107A251E" w:rsidR="00613FD9" w:rsidRPr="00733ACE" w:rsidRDefault="00613FD9" w:rsidP="00613FD9">
      <w:pPr>
        <w:pStyle w:val="BodyText"/>
        <w:spacing w:before="9"/>
        <w:rPr>
          <w:rFonts w:ascii="Arial" w:hAnsi="Arial" w:cs="Arial"/>
          <w:szCs w:val="24"/>
        </w:rPr>
      </w:pPr>
      <w:r w:rsidRPr="00733ACE">
        <w:rPr>
          <w:rFonts w:ascii="Arial" w:hAnsi="Arial" w:cs="Arial"/>
          <w:szCs w:val="24"/>
        </w:rPr>
        <w:tab/>
      </w:r>
      <w:r w:rsidR="0032075A" w:rsidRPr="00EF672E">
        <w:rPr>
          <w:rFonts w:ascii="Arial" w:hAnsi="Arial" w:cs="Arial"/>
          <w:szCs w:val="24"/>
        </w:rPr>
        <w:t>I. Izmjen</w:t>
      </w:r>
      <w:r w:rsidR="0032075A">
        <w:rPr>
          <w:rFonts w:ascii="Arial" w:hAnsi="Arial" w:cs="Arial"/>
          <w:szCs w:val="24"/>
        </w:rPr>
        <w:t>e</w:t>
      </w:r>
      <w:r w:rsidR="0032075A" w:rsidRPr="00EF672E">
        <w:rPr>
          <w:rFonts w:ascii="Arial" w:hAnsi="Arial" w:cs="Arial"/>
          <w:szCs w:val="24"/>
        </w:rPr>
        <w:t xml:space="preserve"> i dopun</w:t>
      </w:r>
      <w:r w:rsidR="0032075A">
        <w:rPr>
          <w:rFonts w:ascii="Arial" w:hAnsi="Arial" w:cs="Arial"/>
          <w:szCs w:val="24"/>
        </w:rPr>
        <w:t>e</w:t>
      </w:r>
      <w:r w:rsidR="0032075A" w:rsidRPr="00EF672E">
        <w:rPr>
          <w:rFonts w:ascii="Arial" w:hAnsi="Arial" w:cs="Arial"/>
          <w:szCs w:val="24"/>
        </w:rPr>
        <w:t xml:space="preserve"> </w:t>
      </w:r>
      <w:r w:rsidR="0032075A" w:rsidRPr="005C6CB5">
        <w:rPr>
          <w:rFonts w:ascii="Arial" w:hAnsi="Arial" w:cs="Arial"/>
          <w:szCs w:val="24"/>
        </w:rPr>
        <w:t>Akcijsk</w:t>
      </w:r>
      <w:r w:rsidR="0032075A">
        <w:rPr>
          <w:rFonts w:ascii="Arial" w:hAnsi="Arial" w:cs="Arial"/>
          <w:szCs w:val="24"/>
        </w:rPr>
        <w:t>og</w:t>
      </w:r>
      <w:r w:rsidR="0032075A" w:rsidRPr="005C6CB5">
        <w:rPr>
          <w:rFonts w:ascii="Arial" w:hAnsi="Arial" w:cs="Arial"/>
          <w:szCs w:val="24"/>
        </w:rPr>
        <w:t xml:space="preserve"> plan</w:t>
      </w:r>
      <w:r w:rsidR="0032075A">
        <w:rPr>
          <w:rFonts w:ascii="Arial" w:hAnsi="Arial" w:cs="Arial"/>
          <w:szCs w:val="24"/>
        </w:rPr>
        <w:t>a</w:t>
      </w:r>
      <w:r w:rsidR="0032075A" w:rsidRPr="005C6CB5">
        <w:rPr>
          <w:rFonts w:ascii="Arial" w:hAnsi="Arial" w:cs="Arial"/>
          <w:szCs w:val="24"/>
        </w:rPr>
        <w:t xml:space="preserve"> energetski održivog razvoja i prilagodbe klimatskim promjenama (SECAP</w:t>
      </w:r>
      <w:r w:rsidR="0032075A">
        <w:rPr>
          <w:rFonts w:ascii="Arial" w:hAnsi="Arial" w:cs="Arial"/>
          <w:szCs w:val="24"/>
        </w:rPr>
        <w:t>) za Općinu Brtonigla-</w:t>
      </w:r>
      <w:r w:rsidR="0032075A" w:rsidRPr="00B30360">
        <w:rPr>
          <w:rFonts w:ascii="Arial" w:hAnsi="Arial" w:cs="Arial"/>
          <w:szCs w:val="24"/>
        </w:rPr>
        <w:t>Verteneglio</w:t>
      </w:r>
      <w:r w:rsidRPr="00B30360">
        <w:rPr>
          <w:rFonts w:ascii="Arial" w:hAnsi="Arial" w:cs="Arial"/>
          <w:szCs w:val="24"/>
        </w:rPr>
        <w:t xml:space="preserve"> odnose se </w:t>
      </w:r>
      <w:r w:rsidR="00B30360" w:rsidRPr="00B30360">
        <w:rPr>
          <w:rFonts w:ascii="Arial" w:hAnsi="Arial" w:cs="Arial"/>
          <w:szCs w:val="24"/>
        </w:rPr>
        <w:t>na sljedeće</w:t>
      </w:r>
      <w:r w:rsidRPr="00B30360">
        <w:rPr>
          <w:rFonts w:ascii="Arial" w:hAnsi="Arial" w:cs="Arial"/>
          <w:szCs w:val="24"/>
        </w:rPr>
        <w:t>:</w:t>
      </w:r>
      <w:r w:rsidR="001D1C5A">
        <w:rPr>
          <w:rFonts w:ascii="Arial" w:hAnsi="Arial" w:cs="Arial"/>
          <w:szCs w:val="24"/>
        </w:rPr>
        <w:t xml:space="preserve"> </w:t>
      </w:r>
    </w:p>
    <w:p w14:paraId="63FA2AC9" w14:textId="41EF7942" w:rsidR="00613FD9" w:rsidRDefault="00635406" w:rsidP="00613FD9">
      <w:pPr>
        <w:pStyle w:val="BodyText"/>
        <w:spacing w:before="9"/>
        <w:ind w:left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613FD9" w:rsidRPr="00B30360">
        <w:rPr>
          <w:rFonts w:ascii="Arial" w:hAnsi="Arial" w:cs="Arial"/>
          <w:szCs w:val="24"/>
        </w:rPr>
        <w:t>1. U</w:t>
      </w:r>
      <w:r w:rsidR="00B30360" w:rsidRPr="00B30360">
        <w:rPr>
          <w:rFonts w:ascii="Arial" w:hAnsi="Arial" w:cs="Arial"/>
          <w:szCs w:val="24"/>
        </w:rPr>
        <w:t>nutar</w:t>
      </w:r>
      <w:r w:rsidR="00613FD9" w:rsidRPr="00B30360">
        <w:rPr>
          <w:rFonts w:ascii="Arial" w:hAnsi="Arial" w:cs="Arial"/>
          <w:szCs w:val="24"/>
        </w:rPr>
        <w:t xml:space="preserve"> točk</w:t>
      </w:r>
      <w:r w:rsidR="00B30360" w:rsidRPr="00B30360">
        <w:rPr>
          <w:rFonts w:ascii="Arial" w:hAnsi="Arial" w:cs="Arial"/>
          <w:szCs w:val="24"/>
        </w:rPr>
        <w:t>e</w:t>
      </w:r>
      <w:r w:rsidR="00613FD9" w:rsidRPr="00B30360">
        <w:rPr>
          <w:rFonts w:ascii="Arial" w:hAnsi="Arial" w:cs="Arial"/>
          <w:szCs w:val="24"/>
        </w:rPr>
        <w:t xml:space="preserve"> </w:t>
      </w:r>
      <w:r w:rsidR="00B30360" w:rsidRPr="00B30360">
        <w:rPr>
          <w:rFonts w:ascii="Arial" w:hAnsi="Arial" w:cs="Arial"/>
          <w:szCs w:val="24"/>
        </w:rPr>
        <w:t>7</w:t>
      </w:r>
      <w:r w:rsidR="00613FD9" w:rsidRPr="00B30360">
        <w:rPr>
          <w:rFonts w:ascii="Arial" w:hAnsi="Arial" w:cs="Arial"/>
          <w:szCs w:val="24"/>
        </w:rPr>
        <w:t>.</w:t>
      </w:r>
      <w:r w:rsidR="00B30360" w:rsidRPr="00B30360">
        <w:rPr>
          <w:rFonts w:ascii="Arial" w:hAnsi="Arial" w:cs="Arial"/>
          <w:szCs w:val="24"/>
        </w:rPr>
        <w:t>2</w:t>
      </w:r>
      <w:r w:rsidR="00613FD9" w:rsidRPr="00B30360">
        <w:rPr>
          <w:rFonts w:ascii="Arial" w:hAnsi="Arial" w:cs="Arial"/>
          <w:szCs w:val="24"/>
        </w:rPr>
        <w:t>.</w:t>
      </w:r>
      <w:r w:rsidR="00B30360" w:rsidRPr="00B30360">
        <w:rPr>
          <w:rFonts w:ascii="Arial" w:hAnsi="Arial" w:cs="Arial"/>
          <w:szCs w:val="24"/>
        </w:rPr>
        <w:t xml:space="preserve"> ZDRAVSTVO </w:t>
      </w:r>
      <w:r w:rsidR="00613FD9" w:rsidRPr="00B30360">
        <w:rPr>
          <w:rFonts w:ascii="Arial" w:hAnsi="Arial" w:cs="Arial"/>
          <w:szCs w:val="24"/>
        </w:rPr>
        <w:t>dodaje se</w:t>
      </w:r>
      <w:r w:rsidR="00B30360" w:rsidRPr="00B30360">
        <w:rPr>
          <w:rFonts w:ascii="Arial" w:hAnsi="Arial" w:cs="Arial"/>
          <w:szCs w:val="24"/>
        </w:rPr>
        <w:t xml:space="preserve"> mjera oznake ZDR - 05 Razvoj zelene infrastrukture i povećanje održive lokalne proizvodnje hrane</w:t>
      </w:r>
      <w:r w:rsidR="00613FD9" w:rsidRPr="00B30360">
        <w:rPr>
          <w:rFonts w:ascii="Arial" w:hAnsi="Arial" w:cs="Arial"/>
          <w:szCs w:val="24"/>
        </w:rPr>
        <w:t xml:space="preserve"> (str. </w:t>
      </w:r>
      <w:r w:rsidR="00B30360" w:rsidRPr="00B30360">
        <w:rPr>
          <w:rFonts w:ascii="Arial" w:hAnsi="Arial" w:cs="Arial"/>
          <w:szCs w:val="24"/>
        </w:rPr>
        <w:t>79</w:t>
      </w:r>
      <w:r w:rsidR="00613FD9" w:rsidRPr="00B30360">
        <w:rPr>
          <w:rFonts w:ascii="Arial" w:hAnsi="Arial" w:cs="Arial"/>
          <w:szCs w:val="24"/>
        </w:rPr>
        <w:t>);</w:t>
      </w:r>
    </w:p>
    <w:p w14:paraId="68789277" w14:textId="1B0BAF85" w:rsidR="00B30360" w:rsidRDefault="00635406" w:rsidP="00B30360">
      <w:pPr>
        <w:pStyle w:val="BodyText"/>
        <w:spacing w:before="9"/>
        <w:ind w:left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B30360">
        <w:rPr>
          <w:rFonts w:ascii="Arial" w:hAnsi="Arial" w:cs="Arial"/>
          <w:szCs w:val="24"/>
        </w:rPr>
        <w:t>2</w:t>
      </w:r>
      <w:r w:rsidR="00B30360" w:rsidRPr="00B30360">
        <w:rPr>
          <w:rFonts w:ascii="Arial" w:hAnsi="Arial" w:cs="Arial"/>
          <w:szCs w:val="24"/>
        </w:rPr>
        <w:t>. Unutar točke 7.</w:t>
      </w:r>
      <w:r w:rsidR="00B30360">
        <w:rPr>
          <w:rFonts w:ascii="Arial" w:hAnsi="Arial" w:cs="Arial"/>
          <w:szCs w:val="24"/>
        </w:rPr>
        <w:t>3</w:t>
      </w:r>
      <w:r w:rsidR="00B30360" w:rsidRPr="00B30360">
        <w:rPr>
          <w:rFonts w:ascii="Arial" w:hAnsi="Arial" w:cs="Arial"/>
          <w:szCs w:val="24"/>
        </w:rPr>
        <w:t>.</w:t>
      </w:r>
      <w:r w:rsidR="00B30360">
        <w:rPr>
          <w:rFonts w:ascii="Arial" w:hAnsi="Arial" w:cs="Arial"/>
          <w:szCs w:val="24"/>
        </w:rPr>
        <w:t xml:space="preserve"> </w:t>
      </w:r>
      <w:r w:rsidR="00B30360" w:rsidRPr="00B30360">
        <w:rPr>
          <w:rFonts w:ascii="Arial" w:hAnsi="Arial" w:cs="Arial"/>
          <w:szCs w:val="24"/>
        </w:rPr>
        <w:t xml:space="preserve">VODOOPSKRBA I ODVODNJA dodaje se mjera oznake </w:t>
      </w:r>
      <w:r w:rsidR="00B30360">
        <w:rPr>
          <w:rFonts w:ascii="Arial" w:hAnsi="Arial" w:cs="Arial"/>
          <w:szCs w:val="24"/>
        </w:rPr>
        <w:t>VOD</w:t>
      </w:r>
      <w:r w:rsidR="00B30360" w:rsidRPr="00B30360">
        <w:rPr>
          <w:rFonts w:ascii="Arial" w:hAnsi="Arial" w:cs="Arial"/>
          <w:szCs w:val="24"/>
        </w:rPr>
        <w:t xml:space="preserve"> - 0</w:t>
      </w:r>
      <w:r w:rsidR="00B30360">
        <w:rPr>
          <w:rFonts w:ascii="Arial" w:hAnsi="Arial" w:cs="Arial"/>
          <w:szCs w:val="24"/>
        </w:rPr>
        <w:t>6</w:t>
      </w:r>
      <w:r w:rsidR="00B30360" w:rsidRPr="00B30360">
        <w:rPr>
          <w:rFonts w:ascii="Arial" w:hAnsi="Arial" w:cs="Arial"/>
          <w:szCs w:val="24"/>
        </w:rPr>
        <w:t xml:space="preserve"> </w:t>
      </w:r>
      <w:r w:rsidR="00493F3B" w:rsidRPr="00493F3B">
        <w:rPr>
          <w:rFonts w:ascii="Arial" w:hAnsi="Arial" w:cs="Arial"/>
          <w:szCs w:val="24"/>
        </w:rPr>
        <w:t>Projekt izgradnje sustava oborinske odvodnje</w:t>
      </w:r>
      <w:r w:rsidR="00B30360" w:rsidRPr="00B30360">
        <w:rPr>
          <w:rFonts w:ascii="Arial" w:hAnsi="Arial" w:cs="Arial"/>
          <w:szCs w:val="24"/>
        </w:rPr>
        <w:t xml:space="preserve"> (str. </w:t>
      </w:r>
      <w:r w:rsidR="00B30360">
        <w:rPr>
          <w:rFonts w:ascii="Arial" w:hAnsi="Arial" w:cs="Arial"/>
          <w:szCs w:val="24"/>
        </w:rPr>
        <w:t>85</w:t>
      </w:r>
      <w:r w:rsidR="00B30360" w:rsidRPr="00B30360">
        <w:rPr>
          <w:rFonts w:ascii="Arial" w:hAnsi="Arial" w:cs="Arial"/>
          <w:szCs w:val="24"/>
        </w:rPr>
        <w:t>);</w:t>
      </w:r>
      <w:r w:rsidR="00B30360">
        <w:rPr>
          <w:rFonts w:ascii="Arial" w:hAnsi="Arial" w:cs="Arial"/>
          <w:szCs w:val="24"/>
        </w:rPr>
        <w:t xml:space="preserve"> </w:t>
      </w:r>
    </w:p>
    <w:p w14:paraId="2AD7C107" w14:textId="3FDD0CC8" w:rsidR="00B30360" w:rsidRPr="00B30360" w:rsidRDefault="00635406" w:rsidP="00B30360">
      <w:pPr>
        <w:pStyle w:val="BodyText"/>
        <w:spacing w:before="9"/>
        <w:ind w:left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B30360">
        <w:rPr>
          <w:rFonts w:ascii="Arial" w:hAnsi="Arial" w:cs="Arial"/>
          <w:szCs w:val="24"/>
        </w:rPr>
        <w:t>3. Unutar točke 9. ZAKLJUČCI I PREPORUKE izmjenjuje se rečenica „</w:t>
      </w:r>
      <w:r w:rsidR="00B30360" w:rsidRPr="00066A2A">
        <w:rPr>
          <w:rFonts w:ascii="Arial" w:hAnsi="Arial" w:cs="Arial"/>
          <w:i/>
          <w:iCs/>
          <w:szCs w:val="24"/>
        </w:rPr>
        <w:t>Predlaže se ukupno 2</w:t>
      </w:r>
      <w:r w:rsidR="00247F6C" w:rsidRPr="00066A2A">
        <w:rPr>
          <w:rFonts w:ascii="Arial" w:hAnsi="Arial" w:cs="Arial"/>
          <w:i/>
          <w:iCs/>
          <w:szCs w:val="24"/>
        </w:rPr>
        <w:t>2</w:t>
      </w:r>
      <w:r w:rsidR="00B30360" w:rsidRPr="00066A2A">
        <w:rPr>
          <w:rFonts w:ascii="Arial" w:hAnsi="Arial" w:cs="Arial"/>
          <w:i/>
          <w:iCs/>
          <w:szCs w:val="24"/>
        </w:rPr>
        <w:t xml:space="preserve"> mjere iz 6 sektora</w:t>
      </w:r>
      <w:r w:rsidR="00247F6C">
        <w:rPr>
          <w:rFonts w:ascii="Arial" w:hAnsi="Arial" w:cs="Arial"/>
          <w:szCs w:val="24"/>
        </w:rPr>
        <w:t>“ na način da ona sada glasi: „</w:t>
      </w:r>
      <w:r w:rsidR="00247F6C" w:rsidRPr="00247F6C">
        <w:rPr>
          <w:rFonts w:ascii="Arial" w:hAnsi="Arial" w:cs="Arial"/>
          <w:i/>
          <w:iCs/>
          <w:szCs w:val="24"/>
        </w:rPr>
        <w:t>Predlaže se ukupno 24 mjere iz 6 sektora</w:t>
      </w:r>
      <w:r w:rsidR="00247F6C">
        <w:rPr>
          <w:rFonts w:ascii="Arial" w:hAnsi="Arial" w:cs="Arial"/>
          <w:szCs w:val="24"/>
        </w:rPr>
        <w:t>“.</w:t>
      </w:r>
    </w:p>
    <w:p w14:paraId="40508069" w14:textId="77777777" w:rsidR="00247F6C" w:rsidRPr="00785823" w:rsidRDefault="00247F6C" w:rsidP="004C6B3F">
      <w:pPr>
        <w:rPr>
          <w:lang w:val="hr-HR" w:eastAsia="en-US"/>
        </w:rPr>
      </w:pPr>
    </w:p>
    <w:p w14:paraId="7CDD1B09" w14:textId="34723494" w:rsidR="00613FD9" w:rsidRPr="00733ACE" w:rsidRDefault="00613FD9" w:rsidP="00613FD9">
      <w:pPr>
        <w:pStyle w:val="BodyText"/>
        <w:spacing w:before="9"/>
        <w:ind w:firstLine="504"/>
        <w:rPr>
          <w:rFonts w:ascii="Arial" w:hAnsi="Arial" w:cs="Arial"/>
          <w:szCs w:val="24"/>
        </w:rPr>
      </w:pPr>
      <w:r w:rsidRPr="00733ACE">
        <w:rPr>
          <w:rFonts w:ascii="Arial" w:hAnsi="Arial" w:cs="Arial"/>
          <w:szCs w:val="24"/>
        </w:rPr>
        <w:t xml:space="preserve">Navedene izmjene i dopune, su u Pročišćenom tekstu </w:t>
      </w:r>
      <w:r w:rsidR="0032075A">
        <w:rPr>
          <w:rFonts w:ascii="Arial" w:hAnsi="Arial" w:cs="Arial"/>
          <w:szCs w:val="24"/>
        </w:rPr>
        <w:t>Akcijskog plana</w:t>
      </w:r>
      <w:r w:rsidR="00247F6C">
        <w:rPr>
          <w:rFonts w:ascii="Arial" w:hAnsi="Arial" w:cs="Arial"/>
          <w:szCs w:val="24"/>
        </w:rPr>
        <w:t xml:space="preserve">, </w:t>
      </w:r>
      <w:r w:rsidRPr="00733ACE">
        <w:rPr>
          <w:rFonts w:ascii="Arial" w:hAnsi="Arial" w:cs="Arial"/>
          <w:szCs w:val="24"/>
        </w:rPr>
        <w:t xml:space="preserve">koji </w:t>
      </w:r>
      <w:r w:rsidR="00247F6C">
        <w:rPr>
          <w:rFonts w:ascii="Arial" w:hAnsi="Arial" w:cs="Arial"/>
          <w:szCs w:val="24"/>
        </w:rPr>
        <w:t>čini</w:t>
      </w:r>
      <w:r w:rsidRPr="00733ACE">
        <w:rPr>
          <w:rFonts w:ascii="Arial" w:hAnsi="Arial" w:cs="Arial"/>
          <w:szCs w:val="24"/>
        </w:rPr>
        <w:t xml:space="preserve"> sastavni dio ove Odluke, označene </w:t>
      </w:r>
      <w:r w:rsidR="00247F6C">
        <w:rPr>
          <w:rFonts w:ascii="Arial" w:hAnsi="Arial" w:cs="Arial"/>
          <w:szCs w:val="24"/>
        </w:rPr>
        <w:t>crvenom bojom</w:t>
      </w:r>
      <w:r w:rsidRPr="00733ACE">
        <w:rPr>
          <w:rFonts w:ascii="Arial" w:hAnsi="Arial" w:cs="Arial"/>
          <w:szCs w:val="24"/>
        </w:rPr>
        <w:t xml:space="preserve"> (crveni font).</w:t>
      </w:r>
    </w:p>
    <w:p w14:paraId="49633210" w14:textId="77777777" w:rsidR="00613FD9" w:rsidRPr="00733ACE" w:rsidRDefault="00613FD9" w:rsidP="00613FD9">
      <w:pPr>
        <w:pStyle w:val="BodyText"/>
        <w:spacing w:before="9"/>
        <w:ind w:firstLine="504"/>
        <w:rPr>
          <w:rFonts w:ascii="Arial" w:hAnsi="Arial" w:cs="Arial"/>
          <w:szCs w:val="24"/>
        </w:rPr>
      </w:pPr>
    </w:p>
    <w:p w14:paraId="7D846B26" w14:textId="587282D4" w:rsidR="00613FD9" w:rsidRPr="0032075A" w:rsidRDefault="0032075A" w:rsidP="0032075A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613FD9">
        <w:rPr>
          <w:rFonts w:ascii="Arial" w:hAnsi="Arial" w:cs="Arial"/>
          <w:b/>
          <w:bCs/>
          <w:szCs w:val="24"/>
        </w:rPr>
        <w:t>II</w:t>
      </w:r>
      <w:r>
        <w:rPr>
          <w:rFonts w:ascii="Arial" w:hAnsi="Arial" w:cs="Arial"/>
          <w:b/>
          <w:bCs/>
          <w:szCs w:val="24"/>
        </w:rPr>
        <w:t>I</w:t>
      </w:r>
      <w:r w:rsidR="00613FD9" w:rsidRPr="00733ACE">
        <w:rPr>
          <w:rFonts w:ascii="Arial" w:hAnsi="Arial" w:cs="Arial"/>
          <w:szCs w:val="24"/>
        </w:rPr>
        <w:t>.</w:t>
      </w:r>
    </w:p>
    <w:p w14:paraId="5C0F7AC0" w14:textId="7257BA0C" w:rsidR="00613FD9" w:rsidRPr="00733ACE" w:rsidRDefault="00613FD9" w:rsidP="00613FD9">
      <w:pPr>
        <w:pStyle w:val="BodyText"/>
        <w:spacing w:before="9"/>
        <w:ind w:firstLine="720"/>
        <w:rPr>
          <w:rFonts w:ascii="Arial" w:hAnsi="Arial" w:cs="Arial"/>
          <w:szCs w:val="24"/>
        </w:rPr>
      </w:pPr>
      <w:r w:rsidRPr="00733ACE">
        <w:rPr>
          <w:rFonts w:ascii="Arial" w:hAnsi="Arial" w:cs="Arial"/>
          <w:szCs w:val="24"/>
        </w:rPr>
        <w:t xml:space="preserve">Ostali dijelovi </w:t>
      </w:r>
      <w:r w:rsidR="0032075A" w:rsidRPr="005C6CB5">
        <w:rPr>
          <w:rFonts w:ascii="Arial" w:hAnsi="Arial" w:cs="Arial"/>
          <w:szCs w:val="24"/>
        </w:rPr>
        <w:t>Akcijsk</w:t>
      </w:r>
      <w:r w:rsidR="0032075A">
        <w:rPr>
          <w:rFonts w:ascii="Arial" w:hAnsi="Arial" w:cs="Arial"/>
          <w:szCs w:val="24"/>
        </w:rPr>
        <w:t>og</w:t>
      </w:r>
      <w:r w:rsidR="0032075A" w:rsidRPr="005C6CB5">
        <w:rPr>
          <w:rFonts w:ascii="Arial" w:hAnsi="Arial" w:cs="Arial"/>
          <w:szCs w:val="24"/>
        </w:rPr>
        <w:t xml:space="preserve"> plan</w:t>
      </w:r>
      <w:r w:rsidR="0032075A">
        <w:rPr>
          <w:rFonts w:ascii="Arial" w:hAnsi="Arial" w:cs="Arial"/>
          <w:szCs w:val="24"/>
        </w:rPr>
        <w:t>a</w:t>
      </w:r>
      <w:r w:rsidR="0032075A" w:rsidRPr="005C6CB5">
        <w:rPr>
          <w:rFonts w:ascii="Arial" w:hAnsi="Arial" w:cs="Arial"/>
          <w:szCs w:val="24"/>
        </w:rPr>
        <w:t xml:space="preserve"> energetski održivog razvoja i prilagodbe klimatskim promjenama (</w:t>
      </w:r>
      <w:proofErr w:type="spellStart"/>
      <w:r w:rsidR="0032075A" w:rsidRPr="005C6CB5">
        <w:rPr>
          <w:rFonts w:ascii="Arial" w:hAnsi="Arial" w:cs="Arial"/>
          <w:szCs w:val="24"/>
        </w:rPr>
        <w:t>Sustainable</w:t>
      </w:r>
      <w:proofErr w:type="spellEnd"/>
      <w:r w:rsidR="0032075A" w:rsidRPr="005C6CB5">
        <w:rPr>
          <w:rFonts w:ascii="Arial" w:hAnsi="Arial" w:cs="Arial"/>
          <w:szCs w:val="24"/>
        </w:rPr>
        <w:t xml:space="preserve"> Energy </w:t>
      </w:r>
      <w:proofErr w:type="spellStart"/>
      <w:r w:rsidR="0032075A" w:rsidRPr="005C6CB5">
        <w:rPr>
          <w:rFonts w:ascii="Arial" w:hAnsi="Arial" w:cs="Arial"/>
          <w:szCs w:val="24"/>
        </w:rPr>
        <w:t>and</w:t>
      </w:r>
      <w:proofErr w:type="spellEnd"/>
      <w:r w:rsidR="0032075A" w:rsidRPr="005C6CB5">
        <w:rPr>
          <w:rFonts w:ascii="Arial" w:hAnsi="Arial" w:cs="Arial"/>
          <w:szCs w:val="24"/>
        </w:rPr>
        <w:t xml:space="preserve"> </w:t>
      </w:r>
      <w:proofErr w:type="spellStart"/>
      <w:r w:rsidR="0032075A" w:rsidRPr="005C6CB5">
        <w:rPr>
          <w:rFonts w:ascii="Arial" w:hAnsi="Arial" w:cs="Arial"/>
          <w:szCs w:val="24"/>
        </w:rPr>
        <w:t>Climate</w:t>
      </w:r>
      <w:proofErr w:type="spellEnd"/>
      <w:r w:rsidR="0032075A" w:rsidRPr="005C6CB5">
        <w:rPr>
          <w:rFonts w:ascii="Arial" w:hAnsi="Arial" w:cs="Arial"/>
          <w:szCs w:val="24"/>
        </w:rPr>
        <w:t xml:space="preserve"> </w:t>
      </w:r>
      <w:proofErr w:type="spellStart"/>
      <w:r w:rsidR="0032075A" w:rsidRPr="005C6CB5">
        <w:rPr>
          <w:rFonts w:ascii="Arial" w:hAnsi="Arial" w:cs="Arial"/>
          <w:szCs w:val="24"/>
        </w:rPr>
        <w:t>Action</w:t>
      </w:r>
      <w:proofErr w:type="spellEnd"/>
      <w:r w:rsidR="0032075A" w:rsidRPr="005C6CB5">
        <w:rPr>
          <w:rFonts w:ascii="Arial" w:hAnsi="Arial" w:cs="Arial"/>
          <w:szCs w:val="24"/>
        </w:rPr>
        <w:t xml:space="preserve"> Plan – SECAP</w:t>
      </w:r>
      <w:r w:rsidR="0032075A">
        <w:rPr>
          <w:rFonts w:ascii="Arial" w:hAnsi="Arial" w:cs="Arial"/>
          <w:szCs w:val="24"/>
        </w:rPr>
        <w:t>) za Općinu Brtonigla-Verteneglio</w:t>
      </w:r>
      <w:r w:rsidRPr="00733ACE">
        <w:rPr>
          <w:rFonts w:ascii="Arial" w:hAnsi="Arial" w:cs="Arial"/>
          <w:szCs w:val="24"/>
        </w:rPr>
        <w:t xml:space="preserve"> ostaju </w:t>
      </w:r>
      <w:r w:rsidR="0032075A" w:rsidRPr="00733ACE">
        <w:rPr>
          <w:rFonts w:ascii="Arial" w:hAnsi="Arial" w:cs="Arial"/>
          <w:szCs w:val="24"/>
        </w:rPr>
        <w:t>neizmijenjeni</w:t>
      </w:r>
      <w:r w:rsidRPr="00733ACE">
        <w:rPr>
          <w:rFonts w:ascii="Arial" w:hAnsi="Arial" w:cs="Arial"/>
          <w:szCs w:val="24"/>
        </w:rPr>
        <w:t xml:space="preserve"> na snazi.</w:t>
      </w:r>
    </w:p>
    <w:p w14:paraId="69BC8010" w14:textId="77777777" w:rsidR="00613FD9" w:rsidRPr="005C6CB5" w:rsidRDefault="00613FD9" w:rsidP="007F15DB">
      <w:pPr>
        <w:pStyle w:val="BodyText"/>
        <w:rPr>
          <w:rFonts w:ascii="Arial" w:hAnsi="Arial" w:cs="Arial"/>
          <w:szCs w:val="24"/>
        </w:rPr>
      </w:pPr>
    </w:p>
    <w:p w14:paraId="35ED6504" w14:textId="17F1EA9B" w:rsidR="007F15DB" w:rsidRPr="005C6CB5" w:rsidRDefault="007F15DB" w:rsidP="008D52B8">
      <w:pPr>
        <w:pStyle w:val="BodyText"/>
        <w:jc w:val="center"/>
        <w:rPr>
          <w:rFonts w:ascii="Arial" w:hAnsi="Arial" w:cs="Arial"/>
          <w:b/>
          <w:szCs w:val="24"/>
        </w:rPr>
      </w:pPr>
      <w:r w:rsidRPr="005C6CB5">
        <w:rPr>
          <w:rFonts w:ascii="Arial" w:hAnsi="Arial" w:cs="Arial"/>
          <w:b/>
          <w:szCs w:val="24"/>
        </w:rPr>
        <w:t>I</w:t>
      </w:r>
      <w:r w:rsidR="0032075A">
        <w:rPr>
          <w:rFonts w:ascii="Arial" w:hAnsi="Arial" w:cs="Arial"/>
          <w:b/>
          <w:szCs w:val="24"/>
        </w:rPr>
        <w:t>V</w:t>
      </w:r>
      <w:r w:rsidRPr="005C6CB5">
        <w:rPr>
          <w:rFonts w:ascii="Arial" w:hAnsi="Arial" w:cs="Arial"/>
          <w:b/>
          <w:szCs w:val="24"/>
        </w:rPr>
        <w:t>.</w:t>
      </w:r>
    </w:p>
    <w:p w14:paraId="7CA203C9" w14:textId="77777777" w:rsidR="00613FD9" w:rsidRPr="00733ACE" w:rsidRDefault="00613FD9" w:rsidP="00613FD9">
      <w:pPr>
        <w:pStyle w:val="BodyText"/>
        <w:spacing w:before="1"/>
        <w:ind w:left="119" w:firstLine="708"/>
        <w:rPr>
          <w:rFonts w:ascii="Arial" w:hAnsi="Arial" w:cs="Arial"/>
          <w:szCs w:val="24"/>
        </w:rPr>
      </w:pPr>
      <w:r w:rsidRPr="00733ACE">
        <w:rPr>
          <w:rFonts w:ascii="Arial" w:hAnsi="Arial" w:cs="Arial"/>
          <w:szCs w:val="24"/>
        </w:rPr>
        <w:t>Ova Odluka stupa na snagu osmog dana od dana objave u Službenim novinama Općine Brtonigla-Verteneglio.</w:t>
      </w:r>
    </w:p>
    <w:p w14:paraId="676876AB" w14:textId="77777777" w:rsidR="007F15DB" w:rsidRPr="005C6CB5" w:rsidRDefault="007F15DB" w:rsidP="007F15DB">
      <w:pPr>
        <w:pStyle w:val="BodyText"/>
        <w:jc w:val="left"/>
        <w:rPr>
          <w:rFonts w:ascii="Arial" w:hAnsi="Arial" w:cs="Arial"/>
          <w:szCs w:val="24"/>
          <w:highlight w:val="yellow"/>
        </w:rPr>
      </w:pPr>
    </w:p>
    <w:p w14:paraId="6DBE3BD2" w14:textId="77777777" w:rsidR="00613FD9" w:rsidRDefault="00613FD9" w:rsidP="00613FD9">
      <w:pPr>
        <w:pStyle w:val="NoSpacing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KLASA: 351-01/22-10/01</w:t>
      </w:r>
    </w:p>
    <w:p w14:paraId="328CE9A8" w14:textId="77777777" w:rsidR="00733ACE" w:rsidRPr="00733ACE" w:rsidRDefault="00733ACE" w:rsidP="00733ACE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733ACE">
        <w:rPr>
          <w:rFonts w:ascii="Arial" w:hAnsi="Arial" w:cs="Arial"/>
          <w:sz w:val="24"/>
          <w:szCs w:val="24"/>
          <w:lang w:val="hr-HR"/>
        </w:rPr>
        <w:t>URBROJ: 2163-13-01-22-__</w:t>
      </w:r>
    </w:p>
    <w:p w14:paraId="2642C93C" w14:textId="5EDAD452" w:rsidR="0032075A" w:rsidRDefault="007F15DB" w:rsidP="0032075A">
      <w:pPr>
        <w:pStyle w:val="BodyText"/>
        <w:jc w:val="left"/>
        <w:rPr>
          <w:rFonts w:ascii="Arial" w:hAnsi="Arial" w:cs="Arial"/>
          <w:szCs w:val="24"/>
        </w:rPr>
      </w:pPr>
      <w:r w:rsidRPr="00733ACE">
        <w:rPr>
          <w:rFonts w:ascii="Arial" w:hAnsi="Arial" w:cs="Arial"/>
          <w:szCs w:val="24"/>
        </w:rPr>
        <w:t xml:space="preserve">Brtonigla, </w:t>
      </w:r>
      <w:r w:rsidR="006F031B" w:rsidRPr="00733ACE">
        <w:rPr>
          <w:rFonts w:ascii="Arial" w:hAnsi="Arial" w:cs="Arial"/>
          <w:szCs w:val="24"/>
        </w:rPr>
        <w:t>__</w:t>
      </w:r>
      <w:r w:rsidRPr="00733ACE">
        <w:rPr>
          <w:rFonts w:ascii="Arial" w:hAnsi="Arial" w:cs="Arial"/>
          <w:szCs w:val="24"/>
        </w:rPr>
        <w:t>.</w:t>
      </w:r>
      <w:r w:rsidR="006F031B" w:rsidRPr="00733ACE">
        <w:rPr>
          <w:rFonts w:ascii="Arial" w:hAnsi="Arial" w:cs="Arial"/>
          <w:szCs w:val="24"/>
        </w:rPr>
        <w:t>__</w:t>
      </w:r>
      <w:r w:rsidRPr="00733ACE">
        <w:rPr>
          <w:rFonts w:ascii="Arial" w:hAnsi="Arial" w:cs="Arial"/>
          <w:szCs w:val="24"/>
        </w:rPr>
        <w:t>.20</w:t>
      </w:r>
      <w:r w:rsidR="00894FAB" w:rsidRPr="00733ACE">
        <w:rPr>
          <w:rFonts w:ascii="Arial" w:hAnsi="Arial" w:cs="Arial"/>
          <w:szCs w:val="24"/>
        </w:rPr>
        <w:t>2</w:t>
      </w:r>
      <w:r w:rsidR="00733ACE" w:rsidRPr="00733ACE">
        <w:rPr>
          <w:rFonts w:ascii="Arial" w:hAnsi="Arial" w:cs="Arial"/>
          <w:szCs w:val="24"/>
        </w:rPr>
        <w:t>3</w:t>
      </w:r>
      <w:r w:rsidRPr="00733ACE">
        <w:rPr>
          <w:rFonts w:ascii="Arial" w:hAnsi="Arial" w:cs="Arial"/>
          <w:szCs w:val="24"/>
        </w:rPr>
        <w:t>. godine</w:t>
      </w:r>
      <w:r w:rsidR="00613FD9">
        <w:rPr>
          <w:rFonts w:ascii="Arial" w:hAnsi="Arial" w:cs="Arial"/>
          <w:szCs w:val="24"/>
        </w:rPr>
        <w:t xml:space="preserve"> </w:t>
      </w:r>
    </w:p>
    <w:p w14:paraId="3879AEF7" w14:textId="77777777" w:rsidR="00066A2A" w:rsidRPr="00733ACE" w:rsidRDefault="00066A2A" w:rsidP="0032075A">
      <w:pPr>
        <w:pStyle w:val="BodyText"/>
        <w:jc w:val="left"/>
        <w:rPr>
          <w:rFonts w:ascii="Arial" w:hAnsi="Arial" w:cs="Arial"/>
          <w:szCs w:val="24"/>
        </w:rPr>
      </w:pPr>
    </w:p>
    <w:p w14:paraId="592417C3" w14:textId="4A491846" w:rsidR="007F15DB" w:rsidRPr="00733ACE" w:rsidRDefault="00D13642" w:rsidP="00613FD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33ACE">
        <w:rPr>
          <w:rFonts w:ascii="Arial" w:hAnsi="Arial" w:cs="Arial"/>
          <w:sz w:val="24"/>
          <w:szCs w:val="24"/>
          <w:lang w:val="hr-HR"/>
        </w:rPr>
        <w:t xml:space="preserve">                                  </w:t>
      </w:r>
      <w:r w:rsidR="00BE6DC1" w:rsidRPr="00733ACE">
        <w:rPr>
          <w:rFonts w:ascii="Arial" w:hAnsi="Arial" w:cs="Arial"/>
          <w:sz w:val="24"/>
          <w:szCs w:val="24"/>
          <w:lang w:val="hr-HR"/>
        </w:rPr>
        <w:t xml:space="preserve">  </w:t>
      </w:r>
      <w:r w:rsidRPr="00733ACE">
        <w:rPr>
          <w:rFonts w:ascii="Arial" w:hAnsi="Arial" w:cs="Arial"/>
          <w:sz w:val="24"/>
          <w:szCs w:val="24"/>
          <w:lang w:val="hr-HR"/>
        </w:rPr>
        <w:t xml:space="preserve">     </w:t>
      </w:r>
      <w:r w:rsidR="007F15DB" w:rsidRPr="00733ACE">
        <w:rPr>
          <w:rFonts w:ascii="Arial" w:hAnsi="Arial" w:cs="Arial"/>
          <w:sz w:val="24"/>
          <w:szCs w:val="24"/>
          <w:lang w:val="hr-HR"/>
        </w:rPr>
        <w:t>OPĆINSKO VIJEĆE OPĆINE BRTONIGLA</w:t>
      </w:r>
      <w:r w:rsidR="00613FD9">
        <w:rPr>
          <w:rFonts w:ascii="Arial" w:hAnsi="Arial" w:cs="Arial"/>
          <w:sz w:val="24"/>
          <w:szCs w:val="24"/>
          <w:lang w:val="hr-HR"/>
        </w:rPr>
        <w:t>-</w:t>
      </w:r>
      <w:r w:rsidR="006F031B" w:rsidRPr="00733ACE">
        <w:rPr>
          <w:rFonts w:ascii="Arial" w:hAnsi="Arial" w:cs="Arial"/>
          <w:sz w:val="24"/>
          <w:szCs w:val="24"/>
          <w:lang w:val="hr-HR"/>
        </w:rPr>
        <w:t>VERTENEGLIO</w:t>
      </w:r>
    </w:p>
    <w:p w14:paraId="58B08667" w14:textId="77777777" w:rsidR="007F15DB" w:rsidRPr="00733ACE" w:rsidRDefault="007F15DB" w:rsidP="007F15DB">
      <w:pPr>
        <w:ind w:left="4248"/>
        <w:rPr>
          <w:rFonts w:ascii="Arial" w:hAnsi="Arial" w:cs="Arial"/>
          <w:sz w:val="24"/>
          <w:szCs w:val="24"/>
          <w:lang w:val="hr-HR"/>
        </w:rPr>
      </w:pPr>
      <w:r w:rsidRPr="00733ACE">
        <w:rPr>
          <w:rFonts w:ascii="Arial" w:hAnsi="Arial" w:cs="Arial"/>
          <w:sz w:val="24"/>
          <w:szCs w:val="24"/>
          <w:lang w:val="hr-HR"/>
        </w:rPr>
        <w:t xml:space="preserve">        Predsjednik Općinskog vijeća</w:t>
      </w:r>
    </w:p>
    <w:p w14:paraId="20FF461A" w14:textId="7C311AC6" w:rsidR="00493F3B" w:rsidRPr="00493F3B" w:rsidRDefault="007F15DB" w:rsidP="007F15DB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33ACE">
        <w:rPr>
          <w:rFonts w:ascii="Arial" w:hAnsi="Arial" w:cs="Arial"/>
          <w:sz w:val="24"/>
          <w:szCs w:val="24"/>
          <w:lang w:val="hr-HR"/>
        </w:rPr>
        <w:t xml:space="preserve">                                           </w:t>
      </w:r>
      <w:r w:rsidR="001A2DA6" w:rsidRPr="00733ACE">
        <w:rPr>
          <w:rFonts w:ascii="Arial" w:hAnsi="Arial" w:cs="Arial"/>
          <w:sz w:val="24"/>
          <w:szCs w:val="24"/>
          <w:lang w:val="hr-HR"/>
        </w:rPr>
        <w:t>Željko Ružić</w:t>
      </w:r>
    </w:p>
    <w:p w14:paraId="637AA949" w14:textId="77777777" w:rsidR="00066A2A" w:rsidRDefault="00066A2A" w:rsidP="007F15DB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D068819" w14:textId="2F3A1D16" w:rsidR="002828E4" w:rsidRPr="00493F3B" w:rsidRDefault="002828E4" w:rsidP="007F15DB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93F3B">
        <w:rPr>
          <w:rFonts w:ascii="Arial" w:hAnsi="Arial" w:cs="Arial"/>
          <w:b/>
          <w:bCs/>
          <w:sz w:val="24"/>
          <w:szCs w:val="24"/>
          <w:lang w:val="hr-HR"/>
        </w:rPr>
        <w:t>O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b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r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a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z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l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o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ž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e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nj</w:t>
      </w:r>
      <w:r w:rsidR="00DF253C" w:rsidRPr="00493F3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b/>
          <w:bCs/>
          <w:sz w:val="24"/>
          <w:szCs w:val="24"/>
          <w:lang w:val="hr-HR"/>
        </w:rPr>
        <w:t>e</w:t>
      </w:r>
    </w:p>
    <w:p w14:paraId="0C3624CD" w14:textId="77777777" w:rsidR="005C6CB5" w:rsidRPr="002603BE" w:rsidRDefault="005C6CB5" w:rsidP="007F15DB">
      <w:pPr>
        <w:jc w:val="center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C695B1E" w14:textId="2BA0B7BE" w:rsidR="00493F3B" w:rsidRDefault="00493F3B" w:rsidP="00493F3B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 w:rsidRPr="00493F3B">
        <w:rPr>
          <w:rFonts w:ascii="Arial" w:hAnsi="Arial" w:cs="Arial"/>
          <w:sz w:val="24"/>
          <w:szCs w:val="24"/>
          <w:lang w:val="hr-HR"/>
        </w:rPr>
        <w:t>Općinsko vijeće Općine Brtonigla-Verteneglio je na svojoj 2. sjednici održanoj dana 29.07.2021. godine donijelo Odluku o usvajanju Akcijskog plana energetski održivog razvoja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sz w:val="24"/>
          <w:szCs w:val="24"/>
          <w:lang w:val="hr-HR"/>
        </w:rPr>
        <w:t>i prilagodbe klimatskim promjenama (SECAP) za Općinu Brtonigla-Verteneglio i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sz w:val="24"/>
          <w:szCs w:val="24"/>
          <w:lang w:val="hr-HR"/>
        </w:rPr>
        <w:t>Zajedničkog akcijskog plana energetski održivog razvoja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sz w:val="24"/>
          <w:szCs w:val="24"/>
          <w:lang w:val="hr-HR"/>
        </w:rPr>
        <w:t>i prilagodbe klimatskim promjenama (Joint SECAP).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CF30272" w14:textId="4E31FEAF" w:rsidR="00733ACE" w:rsidRPr="00493F3B" w:rsidRDefault="00493F3B" w:rsidP="00493F3B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  <w:t xml:space="preserve">Općinsko je vijeće, također, </w:t>
      </w:r>
      <w:r w:rsidRPr="00493F3B">
        <w:rPr>
          <w:rFonts w:ascii="Arial" w:hAnsi="Arial" w:cs="Arial"/>
          <w:sz w:val="24"/>
          <w:szCs w:val="24"/>
          <w:lang w:val="hr-HR"/>
        </w:rPr>
        <w:t>na svojoj 9. sjednici održanoj dana 27.05.2022. godine</w:t>
      </w:r>
      <w:r>
        <w:rPr>
          <w:rFonts w:ascii="Arial" w:hAnsi="Arial" w:cs="Arial"/>
          <w:sz w:val="24"/>
          <w:szCs w:val="24"/>
          <w:lang w:val="hr-HR"/>
        </w:rPr>
        <w:t xml:space="preserve"> donijelo Odluku </w:t>
      </w:r>
      <w:r w:rsidRPr="00493F3B">
        <w:rPr>
          <w:rFonts w:ascii="Arial" w:hAnsi="Arial" w:cs="Arial"/>
          <w:sz w:val="24"/>
          <w:szCs w:val="24"/>
          <w:lang w:val="hr-HR"/>
        </w:rPr>
        <w:t>o pristupanju Općine Brtonigla-Verteneglio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493F3B">
        <w:rPr>
          <w:rFonts w:ascii="Arial" w:hAnsi="Arial" w:cs="Arial"/>
          <w:sz w:val="24"/>
          <w:szCs w:val="24"/>
          <w:lang w:val="hr-HR"/>
        </w:rPr>
        <w:t>Sporazumu gradonačelnika za klimu i energiju.</w:t>
      </w:r>
    </w:p>
    <w:p w14:paraId="61076388" w14:textId="36EDAF85" w:rsidR="00733ACE" w:rsidRPr="00D71DEE" w:rsidRDefault="00733ACE" w:rsidP="00733ACE">
      <w:pPr>
        <w:pStyle w:val="BodyText"/>
        <w:ind w:left="118" w:right="111" w:firstLine="708"/>
        <w:rPr>
          <w:rFonts w:ascii="Arial" w:hAnsi="Arial" w:cs="Arial"/>
          <w:szCs w:val="24"/>
        </w:rPr>
      </w:pPr>
      <w:r w:rsidRPr="00493F3B">
        <w:rPr>
          <w:rFonts w:ascii="Arial" w:hAnsi="Arial" w:cs="Arial"/>
          <w:szCs w:val="24"/>
        </w:rPr>
        <w:t xml:space="preserve">Nakon analize </w:t>
      </w:r>
      <w:r w:rsidR="00493F3B" w:rsidRPr="00493F3B">
        <w:rPr>
          <w:rFonts w:ascii="Arial" w:hAnsi="Arial" w:cs="Arial"/>
          <w:szCs w:val="24"/>
        </w:rPr>
        <w:t>potreba na području Općine Brtonigla-Verteneglio i mogućnosti financiranja projekata iz dostupnih javnih natječaja i javnih poziva</w:t>
      </w:r>
      <w:r w:rsidRPr="00493F3B">
        <w:rPr>
          <w:rFonts w:ascii="Arial" w:hAnsi="Arial" w:cs="Arial"/>
          <w:szCs w:val="24"/>
        </w:rPr>
        <w:t xml:space="preserve">, utvrđeno je kako bi unutar </w:t>
      </w:r>
      <w:r w:rsidR="00493F3B" w:rsidRPr="00493F3B">
        <w:rPr>
          <w:rFonts w:ascii="Arial" w:hAnsi="Arial" w:cs="Arial"/>
          <w:szCs w:val="24"/>
        </w:rPr>
        <w:t>Akcijskog plana energetski održivog razvoja i prilagodbe klimatskim promjenama (SECAP)</w:t>
      </w:r>
      <w:r w:rsidRPr="00493F3B">
        <w:rPr>
          <w:rFonts w:ascii="Arial" w:hAnsi="Arial" w:cs="Arial"/>
          <w:szCs w:val="24"/>
        </w:rPr>
        <w:t xml:space="preserve"> trebalo uvrstiti još dvije vrste projekata, budući će to biti uvjet za prijavu tih projekata na EU i </w:t>
      </w:r>
      <w:r w:rsidRPr="00D71DEE">
        <w:rPr>
          <w:rFonts w:ascii="Arial" w:hAnsi="Arial" w:cs="Arial"/>
          <w:szCs w:val="24"/>
        </w:rPr>
        <w:t>na nacionalne javne pozive.</w:t>
      </w:r>
    </w:p>
    <w:p w14:paraId="7382511D" w14:textId="06FA8A4A" w:rsidR="00733ACE" w:rsidRDefault="00733ACE" w:rsidP="00733ACE">
      <w:pPr>
        <w:pStyle w:val="BodyText"/>
        <w:ind w:left="118" w:right="111" w:firstLine="708"/>
        <w:rPr>
          <w:rFonts w:ascii="Arial" w:hAnsi="Arial" w:cs="Arial"/>
          <w:szCs w:val="24"/>
        </w:rPr>
      </w:pPr>
      <w:r w:rsidRPr="00D71DEE">
        <w:rPr>
          <w:rFonts w:ascii="Arial" w:hAnsi="Arial" w:cs="Arial"/>
          <w:szCs w:val="24"/>
        </w:rPr>
        <w:t xml:space="preserve">Konkretnije, radi se o projektu </w:t>
      </w:r>
      <w:r w:rsidR="00493F3B" w:rsidRPr="00D71DEE">
        <w:rPr>
          <w:rFonts w:ascii="Arial" w:hAnsi="Arial" w:cs="Arial"/>
          <w:szCs w:val="24"/>
        </w:rPr>
        <w:t>„Razvoj zelene infrastrukture i povećanje održive lokalne proizvodnje hrane“, čije su mjere prihvatljive</w:t>
      </w:r>
      <w:r w:rsidR="00D71DEE" w:rsidRPr="00D71DEE">
        <w:rPr>
          <w:rFonts w:ascii="Arial" w:hAnsi="Arial" w:cs="Arial"/>
          <w:szCs w:val="24"/>
        </w:rPr>
        <w:t xml:space="preserve"> po Javnom pozivu FZOEU-a za neposredno sufinanciranje provedbe mjera prilagodbe klimatskim promjenama u svrhu jačanja otpornosti urbanih sredina JP ZO 9/2023) i o Projektu izgradnje sustava oborinske odvodnje, </w:t>
      </w:r>
      <w:r w:rsidR="00D71DEE">
        <w:rPr>
          <w:rFonts w:ascii="Arial" w:hAnsi="Arial" w:cs="Arial"/>
          <w:szCs w:val="24"/>
        </w:rPr>
        <w:t>koji je od iznimne važnosti za rješavanje problematike oborinskih voda uslijed klimatskih promjena koje su u tijeku</w:t>
      </w:r>
      <w:r w:rsidRPr="00D71DEE">
        <w:rPr>
          <w:rFonts w:ascii="Arial" w:hAnsi="Arial" w:cs="Arial"/>
          <w:szCs w:val="24"/>
        </w:rPr>
        <w:t>.</w:t>
      </w:r>
    </w:p>
    <w:p w14:paraId="5779EE71" w14:textId="0392F54D" w:rsidR="00733ACE" w:rsidRPr="00D71DEE" w:rsidRDefault="00733ACE" w:rsidP="00D71DEE">
      <w:pPr>
        <w:pStyle w:val="BodyText"/>
        <w:ind w:left="118" w:right="111" w:firstLine="708"/>
        <w:rPr>
          <w:rFonts w:ascii="Arial" w:hAnsi="Arial" w:cs="Arial"/>
          <w:szCs w:val="24"/>
        </w:rPr>
      </w:pPr>
      <w:r w:rsidRPr="00D71DEE">
        <w:rPr>
          <w:rFonts w:ascii="Arial" w:hAnsi="Arial" w:cs="Arial"/>
          <w:szCs w:val="24"/>
        </w:rPr>
        <w:t xml:space="preserve">Slijedom navedenog, a kako bi se unutar </w:t>
      </w:r>
      <w:r w:rsidR="00D71DEE" w:rsidRPr="00D71DEE">
        <w:rPr>
          <w:rFonts w:ascii="Arial" w:hAnsi="Arial" w:cs="Arial"/>
          <w:szCs w:val="24"/>
        </w:rPr>
        <w:t>Akcijskog plana energetski održivog razvoja i prilagodbe klimatskim promjenama (SECAP) za Općinu Brtonigla-Verteneglio</w:t>
      </w:r>
      <w:r w:rsidRPr="00D71DEE">
        <w:rPr>
          <w:rFonts w:ascii="Arial" w:hAnsi="Arial" w:cs="Arial"/>
          <w:szCs w:val="24"/>
        </w:rPr>
        <w:t xml:space="preserve"> uvrstili navedeni projekti, potrebno je da </w:t>
      </w:r>
      <w:r w:rsidR="00D71DEE" w:rsidRPr="00D71DEE">
        <w:rPr>
          <w:rFonts w:ascii="Arial" w:hAnsi="Arial" w:cs="Arial"/>
          <w:szCs w:val="24"/>
        </w:rPr>
        <w:t>O</w:t>
      </w:r>
      <w:r w:rsidRPr="00D71DEE">
        <w:rPr>
          <w:rFonts w:ascii="Arial" w:hAnsi="Arial" w:cs="Arial"/>
          <w:szCs w:val="24"/>
        </w:rPr>
        <w:t xml:space="preserve">pćinsko vijeće Općine Brtonigla-Verteneglio donese Odluku </w:t>
      </w:r>
      <w:r w:rsidR="00D71DEE" w:rsidRPr="00D71DEE">
        <w:rPr>
          <w:rFonts w:ascii="Arial" w:hAnsi="Arial" w:cs="Arial"/>
          <w:szCs w:val="24"/>
        </w:rPr>
        <w:t>o usvajanju I. Izmjena i dopuna Akcijskog plana energetski održivog razvoja i prilagodbe klimatskim promjenama (SECAP) za Općinu Brtonigla-Verteneglio</w:t>
      </w:r>
      <w:r w:rsidRPr="00D71DEE">
        <w:rPr>
          <w:rFonts w:ascii="Arial" w:hAnsi="Arial" w:cs="Arial"/>
          <w:szCs w:val="24"/>
        </w:rPr>
        <w:t>.</w:t>
      </w:r>
      <w:r w:rsidR="00D71DEE" w:rsidRPr="00D71DEE">
        <w:rPr>
          <w:rFonts w:ascii="Arial" w:hAnsi="Arial" w:cs="Arial"/>
          <w:szCs w:val="24"/>
        </w:rPr>
        <w:t xml:space="preserve"> </w:t>
      </w:r>
    </w:p>
    <w:p w14:paraId="7BBD421C" w14:textId="46566C9C" w:rsidR="00733ACE" w:rsidRPr="00D71DEE" w:rsidRDefault="00733ACE" w:rsidP="00733ACE">
      <w:pPr>
        <w:pStyle w:val="BodyText"/>
        <w:spacing w:before="1"/>
        <w:ind w:left="118" w:right="112" w:firstLine="708"/>
        <w:rPr>
          <w:rFonts w:ascii="Arial" w:hAnsi="Arial" w:cs="Arial"/>
          <w:iCs/>
          <w:szCs w:val="24"/>
        </w:rPr>
      </w:pPr>
      <w:r w:rsidRPr="00D71DEE">
        <w:rPr>
          <w:rFonts w:ascii="Arial" w:hAnsi="Arial" w:cs="Arial"/>
          <w:iCs/>
          <w:szCs w:val="24"/>
        </w:rPr>
        <w:t>U</w:t>
      </w:r>
      <w:r w:rsidRPr="00D71DEE">
        <w:rPr>
          <w:rFonts w:ascii="Arial" w:hAnsi="Arial" w:cs="Arial"/>
          <w:iCs/>
          <w:spacing w:val="-18"/>
          <w:szCs w:val="24"/>
        </w:rPr>
        <w:t xml:space="preserve"> </w:t>
      </w:r>
      <w:r w:rsidRPr="00D71DEE">
        <w:rPr>
          <w:rFonts w:ascii="Arial" w:hAnsi="Arial" w:cs="Arial"/>
          <w:iCs/>
          <w:szCs w:val="24"/>
        </w:rPr>
        <w:t xml:space="preserve">privitku: Pročišćeni tekst </w:t>
      </w:r>
      <w:r w:rsidR="00D71DEE" w:rsidRPr="00D71DEE">
        <w:rPr>
          <w:rFonts w:ascii="Arial" w:hAnsi="Arial" w:cs="Arial"/>
          <w:szCs w:val="24"/>
        </w:rPr>
        <w:t>Akcijskog plana energetski održivog razvoja i prilagodbe klimatskim promjenama (SECAP) za Općinu Brtonigla-Verteneglio</w:t>
      </w:r>
      <w:r w:rsidRPr="00D71DEE">
        <w:rPr>
          <w:rFonts w:ascii="Arial" w:hAnsi="Arial" w:cs="Arial"/>
          <w:iCs/>
          <w:szCs w:val="24"/>
        </w:rPr>
        <w:t xml:space="preserve">, s označenim </w:t>
      </w:r>
      <w:r w:rsidR="00D71DEE" w:rsidRPr="00D71DEE">
        <w:rPr>
          <w:rFonts w:ascii="Arial" w:hAnsi="Arial" w:cs="Arial"/>
          <w:iCs/>
          <w:szCs w:val="24"/>
        </w:rPr>
        <w:t>i</w:t>
      </w:r>
      <w:r w:rsidRPr="00D71DEE">
        <w:rPr>
          <w:rFonts w:ascii="Arial" w:hAnsi="Arial" w:cs="Arial"/>
          <w:iCs/>
          <w:szCs w:val="24"/>
        </w:rPr>
        <w:t>zmjenama i dopunama.</w:t>
      </w:r>
    </w:p>
    <w:p w14:paraId="269E1CF1" w14:textId="0A395A53" w:rsidR="00733ACE" w:rsidRPr="00733ACE" w:rsidRDefault="00733ACE" w:rsidP="00733ACE">
      <w:pPr>
        <w:pStyle w:val="BodyText"/>
        <w:spacing w:before="1"/>
        <w:ind w:left="118" w:right="112" w:firstLine="708"/>
        <w:rPr>
          <w:rFonts w:ascii="Arial" w:hAnsi="Arial" w:cs="Arial"/>
          <w:szCs w:val="24"/>
        </w:rPr>
      </w:pPr>
      <w:r w:rsidRPr="00D71DEE">
        <w:rPr>
          <w:rFonts w:ascii="Arial" w:hAnsi="Arial" w:cs="Arial"/>
          <w:szCs w:val="24"/>
        </w:rPr>
        <w:t xml:space="preserve">Postupak savjetovanja s javnošću u postupku donošenja Izmjena i dopuna </w:t>
      </w:r>
      <w:r w:rsidR="00D71DEE" w:rsidRPr="00D71DEE">
        <w:rPr>
          <w:rFonts w:ascii="Arial" w:hAnsi="Arial" w:cs="Arial"/>
          <w:szCs w:val="24"/>
        </w:rPr>
        <w:t>Akcijskog plana energetski održivog razvoja i prilagodbe klimatskim promjenama (SECAP) za Općinu Brtonigla-Verteneglio</w:t>
      </w:r>
      <w:r w:rsidRPr="00613FD9">
        <w:rPr>
          <w:rFonts w:ascii="Arial" w:hAnsi="Arial" w:cs="Arial"/>
          <w:szCs w:val="24"/>
          <w:highlight w:val="yellow"/>
        </w:rPr>
        <w:t xml:space="preserve"> odrađeno je u razdoblju od </w:t>
      </w:r>
      <w:r w:rsidR="00D71DEE">
        <w:rPr>
          <w:rFonts w:ascii="Arial" w:hAnsi="Arial" w:cs="Arial"/>
          <w:szCs w:val="24"/>
          <w:highlight w:val="yellow"/>
        </w:rPr>
        <w:t>__</w:t>
      </w:r>
      <w:r w:rsidRPr="00613FD9">
        <w:rPr>
          <w:rFonts w:ascii="Arial" w:hAnsi="Arial" w:cs="Arial"/>
          <w:szCs w:val="24"/>
          <w:highlight w:val="yellow"/>
        </w:rPr>
        <w:t xml:space="preserve">. </w:t>
      </w:r>
      <w:r w:rsidR="00D71DEE">
        <w:rPr>
          <w:rFonts w:ascii="Arial" w:hAnsi="Arial" w:cs="Arial"/>
          <w:szCs w:val="24"/>
          <w:highlight w:val="yellow"/>
        </w:rPr>
        <w:t>__</w:t>
      </w:r>
      <w:r w:rsidRPr="00613FD9">
        <w:rPr>
          <w:rFonts w:ascii="Arial" w:hAnsi="Arial" w:cs="Arial"/>
          <w:szCs w:val="24"/>
          <w:highlight w:val="yellow"/>
        </w:rPr>
        <w:t xml:space="preserve"> 202</w:t>
      </w:r>
      <w:r w:rsidR="00D71DEE">
        <w:rPr>
          <w:rFonts w:ascii="Arial" w:hAnsi="Arial" w:cs="Arial"/>
          <w:szCs w:val="24"/>
          <w:highlight w:val="yellow"/>
        </w:rPr>
        <w:t>3</w:t>
      </w:r>
      <w:r w:rsidRPr="00613FD9">
        <w:rPr>
          <w:rFonts w:ascii="Arial" w:hAnsi="Arial" w:cs="Arial"/>
          <w:szCs w:val="24"/>
          <w:highlight w:val="yellow"/>
        </w:rPr>
        <w:t xml:space="preserve">. do </w:t>
      </w:r>
      <w:r w:rsidR="00D71DEE">
        <w:rPr>
          <w:rFonts w:ascii="Arial" w:hAnsi="Arial" w:cs="Arial"/>
          <w:szCs w:val="24"/>
          <w:highlight w:val="yellow"/>
        </w:rPr>
        <w:t>__</w:t>
      </w:r>
      <w:r w:rsidRPr="00613FD9">
        <w:rPr>
          <w:rFonts w:ascii="Arial" w:hAnsi="Arial" w:cs="Arial"/>
          <w:szCs w:val="24"/>
          <w:highlight w:val="yellow"/>
        </w:rPr>
        <w:t xml:space="preserve">. </w:t>
      </w:r>
      <w:r w:rsidR="00D71DEE">
        <w:rPr>
          <w:rFonts w:ascii="Arial" w:hAnsi="Arial" w:cs="Arial"/>
          <w:szCs w:val="24"/>
          <w:highlight w:val="yellow"/>
        </w:rPr>
        <w:t>__</w:t>
      </w:r>
      <w:r w:rsidRPr="00613FD9">
        <w:rPr>
          <w:rFonts w:ascii="Arial" w:hAnsi="Arial" w:cs="Arial"/>
          <w:szCs w:val="24"/>
          <w:highlight w:val="yellow"/>
        </w:rPr>
        <w:t xml:space="preserve"> 202</w:t>
      </w:r>
      <w:r w:rsidR="00D71DEE">
        <w:rPr>
          <w:rFonts w:ascii="Arial" w:hAnsi="Arial" w:cs="Arial"/>
          <w:szCs w:val="24"/>
          <w:highlight w:val="yellow"/>
        </w:rPr>
        <w:t>3</w:t>
      </w:r>
      <w:r w:rsidRPr="00613FD9">
        <w:rPr>
          <w:rFonts w:ascii="Arial" w:hAnsi="Arial" w:cs="Arial"/>
          <w:szCs w:val="24"/>
          <w:highlight w:val="yellow"/>
        </w:rPr>
        <w:t>. godine, tijekom kojeg nije zaprimljeno primjedbi/prijedloga/mišljenja.</w:t>
      </w:r>
    </w:p>
    <w:p w14:paraId="75C07B54" w14:textId="77777777" w:rsidR="00733ACE" w:rsidRPr="00733ACE" w:rsidRDefault="00733ACE" w:rsidP="002828E4">
      <w:pPr>
        <w:jc w:val="both"/>
        <w:rPr>
          <w:rFonts w:ascii="Arial" w:hAnsi="Arial" w:cs="Arial"/>
          <w:sz w:val="24"/>
          <w:szCs w:val="24"/>
          <w:lang w:val="hr-HR"/>
        </w:rPr>
      </w:pPr>
    </w:p>
    <w:sectPr w:rsidR="00733ACE" w:rsidRPr="00733ACE" w:rsidSect="005C6CB5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B6A0E"/>
    <w:multiLevelType w:val="multilevel"/>
    <w:tmpl w:val="3A7C0E20"/>
    <w:lvl w:ilvl="0">
      <w:start w:val="1"/>
      <w:numFmt w:val="decimal"/>
      <w:lvlText w:val="%1."/>
      <w:lvlJc w:val="left"/>
      <w:pPr>
        <w:ind w:left="36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5133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5DB"/>
    <w:rsid w:val="00002F43"/>
    <w:rsid w:val="00066A2A"/>
    <w:rsid w:val="00073DCE"/>
    <w:rsid w:val="000D675C"/>
    <w:rsid w:val="0018084E"/>
    <w:rsid w:val="001A2DA6"/>
    <w:rsid w:val="001D1C5A"/>
    <w:rsid w:val="001E289D"/>
    <w:rsid w:val="00247F6C"/>
    <w:rsid w:val="002603BE"/>
    <w:rsid w:val="002828E4"/>
    <w:rsid w:val="002A3555"/>
    <w:rsid w:val="0032075A"/>
    <w:rsid w:val="003570F3"/>
    <w:rsid w:val="00417C89"/>
    <w:rsid w:val="00431FC4"/>
    <w:rsid w:val="00493F3B"/>
    <w:rsid w:val="004C6B3F"/>
    <w:rsid w:val="005A6CF9"/>
    <w:rsid w:val="005C6CB5"/>
    <w:rsid w:val="00613FD9"/>
    <w:rsid w:val="006204D1"/>
    <w:rsid w:val="00635406"/>
    <w:rsid w:val="006724D2"/>
    <w:rsid w:val="006F031B"/>
    <w:rsid w:val="00733ACE"/>
    <w:rsid w:val="00751333"/>
    <w:rsid w:val="00785823"/>
    <w:rsid w:val="007E549E"/>
    <w:rsid w:val="007F15DB"/>
    <w:rsid w:val="00894FAB"/>
    <w:rsid w:val="008D52B8"/>
    <w:rsid w:val="009020B1"/>
    <w:rsid w:val="00987EAC"/>
    <w:rsid w:val="00AB0130"/>
    <w:rsid w:val="00B30360"/>
    <w:rsid w:val="00BE4F2D"/>
    <w:rsid w:val="00BE6DC1"/>
    <w:rsid w:val="00CA7AAB"/>
    <w:rsid w:val="00CD2DEF"/>
    <w:rsid w:val="00D13642"/>
    <w:rsid w:val="00D71DEE"/>
    <w:rsid w:val="00DF253C"/>
    <w:rsid w:val="00ED2F16"/>
    <w:rsid w:val="00EF672E"/>
    <w:rsid w:val="00F5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0D135"/>
  <w15:chartTrackingRefBased/>
  <w15:docId w15:val="{E73968A3-E9D0-4EFA-BCDA-017CFAA7F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5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link w:val="Heading1Char"/>
    <w:uiPriority w:val="9"/>
    <w:qFormat/>
    <w:rsid w:val="00733ACE"/>
    <w:pPr>
      <w:widowControl w:val="0"/>
      <w:autoSpaceDE w:val="0"/>
      <w:autoSpaceDN w:val="0"/>
      <w:ind w:left="503" w:right="503"/>
      <w:jc w:val="center"/>
      <w:outlineLvl w:val="0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3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"/>
    <w:basedOn w:val="Normal"/>
    <w:link w:val="BodyTextChar1"/>
    <w:rsid w:val="007F15DB"/>
    <w:pPr>
      <w:jc w:val="both"/>
    </w:pPr>
    <w:rPr>
      <w:sz w:val="24"/>
      <w:lang w:val="hr-HR"/>
    </w:rPr>
  </w:style>
  <w:style w:type="character" w:customStyle="1" w:styleId="BodyTextChar">
    <w:name w:val="Body Text Char"/>
    <w:basedOn w:val="DefaultParagraphFont"/>
    <w:uiPriority w:val="99"/>
    <w:semiHidden/>
    <w:rsid w:val="007F15DB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"/>
    <w:basedOn w:val="DefaultParagraphFont"/>
    <w:link w:val="BodyText"/>
    <w:locked/>
    <w:rsid w:val="007F15DB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31B"/>
    <w:rPr>
      <w:rFonts w:ascii="Segoe UI" w:eastAsia="Times New Roman" w:hAnsi="Segoe UI" w:cs="Segoe UI"/>
      <w:sz w:val="18"/>
      <w:szCs w:val="18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733ACE"/>
    <w:rPr>
      <w:rFonts w:ascii="Arial" w:eastAsia="Arial" w:hAnsi="Arial" w:cs="Arial"/>
      <w:b/>
      <w:bCs/>
      <w:lang w:val="en-US"/>
    </w:rPr>
  </w:style>
  <w:style w:type="character" w:customStyle="1" w:styleId="NoSpacingChar">
    <w:name w:val="No Spacing Char"/>
    <w:link w:val="NoSpacing"/>
    <w:uiPriority w:val="1"/>
    <w:locked/>
    <w:rsid w:val="00733ACE"/>
    <w:rPr>
      <w:lang w:val="en-AU"/>
    </w:rPr>
  </w:style>
  <w:style w:type="paragraph" w:styleId="NoSpacing">
    <w:name w:val="No Spacing"/>
    <w:link w:val="NoSpacingChar"/>
    <w:uiPriority w:val="1"/>
    <w:qFormat/>
    <w:rsid w:val="00733ACE"/>
    <w:pPr>
      <w:spacing w:after="0" w:line="240" w:lineRule="auto"/>
    </w:pPr>
    <w:rPr>
      <w:lang w:val="en-AU"/>
    </w:rPr>
  </w:style>
  <w:style w:type="table" w:styleId="TableGrid">
    <w:name w:val="Table Grid"/>
    <w:basedOn w:val="TableNormal"/>
    <w:uiPriority w:val="39"/>
    <w:rsid w:val="00733AC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B3036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20FAB-DAD5-4B5B-A610-E59D7CF17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36</cp:revision>
  <dcterms:created xsi:type="dcterms:W3CDTF">2019-10-11T08:40:00Z</dcterms:created>
  <dcterms:modified xsi:type="dcterms:W3CDTF">2023-09-15T09:48:00Z</dcterms:modified>
</cp:coreProperties>
</file>