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6"/>
      </w:tblGrid>
      <w:tr w:rsidR="00844306" w14:paraId="47996ECF" w14:textId="77777777" w:rsidTr="006D0C75">
        <w:tc>
          <w:tcPr>
            <w:tcW w:w="5448" w:type="dxa"/>
          </w:tcPr>
          <w:p w14:paraId="60349595" w14:textId="77777777" w:rsidR="00165230" w:rsidRDefault="00165230" w:rsidP="00165230"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5B5BC7" wp14:editId="37DCDBA7">
                      <wp:extent cx="3543300" cy="1524000"/>
                      <wp:effectExtent l="0" t="0" r="0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681"/>
                                  </w:tblGrid>
                                  <w:tr w:rsidR="00165230" w14:paraId="182BDD0B" w14:textId="77777777" w:rsidTr="00926881">
                                    <w:trPr>
                                      <w:trHeight w:val="567"/>
                                    </w:trPr>
                                    <w:tc>
                                      <w:tcPr>
                                        <w:tcW w:w="5055" w:type="dxa"/>
                                        <w:gridSpan w:val="2"/>
                                        <w:vAlign w:val="center"/>
                                      </w:tcPr>
                                      <w:p w14:paraId="56085182" w14:textId="77777777" w:rsidR="00165230" w:rsidRDefault="00165230" w:rsidP="0026117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49B561B6" wp14:editId="4E72577C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165230" w14:paraId="51193105" w14:textId="77777777" w:rsidTr="00926881">
                                    <w:trPr>
                                      <w:trHeight w:val="1570"/>
                                    </w:trPr>
                                    <w:tc>
                                      <w:tcPr>
                                        <w:tcW w:w="279" w:type="dxa"/>
                                        <w:vAlign w:val="center"/>
                                      </w:tcPr>
                                      <w:p w14:paraId="65CBA94A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13931E1F" wp14:editId="0DF73839">
                                              <wp:extent cx="252000" cy="252000"/>
                                              <wp:effectExtent l="0" t="0" r="0" b="0"/>
                                              <wp:docPr id="2" name="Picture 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" name="Picture 2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776" w:type="dxa"/>
                                      </w:tcPr>
                                      <w:p w14:paraId="512A61DC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61F916ED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2BF1726B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68BF310F" w14:textId="77777777" w:rsidR="00165230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OPĆINSKI NAČELNIK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-</w:t>
                                        </w: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IL SINDACO</w:t>
                                        </w:r>
                                      </w:p>
                                      <w:p w14:paraId="09CA0384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25F5841F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56DA5055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1048BA21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4E7A6D06" w14:textId="77777777" w:rsidR="00165230" w:rsidRPr="00D4581A" w:rsidRDefault="00165230" w:rsidP="0016523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C5B5B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165230" w14:paraId="182BDD0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6085182" w14:textId="77777777" w:rsidR="00165230" w:rsidRDefault="0016523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B561B6" wp14:editId="4E72577C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65230" w14:paraId="51193105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5CBA94A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3931E1F" wp14:editId="0DF73839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12A61DC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1F916ED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F1726B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8BF310F" w14:textId="77777777" w:rsidR="00165230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09CA0384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5F5841F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DA5055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048BA21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E7A6D06" w14:textId="77777777" w:rsidR="00165230" w:rsidRPr="00D4581A" w:rsidRDefault="00165230" w:rsidP="001652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10B3FC0" w14:textId="13198B79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2CA88444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4BDF3FE9" w:rsidR="005B35E4" w:rsidRPr="00844306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bookmarkStart w:id="1" w:name="_Hlk169770798"/>
      <w:r w:rsidRPr="00844306">
        <w:rPr>
          <w:rFonts w:ascii="Arial" w:hAnsi="Arial" w:cs="Arial"/>
          <w:lang w:eastAsia="hr-HR"/>
        </w:rPr>
        <w:t>KLA</w:t>
      </w:r>
      <w:r w:rsidR="004A4EA7">
        <w:rPr>
          <w:rFonts w:ascii="Arial" w:hAnsi="Arial" w:cs="Arial"/>
          <w:lang w:eastAsia="hr-HR"/>
        </w:rPr>
        <w:t>SA:</w:t>
      </w:r>
      <w:r w:rsidR="00160A0F">
        <w:rPr>
          <w:rFonts w:ascii="Arial" w:hAnsi="Arial" w:cs="Arial"/>
          <w:lang w:eastAsia="hr-HR"/>
        </w:rPr>
        <w:t>402-01/24-01/02</w:t>
      </w:r>
    </w:p>
    <w:p w14:paraId="27CB34B3" w14:textId="070D11A9" w:rsidR="000467A9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 xml:space="preserve">URBROJ: </w:t>
      </w:r>
      <w:r w:rsidR="000467A9">
        <w:rPr>
          <w:rFonts w:ascii="Arial" w:hAnsi="Arial" w:cs="Arial"/>
          <w:lang w:eastAsia="hr-HR"/>
        </w:rPr>
        <w:t>2163-13-04/01-2</w:t>
      </w:r>
      <w:r w:rsidR="004A4EA7">
        <w:rPr>
          <w:rFonts w:ascii="Arial" w:hAnsi="Arial" w:cs="Arial"/>
          <w:lang w:eastAsia="hr-HR"/>
        </w:rPr>
        <w:t>3</w:t>
      </w:r>
      <w:r w:rsidR="000467A9">
        <w:rPr>
          <w:rFonts w:ascii="Arial" w:hAnsi="Arial" w:cs="Arial"/>
          <w:lang w:eastAsia="hr-HR"/>
        </w:rPr>
        <w:t>-</w:t>
      </w:r>
      <w:r w:rsidR="0055238B">
        <w:rPr>
          <w:rFonts w:ascii="Arial" w:hAnsi="Arial" w:cs="Arial"/>
          <w:lang w:eastAsia="hr-HR"/>
        </w:rPr>
        <w:t>02</w:t>
      </w:r>
    </w:p>
    <w:p w14:paraId="3759B3A3" w14:textId="0CC2C55D" w:rsidR="005B35E4" w:rsidRPr="00844306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Brtonigla-Verteneglio</w:t>
      </w:r>
      <w:r w:rsidR="005B35E4" w:rsidRPr="00844306">
        <w:rPr>
          <w:rFonts w:ascii="Arial" w:hAnsi="Arial" w:cs="Arial"/>
          <w:lang w:eastAsia="hr-HR"/>
        </w:rPr>
        <w:t>,</w:t>
      </w:r>
      <w:r w:rsidR="0049188B" w:rsidRPr="00844306">
        <w:rPr>
          <w:rFonts w:ascii="Arial" w:hAnsi="Arial" w:cs="Arial"/>
          <w:lang w:eastAsia="hr-HR"/>
        </w:rPr>
        <w:t xml:space="preserve"> </w:t>
      </w:r>
      <w:r w:rsidR="00165230">
        <w:rPr>
          <w:rFonts w:ascii="Arial" w:hAnsi="Arial" w:cs="Arial"/>
          <w:lang w:eastAsia="hr-HR"/>
        </w:rPr>
        <w:t>20.</w:t>
      </w:r>
      <w:r w:rsidR="004A4EA7">
        <w:rPr>
          <w:rFonts w:ascii="Arial" w:hAnsi="Arial" w:cs="Arial"/>
          <w:lang w:eastAsia="hr-HR"/>
        </w:rPr>
        <w:t xml:space="preserve">lipnja </w:t>
      </w:r>
      <w:r w:rsidR="00165230">
        <w:rPr>
          <w:rFonts w:ascii="Arial" w:hAnsi="Arial" w:cs="Arial"/>
          <w:lang w:eastAsia="hr-HR"/>
        </w:rPr>
        <w:t>2024</w:t>
      </w:r>
      <w:r w:rsidR="005B35E4" w:rsidRPr="00844306">
        <w:rPr>
          <w:rFonts w:ascii="Arial" w:hAnsi="Arial" w:cs="Arial"/>
          <w:lang w:eastAsia="hr-HR"/>
        </w:rPr>
        <w:t>. godine</w:t>
      </w:r>
    </w:p>
    <w:p w14:paraId="074D516E" w14:textId="77777777" w:rsidR="005B35E4" w:rsidRPr="00844306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7B684210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temelju članka 39. Zakona o elektroničkim medijima (N</w:t>
      </w:r>
      <w:r w:rsidR="006C2A62" w:rsidRPr="00844306">
        <w:rPr>
          <w:rFonts w:ascii="Arial" w:hAnsi="Arial" w:cs="Arial"/>
        </w:rPr>
        <w:t xml:space="preserve">arodne novine broj </w:t>
      </w:r>
      <w:r w:rsidRPr="00844306">
        <w:rPr>
          <w:rFonts w:ascii="Arial" w:hAnsi="Arial" w:cs="Arial"/>
        </w:rPr>
        <w:t>111/21</w:t>
      </w:r>
      <w:r w:rsidR="00165230">
        <w:rPr>
          <w:rFonts w:ascii="Arial" w:hAnsi="Arial" w:cs="Arial"/>
        </w:rPr>
        <w:t>, 114/22</w:t>
      </w:r>
      <w:r w:rsidRPr="00844306">
        <w:rPr>
          <w:rFonts w:ascii="Arial" w:hAnsi="Arial" w:cs="Arial"/>
        </w:rPr>
        <w:t>)</w:t>
      </w:r>
      <w:r w:rsidR="0003191D" w:rsidRPr="00844306">
        <w:rPr>
          <w:rFonts w:ascii="Arial" w:hAnsi="Arial" w:cs="Arial"/>
        </w:rPr>
        <w:t xml:space="preserve"> </w:t>
      </w:r>
      <w:r w:rsidR="000467A9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</w:t>
      </w:r>
      <w:r w:rsidR="000467A9" w:rsidRPr="00040C75">
        <w:rPr>
          <w:rFonts w:ascii="Arial" w:hAnsi="Arial" w:cs="Arial"/>
        </w:rPr>
        <w:t xml:space="preserve">članka </w:t>
      </w:r>
      <w:r w:rsidR="00165230">
        <w:rPr>
          <w:rFonts w:ascii="Arial" w:hAnsi="Arial" w:cs="Arial"/>
        </w:rPr>
        <w:t>52</w:t>
      </w:r>
      <w:r w:rsidR="000467A9" w:rsidRPr="00040C75">
        <w:rPr>
          <w:rFonts w:ascii="Arial" w:hAnsi="Arial" w:cs="Arial"/>
        </w:rPr>
        <w:t>. Statuta Općine Brtonigla-Verteneglio (Službene novine Općine Brtonigla-Verteneglio br. 03/18, 03/21, 07/21-pročišćeni tekst</w:t>
      </w:r>
      <w:r w:rsidR="004A4EA7">
        <w:rPr>
          <w:rFonts w:ascii="Arial" w:hAnsi="Arial" w:cs="Arial"/>
        </w:rPr>
        <w:t>, 16/22</w:t>
      </w:r>
      <w:r w:rsidR="000467A9" w:rsidRPr="00040C75">
        <w:rPr>
          <w:rFonts w:ascii="Arial" w:hAnsi="Arial" w:cs="Arial"/>
        </w:rPr>
        <w:t>),</w:t>
      </w:r>
      <w:r w:rsidR="000467A9">
        <w:rPr>
          <w:rFonts w:ascii="Arial" w:hAnsi="Arial" w:cs="Arial"/>
        </w:rPr>
        <w:t xml:space="preserve"> </w:t>
      </w:r>
      <w:r w:rsidR="0003191D" w:rsidRPr="00844306">
        <w:rPr>
          <w:rFonts w:ascii="Arial" w:hAnsi="Arial" w:cs="Arial"/>
        </w:rPr>
        <w:t xml:space="preserve">načelnik Općine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raspisuje</w:t>
      </w:r>
    </w:p>
    <w:p w14:paraId="22748523" w14:textId="77777777" w:rsidR="0062730E" w:rsidRDefault="0062730E" w:rsidP="00FF7D96">
      <w:pPr>
        <w:spacing w:after="0"/>
        <w:jc w:val="center"/>
        <w:rPr>
          <w:rFonts w:ascii="Arial" w:hAnsi="Arial" w:cs="Arial"/>
          <w:b/>
          <w:bCs/>
        </w:rPr>
      </w:pPr>
    </w:p>
    <w:p w14:paraId="60BC5537" w14:textId="25860B84" w:rsidR="00FE26EB" w:rsidRPr="00844306" w:rsidRDefault="00FE26EB" w:rsidP="00FF7D96">
      <w:pPr>
        <w:spacing w:after="0"/>
        <w:jc w:val="center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JAVNI POZIV</w:t>
      </w:r>
    </w:p>
    <w:bookmarkEnd w:id="0"/>
    <w:p w14:paraId="23013DE9" w14:textId="0B8C3855" w:rsidR="00FE26EB" w:rsidRPr="00844306" w:rsidRDefault="00FE26EB" w:rsidP="00FE26EB">
      <w:pPr>
        <w:jc w:val="center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 xml:space="preserve">za financiranje programskih sadržaja elektroničkih medija u </w:t>
      </w:r>
      <w:r w:rsidR="00165230">
        <w:rPr>
          <w:rFonts w:ascii="Arial" w:hAnsi="Arial" w:cs="Arial"/>
          <w:b/>
          <w:bCs/>
        </w:rPr>
        <w:t>2024</w:t>
      </w:r>
      <w:r w:rsidRPr="00844306">
        <w:rPr>
          <w:rFonts w:ascii="Arial" w:hAnsi="Arial" w:cs="Arial"/>
          <w:b/>
          <w:bCs/>
        </w:rPr>
        <w:t>. godini</w:t>
      </w:r>
      <w:r w:rsidRPr="00844306">
        <w:rPr>
          <w:rFonts w:ascii="Arial" w:hAnsi="Arial" w:cs="Arial"/>
        </w:rPr>
        <w:t xml:space="preserve"> </w:t>
      </w:r>
    </w:p>
    <w:p w14:paraId="01B0E70B" w14:textId="77777777" w:rsidR="00FE26EB" w:rsidRPr="00844306" w:rsidRDefault="00FE26EB" w:rsidP="00FE26EB">
      <w:pPr>
        <w:jc w:val="both"/>
        <w:rPr>
          <w:rFonts w:ascii="Arial" w:hAnsi="Arial" w:cs="Arial"/>
        </w:rPr>
      </w:pPr>
    </w:p>
    <w:p w14:paraId="7A9C4AD6" w14:textId="094C8BBE" w:rsidR="00FE26EB" w:rsidRPr="00844306" w:rsidRDefault="00FE26EB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I. Predmet Javnog poziva</w:t>
      </w:r>
    </w:p>
    <w:p w14:paraId="09BBE497" w14:textId="177C6757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Predmet ovog Javnog poziva je prikupljanje prijava za financiranje programskih sadržaja elektroničkih medija u </w:t>
      </w:r>
      <w:r w:rsidR="00165230">
        <w:rPr>
          <w:rFonts w:ascii="Arial" w:hAnsi="Arial" w:cs="Arial"/>
        </w:rPr>
        <w:t>2024</w:t>
      </w:r>
      <w:r w:rsidRPr="00844306">
        <w:rPr>
          <w:rFonts w:ascii="Arial" w:hAnsi="Arial" w:cs="Arial"/>
        </w:rPr>
        <w:t>. godini.</w:t>
      </w:r>
    </w:p>
    <w:p w14:paraId="2EED6348" w14:textId="077B37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Elektronički mediji su definiran</w:t>
      </w:r>
      <w:r w:rsidR="006C2A62" w:rsidRPr="00844306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Zakonom o elektroničkim medijima (NN </w:t>
      </w:r>
      <w:r w:rsidR="000467A9">
        <w:rPr>
          <w:rFonts w:ascii="Arial" w:hAnsi="Arial" w:cs="Arial"/>
        </w:rPr>
        <w:t>br.</w:t>
      </w:r>
      <w:r w:rsidRPr="00844306">
        <w:rPr>
          <w:rFonts w:ascii="Arial" w:hAnsi="Arial" w:cs="Arial"/>
        </w:rPr>
        <w:t>111/21</w:t>
      </w:r>
      <w:r w:rsidR="00165230">
        <w:rPr>
          <w:rFonts w:ascii="Arial" w:hAnsi="Arial" w:cs="Arial"/>
        </w:rPr>
        <w:t>, 114/22</w:t>
      </w:r>
      <w:r w:rsidRPr="00844306">
        <w:rPr>
          <w:rFonts w:ascii="Arial" w:hAnsi="Arial" w:cs="Arial"/>
        </w:rPr>
        <w:t>), a odnose se na: audiovizualn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>, radijsk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i elektroničke publikacije.</w:t>
      </w:r>
    </w:p>
    <w:p w14:paraId="6C5B1B78" w14:textId="43A169BF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Pod programskim sadržajima podrazumijevaju se objave od interesa za </w:t>
      </w:r>
      <w:r w:rsidR="0003191D" w:rsidRPr="00844306">
        <w:rPr>
          <w:rFonts w:ascii="Arial" w:hAnsi="Arial" w:cs="Arial"/>
        </w:rPr>
        <w:t xml:space="preserve">Općinu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koje su izdvojene u tematske cjeline ili pojedinačno.</w:t>
      </w:r>
    </w:p>
    <w:p w14:paraId="09E3A8C2" w14:textId="73ED50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Pod programskim sadržajem ne podrazumijeva se elektronička publikacija</w:t>
      </w:r>
      <w:r w:rsidR="0003191D" w:rsidRPr="00844306">
        <w:rPr>
          <w:rFonts w:ascii="Arial" w:hAnsi="Arial" w:cs="Arial"/>
        </w:rPr>
        <w:t xml:space="preserve"> </w:t>
      </w:r>
      <w:r w:rsidRPr="00844306">
        <w:rPr>
          <w:rFonts w:ascii="Arial" w:hAnsi="Arial" w:cs="Arial"/>
        </w:rPr>
        <w:t>(portal) u cijelosti.</w:t>
      </w:r>
    </w:p>
    <w:p w14:paraId="4E9490F6" w14:textId="2BA003E8" w:rsidR="00FE26EB" w:rsidRDefault="00BE71C7" w:rsidP="00B74589">
      <w:pPr>
        <w:spacing w:line="276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BE71C7">
        <w:rPr>
          <w:rFonts w:ascii="Arial" w:hAnsi="Arial" w:cs="Arial"/>
          <w:color w:val="000000" w:themeColor="text1"/>
          <w:shd w:val="clear" w:color="auto" w:fill="FFFFFF"/>
        </w:rPr>
        <w:t xml:space="preserve">Cilj dodjele financijskih sredstava  je proizvodnja i objava kvalitetnih programskih sadržaja od interesa za </w:t>
      </w:r>
      <w:r>
        <w:rPr>
          <w:rFonts w:ascii="Arial" w:hAnsi="Arial" w:cs="Arial"/>
          <w:color w:val="000000" w:themeColor="text1"/>
          <w:shd w:val="clear" w:color="auto" w:fill="FFFFFF"/>
        </w:rPr>
        <w:t>Općinu Brtonigla-Verteneglio</w:t>
      </w:r>
      <w:r w:rsidRPr="00BE71C7">
        <w:rPr>
          <w:rFonts w:ascii="Arial" w:hAnsi="Arial" w:cs="Arial"/>
          <w:color w:val="000000" w:themeColor="text1"/>
          <w:shd w:val="clear" w:color="auto" w:fill="FFFFFF"/>
        </w:rPr>
        <w:t>, koji uključuju sljedeće teme:</w:t>
      </w:r>
    </w:p>
    <w:p w14:paraId="540B7F34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informiranje </w:t>
      </w:r>
      <w:r w:rsidRPr="00844306">
        <w:rPr>
          <w:rFonts w:ascii="Arial" w:hAnsi="Arial" w:cs="Arial"/>
        </w:rPr>
        <w:t xml:space="preserve">građana </w:t>
      </w:r>
      <w:r>
        <w:rPr>
          <w:rFonts w:ascii="Arial" w:hAnsi="Arial" w:cs="Arial"/>
        </w:rPr>
        <w:t>o projektima i programima koje provodi</w:t>
      </w:r>
      <w:r w:rsidRPr="00844306">
        <w:rPr>
          <w:rFonts w:ascii="Arial" w:hAnsi="Arial" w:cs="Arial"/>
        </w:rPr>
        <w:t xml:space="preserve"> Općin</w:t>
      </w:r>
      <w:r>
        <w:rPr>
          <w:rFonts w:ascii="Arial" w:hAnsi="Arial" w:cs="Arial"/>
        </w:rPr>
        <w:t>a</w:t>
      </w:r>
      <w:r w:rsidRPr="008443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Brtonigla-Verteneglio i s njom povezani subjekti;</w:t>
      </w:r>
    </w:p>
    <w:p w14:paraId="581BD01F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gospodarskih aktivnosti na području Općine Brtonigla-Verteneglio;</w:t>
      </w:r>
    </w:p>
    <w:p w14:paraId="3E0C141F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poljoprivrednog i ruralnog razvoja na području Općine Brtonigla-Verteneglio;</w:t>
      </w:r>
    </w:p>
    <w:p w14:paraId="706CC173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poticanje </w:t>
      </w:r>
      <w:r>
        <w:rPr>
          <w:rFonts w:ascii="Arial" w:hAnsi="Arial" w:cs="Arial"/>
        </w:rPr>
        <w:t xml:space="preserve">turizma, </w:t>
      </w:r>
      <w:r w:rsidRPr="00844306">
        <w:rPr>
          <w:rFonts w:ascii="Arial" w:hAnsi="Arial" w:cs="Arial"/>
        </w:rPr>
        <w:t>kulturne raznolikosti i njegovanje baštine,</w:t>
      </w:r>
    </w:p>
    <w:p w14:paraId="174650F7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stvaralaštva na lokalnim narječjima hrvatskog i talijanskog jezika,</w:t>
      </w:r>
    </w:p>
    <w:p w14:paraId="7F9CD4B1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razvoj </w:t>
      </w:r>
      <w:r>
        <w:rPr>
          <w:rFonts w:ascii="Arial" w:hAnsi="Arial" w:cs="Arial"/>
        </w:rPr>
        <w:t xml:space="preserve">znanosti, </w:t>
      </w:r>
      <w:r w:rsidRPr="00844306">
        <w:rPr>
          <w:rFonts w:ascii="Arial" w:hAnsi="Arial" w:cs="Arial"/>
        </w:rPr>
        <w:t>odgoja</w:t>
      </w:r>
      <w:r>
        <w:rPr>
          <w:rFonts w:ascii="Arial" w:hAnsi="Arial" w:cs="Arial"/>
        </w:rPr>
        <w:t xml:space="preserve">, </w:t>
      </w:r>
      <w:r w:rsidRPr="00844306">
        <w:rPr>
          <w:rFonts w:ascii="Arial" w:hAnsi="Arial" w:cs="Arial"/>
        </w:rPr>
        <w:t>i obrazovanja</w:t>
      </w:r>
      <w:r>
        <w:rPr>
          <w:rFonts w:ascii="Arial" w:hAnsi="Arial" w:cs="Arial"/>
        </w:rPr>
        <w:t xml:space="preserve"> i sporta,</w:t>
      </w:r>
    </w:p>
    <w:p w14:paraId="3E9876A6" w14:textId="34C2AB62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demografskih mjera i projekata</w:t>
      </w:r>
      <w:r w:rsidRPr="00844306">
        <w:rPr>
          <w:rFonts w:ascii="Arial" w:hAnsi="Arial" w:cs="Arial"/>
        </w:rPr>
        <w:t>,</w:t>
      </w:r>
    </w:p>
    <w:p w14:paraId="7A0C8AF4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tema vezanih uz mlade i civilno društvo</w:t>
      </w:r>
      <w:r w:rsidRPr="00844306">
        <w:rPr>
          <w:rFonts w:ascii="Arial" w:hAnsi="Arial" w:cs="Arial"/>
        </w:rPr>
        <w:t>,</w:t>
      </w:r>
    </w:p>
    <w:p w14:paraId="4E3BABE0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promocija zdravlja i socijalne uključenosti, posebno populacije starijih osoba, </w:t>
      </w:r>
      <w:r w:rsidRPr="00844306">
        <w:rPr>
          <w:rFonts w:ascii="Arial" w:hAnsi="Arial" w:cs="Arial"/>
        </w:rPr>
        <w:t xml:space="preserve"> osoba s invaliditetom</w:t>
      </w:r>
      <w:r>
        <w:rPr>
          <w:rFonts w:ascii="Arial" w:hAnsi="Arial" w:cs="Arial"/>
        </w:rPr>
        <w:t xml:space="preserve"> i osoba s posebnim potrebama</w:t>
      </w:r>
      <w:r w:rsidRPr="00844306">
        <w:rPr>
          <w:rFonts w:ascii="Arial" w:hAnsi="Arial" w:cs="Arial"/>
        </w:rPr>
        <w:t>,</w:t>
      </w:r>
    </w:p>
    <w:p w14:paraId="623D8651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zaštita okoliša i ljudskog zdravlja. </w:t>
      </w:r>
    </w:p>
    <w:p w14:paraId="205357B5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35D124DA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6BBE3C77" w14:textId="38587D71" w:rsidR="00932560" w:rsidRPr="00844306" w:rsidRDefault="00932560" w:rsidP="00932560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>II. Kriteriji temeljem kojih će se utvrđivati prednost prijavljenog projekta/programa su: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4820"/>
        <w:gridCol w:w="1976"/>
      </w:tblGrid>
      <w:tr w:rsidR="00063064" w:rsidRPr="00844306" w14:paraId="7FD5525E" w14:textId="77777777" w:rsidTr="00063064">
        <w:trPr>
          <w:gridAfter w:val="1"/>
          <w:wAfter w:w="1976" w:type="dxa"/>
          <w:trHeight w:val="814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A5A64A7" w14:textId="1168B5D8" w:rsidR="00D91801" w:rsidRPr="00844306" w:rsidRDefault="00D91801" w:rsidP="00D91801">
            <w:pPr>
              <w:spacing w:after="375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br/>
              <w:t>Kriterij</w:t>
            </w:r>
          </w:p>
          <w:p w14:paraId="58D43D1F" w14:textId="73CE542F" w:rsidR="00D91801" w:rsidRPr="00844306" w:rsidRDefault="00D91801" w:rsidP="00D9180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9C206" w14:textId="4D808AA1" w:rsidR="00D91801" w:rsidRPr="00844306" w:rsidRDefault="00D91801" w:rsidP="00D918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Broj bodova</w:t>
            </w:r>
          </w:p>
        </w:tc>
      </w:tr>
      <w:tr w:rsidR="00063064" w:rsidRPr="00844306" w14:paraId="52CE0499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5C5D975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1.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8AEF778" w14:textId="0B3A178D" w:rsidR="00D91801" w:rsidRPr="00844306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Usmjerenost programskog sadržaja na lokalnu tematiku (najave, praćenje i izvještavanje o događajima na području Općine Brtonigla-Verteneglio), usmjerenost na teme iz područja nadležnosti Općine Brtonigla-Verteneglio koje su od interesa za građane Brtonigle-Verteneglio (projekti, programi, odluke i usluge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>)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Pr="00D17C8E">
              <w:rPr>
                <w:rFonts w:ascii="Roboto" w:hAnsi="Roboto"/>
                <w:color w:val="000000" w:themeColor="text1"/>
                <w:sz w:val="27"/>
                <w:szCs w:val="27"/>
                <w:shd w:val="clear" w:color="auto" w:fill="FFFFFF"/>
              </w:rPr>
              <w:t xml:space="preserve"> 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namijenjene građanima</w:t>
            </w:r>
            <w:r w:rsidR="00D91801"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B588498" w14:textId="61635D14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6DE3AF6E" w14:textId="11FA72AF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90F83F3" w14:textId="77777777" w:rsidTr="00C84B57">
        <w:trPr>
          <w:trHeight w:val="1221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4934251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2.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2EFE9C" w14:textId="3EB73907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Kvantiteta objavljivanja programskog sadržaja koji se predlaže i pozicija predloženog programskog sadržaja unutar ukupnog programa medija (vrijeme i trajanje objavljivanja kod radijskog programa i/ili pozicija objava za portale: naslovnica, podstranica, posebna rubrika i sl).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CEA975D" w14:textId="3BF6B98F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7EBDABD0" w14:textId="03396F0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4D755375" w14:textId="0EED337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0 –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AD0E6B8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345CFF4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3.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84792D7" w14:textId="2AB24A48" w:rsidR="00D91801" w:rsidRPr="00D17C8E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Kvaliteta, kreativnost, inovativnost, autorski pristup u osmišljavanju predloženog programskog sadržaja i njegova prilagođenost krajnjoj publici, građanima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Brtonigle-Verteneglio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CD91BB9" w14:textId="4D643ADA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200944FA" w14:textId="19328D9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1EA7EA36" w14:textId="6B7FAF4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1C0B446B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B2FF72A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4.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37226A" w14:textId="05D25AAD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Doseg objava pojedinog medija (priložiti istraživanje recentnijeg datuma i/ili analitiku o: slušanosti radijskog programa prijavitelja odnosno o količini pregleda programskih sadržaja elektroničke publikacije tj. web portala prijavitelja).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01F7D" w14:textId="436EED3D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0E34D63B" w14:textId="0D01C9EC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4B064C37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74C6C13" w14:textId="6175B9A9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9DAFF60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Ukupno</w:t>
            </w:r>
          </w:p>
          <w:p w14:paraId="7183E40F" w14:textId="77777777" w:rsidR="00D91801" w:rsidRPr="00844306" w:rsidRDefault="00D91801" w:rsidP="00D91801">
            <w:pPr>
              <w:spacing w:after="100" w:afterAutospacing="1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BD0F9A6" w14:textId="69D8FD0F" w:rsidR="00D91801" w:rsidRPr="00844306" w:rsidRDefault="00D91801" w:rsidP="00C84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20</w:t>
            </w:r>
          </w:p>
        </w:tc>
      </w:tr>
    </w:tbl>
    <w:p w14:paraId="113CF830" w14:textId="77777777" w:rsidR="00D17C8E" w:rsidRDefault="00D17C8E" w:rsidP="00FE26EB">
      <w:pPr>
        <w:jc w:val="both"/>
        <w:rPr>
          <w:rFonts w:ascii="Arial" w:hAnsi="Arial" w:cs="Arial"/>
        </w:rPr>
      </w:pPr>
    </w:p>
    <w:p w14:paraId="0E9FAD8B" w14:textId="64CD3CEE" w:rsidR="00FE26EB" w:rsidRPr="00844306" w:rsidRDefault="00D729BE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III. </w:t>
      </w:r>
      <w:r w:rsidR="00FE26EB" w:rsidRPr="00844306">
        <w:rPr>
          <w:rFonts w:ascii="Arial" w:hAnsi="Arial" w:cs="Arial"/>
          <w:b/>
          <w:bCs/>
        </w:rPr>
        <w:t>Uvjeti za prijavu na Javni poziv</w:t>
      </w:r>
    </w:p>
    <w:p w14:paraId="5F90B880" w14:textId="25E17F1A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Javni poziv se mogu prijaviti nakladnici koje imaju sjedište, odnosno prebivalište u Republici Hrvatskoj, koji obavljaju djelatnost elektroničkih medija:</w:t>
      </w:r>
    </w:p>
    <w:p w14:paraId="4E02F64B" w14:textId="62731B3C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televizijski nakladnici upisani u Knjigu pružatelja medijskih usluga televizije Agencije za elektroničke medije (AEM)</w:t>
      </w:r>
      <w:r w:rsidR="00303D4C">
        <w:rPr>
          <w:rFonts w:ascii="Arial" w:hAnsi="Arial" w:cs="Arial"/>
        </w:rPr>
        <w:t xml:space="preserve"> – područje koncesije digitalna regija Istarska župan</w:t>
      </w:r>
      <w:r w:rsidR="004773B2">
        <w:rPr>
          <w:rFonts w:ascii="Arial" w:hAnsi="Arial" w:cs="Arial"/>
        </w:rPr>
        <w:t>i</w:t>
      </w:r>
      <w:r w:rsidR="00303D4C">
        <w:rPr>
          <w:rFonts w:ascii="Arial" w:hAnsi="Arial" w:cs="Arial"/>
        </w:rPr>
        <w:t>ja</w:t>
      </w:r>
    </w:p>
    <w:p w14:paraId="62AF7562" w14:textId="53F1AE66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radijski nakladnici upisani u Knjigu pružatelja medijskih usluga radija Agencije za elektroničke medije (AEM)</w:t>
      </w:r>
      <w:r w:rsidR="00303D4C">
        <w:rPr>
          <w:rFonts w:ascii="Arial" w:hAnsi="Arial" w:cs="Arial"/>
        </w:rPr>
        <w:t xml:space="preserve"> – područje koncesije Istarska županija</w:t>
      </w:r>
    </w:p>
    <w:p w14:paraId="00371E27" w14:textId="0C51C40C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lastRenderedPageBreak/>
        <w:t>elektroničke publikacije upisane u Knjigu pružatelja elektroničkih publikacija koje svojim sadržajem nisu proizašle iz tiskanih medija</w:t>
      </w:r>
      <w:r w:rsidR="00D729BE" w:rsidRPr="00844306">
        <w:rPr>
          <w:rFonts w:ascii="Arial" w:hAnsi="Arial" w:cs="Arial"/>
        </w:rPr>
        <w:t>.</w:t>
      </w:r>
    </w:p>
    <w:p w14:paraId="21F22B86" w14:textId="04074245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Pravo na dodjelu financijskih sredstava ne mogu ostvariti nakladnici koji za isti programski sadržaj ostvaruju potporu iz sredstava Fonda za poticanje i pluralizam elektroničkih medija, državnog proračuna ili proračuna Europske unije</w:t>
      </w:r>
      <w:r w:rsidR="0062730E">
        <w:rPr>
          <w:rFonts w:ascii="Arial" w:hAnsi="Arial" w:cs="Arial"/>
        </w:rPr>
        <w:t>,</w:t>
      </w:r>
      <w:r w:rsidRPr="00844306">
        <w:rPr>
          <w:rFonts w:ascii="Arial" w:hAnsi="Arial" w:cs="Arial"/>
        </w:rPr>
        <w:t xml:space="preserve"> koji su u likvidaciji, u stečajnom postupku </w:t>
      </w:r>
      <w:r w:rsidR="0062730E">
        <w:rPr>
          <w:rFonts w:ascii="Arial" w:hAnsi="Arial" w:cs="Arial"/>
        </w:rPr>
        <w:t xml:space="preserve">i </w:t>
      </w:r>
      <w:r w:rsidRPr="00844306">
        <w:rPr>
          <w:rFonts w:ascii="Arial" w:hAnsi="Arial" w:cs="Arial"/>
        </w:rPr>
        <w:t xml:space="preserve">koji imaju nepodmirenih obveza prema </w:t>
      </w:r>
      <w:r w:rsidR="0003191D" w:rsidRPr="00844306">
        <w:rPr>
          <w:rFonts w:ascii="Arial" w:hAnsi="Arial" w:cs="Arial"/>
        </w:rPr>
        <w:t xml:space="preserve">Općini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. </w:t>
      </w:r>
    </w:p>
    <w:p w14:paraId="7159F938" w14:textId="77777777" w:rsidR="0062730E" w:rsidRDefault="0062730E" w:rsidP="00783D63">
      <w:pPr>
        <w:spacing w:after="0"/>
        <w:jc w:val="both"/>
        <w:rPr>
          <w:rFonts w:ascii="Arial" w:hAnsi="Arial" w:cs="Arial"/>
          <w:b/>
          <w:bCs/>
        </w:rPr>
      </w:pPr>
    </w:p>
    <w:p w14:paraId="5BAAA2E3" w14:textId="3EC21D1D" w:rsidR="00FE26EB" w:rsidRPr="00844306" w:rsidRDefault="0079342A" w:rsidP="00783D63">
      <w:pPr>
        <w:spacing w:after="0"/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IV. </w:t>
      </w:r>
      <w:r w:rsidR="00FE26EB" w:rsidRPr="00844306">
        <w:rPr>
          <w:rFonts w:ascii="Arial" w:hAnsi="Arial" w:cs="Arial"/>
          <w:b/>
          <w:bCs/>
        </w:rPr>
        <w:t>Sadržaj prijave na Javni poziv</w:t>
      </w:r>
    </w:p>
    <w:p w14:paraId="2BB9D9C2" w14:textId="54F17C96" w:rsidR="00925B86" w:rsidRPr="00925B86" w:rsidRDefault="00925B86" w:rsidP="00925B86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Prijava na Javni poziv obavezno sadrži sljedeću dokumentaciju:</w:t>
      </w:r>
    </w:p>
    <w:p w14:paraId="13E3BE2C" w14:textId="0043FEF3" w:rsidR="00925B86" w:rsidRPr="00925B86" w:rsidRDefault="00000000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7" w:history="1">
        <w:r w:rsidR="00925B86" w:rsidRPr="00925B86">
          <w:rPr>
            <w:rStyle w:val="Hyperlink"/>
            <w:rFonts w:ascii="Arial" w:hAnsi="Arial" w:cs="Arial"/>
            <w:color w:val="000000" w:themeColor="text1"/>
          </w:rPr>
          <w:t>Nakladnički obrazac</w:t>
        </w:r>
      </w:hyperlink>
      <w:r w:rsidR="00925B86" w:rsidRPr="00925B86">
        <w:rPr>
          <w:rFonts w:ascii="Arial" w:hAnsi="Arial" w:cs="Arial"/>
          <w:color w:val="000000" w:themeColor="text1"/>
        </w:rPr>
        <w:t xml:space="preserve"> koji sadrži podatke o podnositelju prijave na Javni poziv za financiranje programskih sadržaja elektroničkih medija u </w:t>
      </w:r>
      <w:r w:rsidR="00165230">
        <w:rPr>
          <w:rFonts w:ascii="Arial" w:hAnsi="Arial" w:cs="Arial"/>
          <w:color w:val="000000" w:themeColor="text1"/>
        </w:rPr>
        <w:t>2024</w:t>
      </w:r>
      <w:r w:rsidR="00925B86" w:rsidRPr="00925B86">
        <w:rPr>
          <w:rFonts w:ascii="Arial" w:hAnsi="Arial" w:cs="Arial"/>
          <w:color w:val="000000" w:themeColor="text1"/>
        </w:rPr>
        <w:t xml:space="preserve">. godini </w:t>
      </w:r>
      <w:r w:rsidR="00160A0F">
        <w:rPr>
          <w:rFonts w:ascii="Arial" w:hAnsi="Arial" w:cs="Arial"/>
          <w:color w:val="000000" w:themeColor="text1"/>
        </w:rPr>
        <w:t>sa potrebnim prilozima</w:t>
      </w:r>
      <w:r w:rsidR="00925B86" w:rsidRPr="00925B86">
        <w:rPr>
          <w:rFonts w:ascii="Arial" w:hAnsi="Arial" w:cs="Arial"/>
          <w:color w:val="000000" w:themeColor="text1"/>
        </w:rPr>
        <w:t>.</w:t>
      </w:r>
    </w:p>
    <w:p w14:paraId="23035788" w14:textId="10B5D6ED" w:rsidR="00925B86" w:rsidRPr="00925B86" w:rsidRDefault="00000000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8" w:history="1">
        <w:r w:rsidR="00925B86" w:rsidRPr="00925B86">
          <w:rPr>
            <w:rStyle w:val="Hyperlink"/>
            <w:rFonts w:ascii="Arial" w:hAnsi="Arial" w:cs="Arial"/>
            <w:color w:val="000000" w:themeColor="text1"/>
          </w:rPr>
          <w:t>Programski Obrazac</w:t>
        </w:r>
      </w:hyperlink>
      <w:r w:rsidR="00925B86" w:rsidRPr="00925B86">
        <w:rPr>
          <w:rFonts w:ascii="Arial" w:hAnsi="Arial" w:cs="Arial"/>
          <w:color w:val="000000" w:themeColor="text1"/>
        </w:rPr>
        <w:t xml:space="preserve"> prijave koji sadrži podatke o projektu/programskom sadržaju koji se prijavljuje na Javni poziv za financiranje programskih sadržaja elektroničkih medija u </w:t>
      </w:r>
      <w:r w:rsidR="00165230">
        <w:rPr>
          <w:rFonts w:ascii="Arial" w:hAnsi="Arial" w:cs="Arial"/>
          <w:color w:val="000000" w:themeColor="text1"/>
        </w:rPr>
        <w:t>2024</w:t>
      </w:r>
      <w:r w:rsidR="00925B86" w:rsidRPr="00925B86">
        <w:rPr>
          <w:rFonts w:ascii="Arial" w:hAnsi="Arial" w:cs="Arial"/>
          <w:color w:val="000000" w:themeColor="text1"/>
        </w:rPr>
        <w:t>. godini</w:t>
      </w:r>
    </w:p>
    <w:p w14:paraId="5241C310" w14:textId="77777777" w:rsidR="00925B86" w:rsidRPr="00925B86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Izvadak iz Upisnika medijskih usluga koji se vodi pri Vijeću za elektroničke medije</w:t>
      </w:r>
    </w:p>
    <w:p w14:paraId="5E81D1F0" w14:textId="355FDF39" w:rsidR="00925B86" w:rsidRDefault="00925B86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Nakladnički i programski obrazac moraju biti u cijelosti popunjeni, potpisani od strane ovlaštene osobe prijavitelja i ovjereni pečatom.</w:t>
      </w:r>
    </w:p>
    <w:p w14:paraId="3FE521AB" w14:textId="68211B5C" w:rsidR="00925B86" w:rsidRDefault="00925B86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Obrasci za prijavu dostupni su na web stranici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Općine Brtonigla-Verteneglio 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(www.</w:t>
      </w:r>
      <w:r>
        <w:rPr>
          <w:rFonts w:ascii="Arial" w:hAnsi="Arial" w:cs="Arial"/>
          <w:color w:val="000000" w:themeColor="text1"/>
          <w:sz w:val="22"/>
          <w:szCs w:val="22"/>
        </w:rPr>
        <w:t>brtonigla-verteneglio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.hr)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,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ispunjavaju se isključivo pomoću računala te potom printaju za slanje ili dostavu.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br/>
        <w:t xml:space="preserve">Nakladnik može na Javni poziv prijaviti više programskih sadržaja. U tom slučaju programske sadržaje prijavljuje odvojeno, odnosno za svaki programski sadržaj koristi zasebni Programski 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brazac prijave.</w:t>
      </w:r>
    </w:p>
    <w:p w14:paraId="59238CA2" w14:textId="10C8B98F" w:rsidR="004A485D" w:rsidRPr="00676EB5" w:rsidRDefault="00676EB5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Općina Brtonigla-Verteneglio</w:t>
      </w:r>
      <w:r w:rsidRPr="00676EB5">
        <w:rPr>
          <w:rFonts w:ascii="Arial" w:hAnsi="Arial" w:cs="Arial"/>
          <w:sz w:val="22"/>
          <w:szCs w:val="22"/>
        </w:rPr>
        <w:t xml:space="preserve">, kao voditelj obrade osobnih podataka, će s osobnim podacima fizičkih osoba (osobe ovlaštene za zastupanje nakladnika, voditelji projekata i dr.) postupati sukladno Općoj uredbi (EU) 2016/679 o zaštiti pojedinaca u vezi s obradom osobnih podataka i slobodnom kretanju takvih podataka, nacionalnim zakonom Republike Hrvatske temeljenom na predmetnoj Uredbi uz primjenu odgovarajućih tehničkih i sigurnosnih mjera zaštite osobnih podataka od neovlaštenog pristupa, zlouporabe, otkrivanja, gubitka ili uništenja. Istarska županija čuva povjerljivost osobnih podataka te omogućava pristup i priopćavanje osobnih podataka samo onim zaposlenicima kojima su isti potrebni radi provedbe poslovnih aktivnosti, a trećim osobama u slučajevima koji su izričito propisani zakonom, uključujući izvršitelje obrade u pojedinim procesima obrade, uz primjenu svih tehničkih i organizacijskih mjera zaštite podataka. </w:t>
      </w:r>
    </w:p>
    <w:p w14:paraId="201F026D" w14:textId="16D884F3" w:rsidR="00FE26EB" w:rsidRPr="00925B86" w:rsidRDefault="008066ED" w:rsidP="00783D63">
      <w:pPr>
        <w:spacing w:after="0"/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V. </w:t>
      </w:r>
      <w:r w:rsidR="004A485D">
        <w:rPr>
          <w:rFonts w:ascii="Arial" w:hAnsi="Arial" w:cs="Arial"/>
          <w:b/>
          <w:bCs/>
          <w:color w:val="000000" w:themeColor="text1"/>
        </w:rPr>
        <w:t>Način i r</w:t>
      </w:r>
      <w:r w:rsidR="00FE26EB" w:rsidRPr="00925B86">
        <w:rPr>
          <w:rFonts w:ascii="Arial" w:hAnsi="Arial" w:cs="Arial"/>
          <w:b/>
          <w:bCs/>
          <w:color w:val="000000" w:themeColor="text1"/>
        </w:rPr>
        <w:t>ok za podnošenje prijave</w:t>
      </w:r>
    </w:p>
    <w:p w14:paraId="7266C42F" w14:textId="70B74108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Rok za podnošenje prijave je </w:t>
      </w:r>
      <w:r w:rsidR="00165230">
        <w:rPr>
          <w:rFonts w:ascii="Arial" w:hAnsi="Arial" w:cs="Arial"/>
          <w:color w:val="000000" w:themeColor="text1"/>
        </w:rPr>
        <w:t>8</w:t>
      </w:r>
      <w:r w:rsidRPr="00925B86">
        <w:rPr>
          <w:rFonts w:ascii="Arial" w:hAnsi="Arial" w:cs="Arial"/>
          <w:color w:val="000000" w:themeColor="text1"/>
        </w:rPr>
        <w:t xml:space="preserve"> dana od dana objave ovog Javnog poziva na internetskoj stranici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303D4C">
        <w:rPr>
          <w:rFonts w:ascii="Arial" w:hAnsi="Arial" w:cs="Arial"/>
          <w:color w:val="000000" w:themeColor="text1"/>
        </w:rPr>
        <w:t>,</w:t>
      </w:r>
      <w:r w:rsidRPr="00925B86">
        <w:rPr>
          <w:rFonts w:ascii="Arial" w:hAnsi="Arial" w:cs="Arial"/>
          <w:color w:val="000000" w:themeColor="text1"/>
        </w:rPr>
        <w:t xml:space="preserve"> </w:t>
      </w:r>
      <w:r w:rsidRPr="00925B86">
        <w:rPr>
          <w:rFonts w:ascii="Arial" w:hAnsi="Arial" w:cs="Arial"/>
          <w:b/>
          <w:bCs/>
          <w:color w:val="000000" w:themeColor="text1"/>
        </w:rPr>
        <w:t xml:space="preserve">zaključno s </w:t>
      </w:r>
      <w:r w:rsidR="00A0187B">
        <w:rPr>
          <w:rFonts w:ascii="Arial" w:hAnsi="Arial" w:cs="Arial"/>
          <w:b/>
          <w:bCs/>
          <w:color w:val="000000" w:themeColor="text1"/>
        </w:rPr>
        <w:t>2</w:t>
      </w:r>
      <w:r w:rsidR="00165230">
        <w:rPr>
          <w:rFonts w:ascii="Arial" w:hAnsi="Arial" w:cs="Arial"/>
          <w:b/>
          <w:bCs/>
          <w:color w:val="000000" w:themeColor="text1"/>
        </w:rPr>
        <w:t>8</w:t>
      </w:r>
      <w:r w:rsidR="000467A9" w:rsidRPr="00925B86">
        <w:rPr>
          <w:rFonts w:ascii="Arial" w:hAnsi="Arial" w:cs="Arial"/>
          <w:b/>
          <w:bCs/>
          <w:color w:val="000000" w:themeColor="text1"/>
        </w:rPr>
        <w:t>.0</w:t>
      </w:r>
      <w:r w:rsidR="00A0187B">
        <w:rPr>
          <w:rFonts w:ascii="Arial" w:hAnsi="Arial" w:cs="Arial"/>
          <w:b/>
          <w:bCs/>
          <w:color w:val="000000" w:themeColor="text1"/>
        </w:rPr>
        <w:t>6</w:t>
      </w:r>
      <w:r w:rsidR="000467A9" w:rsidRPr="00925B86">
        <w:rPr>
          <w:rFonts w:ascii="Arial" w:hAnsi="Arial" w:cs="Arial"/>
          <w:b/>
          <w:bCs/>
          <w:color w:val="000000" w:themeColor="text1"/>
        </w:rPr>
        <w:t>.</w:t>
      </w:r>
      <w:r w:rsidR="00165230">
        <w:rPr>
          <w:rFonts w:ascii="Arial" w:hAnsi="Arial" w:cs="Arial"/>
          <w:b/>
          <w:bCs/>
          <w:color w:val="000000" w:themeColor="text1"/>
        </w:rPr>
        <w:t>2024</w:t>
      </w:r>
      <w:r w:rsidRPr="00925B86">
        <w:rPr>
          <w:rFonts w:ascii="Arial" w:hAnsi="Arial" w:cs="Arial"/>
          <w:b/>
          <w:bCs/>
          <w:color w:val="000000" w:themeColor="text1"/>
        </w:rPr>
        <w:t>. godine</w:t>
      </w:r>
      <w:r w:rsidRPr="00925B86">
        <w:rPr>
          <w:rFonts w:ascii="Arial" w:hAnsi="Arial" w:cs="Arial"/>
          <w:color w:val="000000" w:themeColor="text1"/>
        </w:rPr>
        <w:t>.</w:t>
      </w:r>
    </w:p>
    <w:p w14:paraId="5A8FE5F9" w14:textId="77BFDEFD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Prijave ponuda šalju se preporučenom poštom na adresu</w:t>
      </w:r>
      <w:r w:rsidR="00B129E5">
        <w:rPr>
          <w:rFonts w:ascii="Arial" w:hAnsi="Arial" w:cs="Arial"/>
          <w:color w:val="000000" w:themeColor="text1"/>
        </w:rPr>
        <w:t>:</w:t>
      </w:r>
    </w:p>
    <w:p w14:paraId="21A49842" w14:textId="16D11B0C" w:rsidR="00FE26EB" w:rsidRPr="00B129E5" w:rsidRDefault="0003191D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 xml:space="preserve">OPĆINA </w:t>
      </w:r>
      <w:r w:rsidR="000467A9" w:rsidRPr="00B129E5">
        <w:rPr>
          <w:rFonts w:ascii="Arial" w:hAnsi="Arial" w:cs="Arial"/>
          <w:color w:val="000000" w:themeColor="text1"/>
        </w:rPr>
        <w:t>BRTONIGLA-VERTENEGLIO</w:t>
      </w:r>
      <w:r w:rsidRPr="00B129E5">
        <w:rPr>
          <w:rFonts w:ascii="Arial" w:hAnsi="Arial" w:cs="Arial"/>
          <w:color w:val="000000" w:themeColor="text1"/>
        </w:rPr>
        <w:t xml:space="preserve">, </w:t>
      </w:r>
      <w:r w:rsidR="000467A9" w:rsidRPr="00B129E5">
        <w:rPr>
          <w:rFonts w:ascii="Arial" w:hAnsi="Arial" w:cs="Arial"/>
          <w:color w:val="000000" w:themeColor="text1"/>
        </w:rPr>
        <w:t>T</w:t>
      </w:r>
      <w:r w:rsidR="00B129E5">
        <w:rPr>
          <w:rFonts w:ascii="Arial" w:hAnsi="Arial" w:cs="Arial"/>
          <w:color w:val="000000" w:themeColor="text1"/>
        </w:rPr>
        <w:t>rg sv.</w:t>
      </w:r>
      <w:r w:rsidR="000467A9" w:rsidRPr="00B129E5">
        <w:rPr>
          <w:rFonts w:ascii="Arial" w:hAnsi="Arial" w:cs="Arial"/>
          <w:color w:val="000000" w:themeColor="text1"/>
        </w:rPr>
        <w:t xml:space="preserve"> Z</w:t>
      </w:r>
      <w:r w:rsidR="00B129E5">
        <w:rPr>
          <w:rFonts w:ascii="Arial" w:hAnsi="Arial" w:cs="Arial"/>
          <w:color w:val="000000" w:themeColor="text1"/>
        </w:rPr>
        <w:t>enona</w:t>
      </w:r>
      <w:r w:rsidR="000467A9" w:rsidRPr="00B129E5">
        <w:rPr>
          <w:rFonts w:ascii="Arial" w:hAnsi="Arial" w:cs="Arial"/>
          <w:color w:val="000000" w:themeColor="text1"/>
        </w:rPr>
        <w:t xml:space="preserve"> 1, 52474 B</w:t>
      </w:r>
      <w:r w:rsidR="00B129E5">
        <w:rPr>
          <w:rFonts w:ascii="Arial" w:hAnsi="Arial" w:cs="Arial"/>
          <w:color w:val="000000" w:themeColor="text1"/>
        </w:rPr>
        <w:t>rtonigla</w:t>
      </w:r>
      <w:r w:rsidR="000467A9" w:rsidRPr="00B129E5">
        <w:rPr>
          <w:rFonts w:ascii="Arial" w:hAnsi="Arial" w:cs="Arial"/>
          <w:color w:val="000000" w:themeColor="text1"/>
        </w:rPr>
        <w:t>-V</w:t>
      </w:r>
      <w:r w:rsidR="00B129E5">
        <w:rPr>
          <w:rFonts w:ascii="Arial" w:hAnsi="Arial" w:cs="Arial"/>
          <w:color w:val="000000" w:themeColor="text1"/>
        </w:rPr>
        <w:t>erteneglio</w:t>
      </w:r>
    </w:p>
    <w:p w14:paraId="5DB38A29" w14:textId="78ACB21F" w:rsidR="00FE26EB" w:rsidRPr="00B129E5" w:rsidRDefault="00FE26EB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>s naznakom „PRIJAVA NA JAVNI POZIV ZA FINANCIRANJE PROGRAMSKIH SADRŽAJA</w:t>
      </w:r>
      <w:r w:rsidR="004900F7" w:rsidRPr="00B129E5">
        <w:rPr>
          <w:rFonts w:ascii="Arial" w:hAnsi="Arial" w:cs="Arial"/>
          <w:color w:val="000000" w:themeColor="text1"/>
        </w:rPr>
        <w:t xml:space="preserve"> </w:t>
      </w:r>
      <w:r w:rsidRPr="00B129E5">
        <w:rPr>
          <w:rFonts w:ascii="Arial" w:hAnsi="Arial" w:cs="Arial"/>
          <w:color w:val="000000" w:themeColor="text1"/>
        </w:rPr>
        <w:t xml:space="preserve">ELEKTRONIČKIH MEDIJA U </w:t>
      </w:r>
      <w:r w:rsidR="00165230">
        <w:rPr>
          <w:rFonts w:ascii="Arial" w:hAnsi="Arial" w:cs="Arial"/>
          <w:color w:val="000000" w:themeColor="text1"/>
        </w:rPr>
        <w:t>2024</w:t>
      </w:r>
      <w:r w:rsidRPr="00B129E5">
        <w:rPr>
          <w:rFonts w:ascii="Arial" w:hAnsi="Arial" w:cs="Arial"/>
          <w:color w:val="000000" w:themeColor="text1"/>
        </w:rPr>
        <w:t>. GODINI“</w:t>
      </w:r>
    </w:p>
    <w:p w14:paraId="27B5AA39" w14:textId="37FB257C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lastRenderedPageBreak/>
        <w:t xml:space="preserve">ili se predaju u pisarnici </w:t>
      </w:r>
      <w:r w:rsidR="004900F7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 xml:space="preserve">, </w:t>
      </w:r>
      <w:r w:rsidR="000467A9" w:rsidRPr="00925B86">
        <w:rPr>
          <w:rFonts w:ascii="Arial" w:hAnsi="Arial" w:cs="Arial"/>
          <w:color w:val="000000" w:themeColor="text1"/>
        </w:rPr>
        <w:t xml:space="preserve">Trg sv. Zenona 1, </w:t>
      </w:r>
      <w:r w:rsidR="00B129E5">
        <w:rPr>
          <w:rFonts w:ascii="Arial" w:hAnsi="Arial" w:cs="Arial"/>
          <w:color w:val="000000" w:themeColor="text1"/>
        </w:rPr>
        <w:t xml:space="preserve">52474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>.</w:t>
      </w:r>
      <w:r w:rsidR="004900F7" w:rsidRPr="00925B86">
        <w:rPr>
          <w:rFonts w:ascii="Arial" w:hAnsi="Arial" w:cs="Arial"/>
          <w:color w:val="000000" w:themeColor="text1"/>
        </w:rPr>
        <w:t xml:space="preserve"> </w:t>
      </w:r>
    </w:p>
    <w:p w14:paraId="4F592F71" w14:textId="33F781CF" w:rsidR="008C65FF" w:rsidRPr="00925B86" w:rsidRDefault="008C65FF" w:rsidP="00FE26EB">
      <w:pPr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VI. </w:t>
      </w:r>
      <w:r w:rsidR="00696119" w:rsidRPr="00925B86">
        <w:rPr>
          <w:rFonts w:ascii="Arial" w:hAnsi="Arial" w:cs="Arial"/>
          <w:b/>
          <w:bCs/>
          <w:color w:val="000000" w:themeColor="text1"/>
        </w:rPr>
        <w:t>Ocjenjivanje i rezultati natječaja</w:t>
      </w:r>
    </w:p>
    <w:p w14:paraId="3F0C2FBE" w14:textId="34E4FA0A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Neće se razmatrati ponude koje pristignu izvan roka određenog Javnim pozivom, nepotpune ponude, ponude podnositelja koji ne zadovoljavaju kriterije Javnog poziva.</w:t>
      </w:r>
    </w:p>
    <w:p w14:paraId="4BA20B72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961BAD3" w14:textId="28D860C7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Broj i iznos dod</w:t>
      </w:r>
      <w:r w:rsidR="004773B2">
        <w:rPr>
          <w:rFonts w:ascii="Arial" w:hAnsi="Arial" w:cs="Arial"/>
          <w:color w:val="000000" w:themeColor="text1"/>
        </w:rPr>
        <w:t>i</w:t>
      </w:r>
      <w:r w:rsidRPr="00925B86">
        <w:rPr>
          <w:rFonts w:ascii="Arial" w:hAnsi="Arial" w:cs="Arial"/>
          <w:color w:val="000000" w:themeColor="text1"/>
        </w:rPr>
        <w:t xml:space="preserve">jeljenih potpora bit će usklađen s raspoloživim proračunskim sredstvima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925B86">
        <w:rPr>
          <w:rFonts w:ascii="Arial" w:hAnsi="Arial" w:cs="Arial"/>
          <w:color w:val="000000" w:themeColor="text1"/>
        </w:rPr>
        <w:t>.</w:t>
      </w:r>
    </w:p>
    <w:p w14:paraId="69FC8E10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0733A14" w14:textId="5F36CAB0" w:rsidR="00925B86" w:rsidRP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  <w:shd w:val="clear" w:color="auto" w:fill="FFFFFF"/>
        </w:rPr>
        <w:t xml:space="preserve">Odluku o odabiru korisnika financiranja programskih sadržaja elektroničkih medija donosi </w:t>
      </w:r>
      <w:r>
        <w:rPr>
          <w:rFonts w:ascii="Arial" w:hAnsi="Arial" w:cs="Arial"/>
          <w:color w:val="000000" w:themeColor="text1"/>
          <w:shd w:val="clear" w:color="auto" w:fill="FFFFFF"/>
        </w:rPr>
        <w:t>N</w:t>
      </w:r>
      <w:r w:rsidRPr="00925B86">
        <w:rPr>
          <w:rFonts w:ascii="Arial" w:hAnsi="Arial" w:cs="Arial"/>
          <w:color w:val="000000" w:themeColor="text1"/>
          <w:shd w:val="clear" w:color="auto" w:fill="FFFFFF"/>
        </w:rPr>
        <w:t>ačelnik na prijedlog Povjerenstva za procjenu prijava.</w:t>
      </w:r>
    </w:p>
    <w:p w14:paraId="35DBD4E8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E523D62" w14:textId="11B50655" w:rsidR="00696119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Rezultati Javnog poziva bit će objavljeni na internetskoj stranici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 u roku od 5 dana od donošenja </w:t>
      </w:r>
      <w:r w:rsidR="00925B86">
        <w:rPr>
          <w:rFonts w:ascii="Arial" w:hAnsi="Arial" w:cs="Arial"/>
          <w:color w:val="000000" w:themeColor="text1"/>
        </w:rPr>
        <w:t>Od</w:t>
      </w:r>
      <w:r w:rsidR="00303D4C">
        <w:rPr>
          <w:rFonts w:ascii="Arial" w:hAnsi="Arial" w:cs="Arial"/>
          <w:color w:val="000000" w:themeColor="text1"/>
        </w:rPr>
        <w:t>l</w:t>
      </w:r>
      <w:r w:rsidR="00925B86">
        <w:rPr>
          <w:rFonts w:ascii="Arial" w:hAnsi="Arial" w:cs="Arial"/>
          <w:color w:val="000000" w:themeColor="text1"/>
        </w:rPr>
        <w:t xml:space="preserve">uke </w:t>
      </w:r>
      <w:r w:rsidRPr="00925B86">
        <w:rPr>
          <w:rFonts w:ascii="Arial" w:hAnsi="Arial" w:cs="Arial"/>
          <w:color w:val="000000" w:themeColor="text1"/>
        </w:rPr>
        <w:t xml:space="preserve"> o odabiru.</w:t>
      </w:r>
    </w:p>
    <w:p w14:paraId="000E932A" w14:textId="1409BBA9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Zaprimljeni prijedlozi programskih sadržaja s pratećom dokumentacijom se neće vraćati.</w:t>
      </w:r>
    </w:p>
    <w:p w14:paraId="2101BC34" w14:textId="77777777" w:rsidR="00B129E5" w:rsidRDefault="00B129E5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C45FFC8" w14:textId="1AC209E1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Nakladnik koji je sudjelovao u Javnom pozivu može podnijeti prigovor na </w:t>
      </w:r>
      <w:r w:rsidR="00303D4C">
        <w:rPr>
          <w:rFonts w:ascii="Arial" w:hAnsi="Arial" w:cs="Arial"/>
          <w:color w:val="000000" w:themeColor="text1"/>
        </w:rPr>
        <w:t>Odluku</w:t>
      </w:r>
      <w:r w:rsidRPr="00925B86">
        <w:rPr>
          <w:rFonts w:ascii="Arial" w:hAnsi="Arial" w:cs="Arial"/>
          <w:color w:val="000000" w:themeColor="text1"/>
        </w:rPr>
        <w:t xml:space="preserve"> o odabiru korisnika </w:t>
      </w:r>
      <w:r w:rsidR="000F0321" w:rsidRPr="00925B86">
        <w:rPr>
          <w:rFonts w:ascii="Arial" w:hAnsi="Arial" w:cs="Arial"/>
          <w:color w:val="000000" w:themeColor="text1"/>
        </w:rPr>
        <w:t xml:space="preserve">financijskih </w:t>
      </w:r>
      <w:r w:rsidRPr="00925B86">
        <w:rPr>
          <w:rFonts w:ascii="Arial" w:hAnsi="Arial" w:cs="Arial"/>
          <w:color w:val="000000" w:themeColor="text1"/>
        </w:rPr>
        <w:t>potpora.</w:t>
      </w:r>
    </w:p>
    <w:p w14:paraId="0CFB3F1F" w14:textId="0E07D93E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Prigovor se podnosi </w:t>
      </w:r>
      <w:r w:rsidR="00696119" w:rsidRPr="00925B86">
        <w:rPr>
          <w:rFonts w:ascii="Arial" w:hAnsi="Arial" w:cs="Arial"/>
          <w:color w:val="000000" w:themeColor="text1"/>
        </w:rPr>
        <w:t xml:space="preserve">načelniku 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u roku od </w:t>
      </w:r>
      <w:r w:rsidR="00925B86">
        <w:rPr>
          <w:rFonts w:ascii="Arial" w:hAnsi="Arial" w:cs="Arial"/>
          <w:color w:val="000000" w:themeColor="text1"/>
        </w:rPr>
        <w:t>8</w:t>
      </w:r>
      <w:r w:rsidRPr="00925B86">
        <w:rPr>
          <w:rFonts w:ascii="Arial" w:hAnsi="Arial" w:cs="Arial"/>
          <w:color w:val="000000" w:themeColor="text1"/>
        </w:rPr>
        <w:t xml:space="preserve"> dana od dana objave </w:t>
      </w:r>
      <w:r w:rsidR="00AD5C90" w:rsidRPr="00925B86">
        <w:rPr>
          <w:rFonts w:ascii="Arial" w:hAnsi="Arial" w:cs="Arial"/>
          <w:color w:val="000000" w:themeColor="text1"/>
        </w:rPr>
        <w:t>rezultata Javnog poziva</w:t>
      </w:r>
      <w:r w:rsidRPr="00925B86">
        <w:rPr>
          <w:rFonts w:ascii="Arial" w:hAnsi="Arial" w:cs="Arial"/>
          <w:color w:val="000000" w:themeColor="text1"/>
        </w:rPr>
        <w:t>.</w:t>
      </w:r>
      <w:r w:rsidR="00696119" w:rsidRPr="00925B86">
        <w:rPr>
          <w:rFonts w:ascii="Arial" w:hAnsi="Arial" w:cs="Arial"/>
          <w:color w:val="000000" w:themeColor="text1"/>
        </w:rPr>
        <w:t xml:space="preserve"> </w:t>
      </w:r>
      <w:r w:rsidRPr="00925B86">
        <w:rPr>
          <w:rFonts w:ascii="Arial" w:hAnsi="Arial" w:cs="Arial"/>
          <w:color w:val="000000" w:themeColor="text1"/>
        </w:rPr>
        <w:t xml:space="preserve">O prigovoru odlučuje načelnik </w:t>
      </w:r>
      <w:r w:rsidR="00696119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>.</w:t>
      </w:r>
    </w:p>
    <w:p w14:paraId="6E9F0BBA" w14:textId="77777777" w:rsidR="0062730E" w:rsidRDefault="0062730E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40B4ACC" w14:textId="1D1B4D90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Nakladnici kojima se odobre financijske potpore sklopit će s </w:t>
      </w:r>
      <w:r w:rsidR="00287213" w:rsidRPr="00925B86">
        <w:rPr>
          <w:rFonts w:ascii="Arial" w:hAnsi="Arial" w:cs="Arial"/>
          <w:color w:val="000000" w:themeColor="text1"/>
        </w:rPr>
        <w:t xml:space="preserve">Općinom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ugovor o financiranju programskih sadržaja </w:t>
      </w:r>
      <w:r w:rsidR="000F0321" w:rsidRPr="00925B86">
        <w:rPr>
          <w:rFonts w:ascii="Arial" w:hAnsi="Arial" w:cs="Arial"/>
          <w:color w:val="000000" w:themeColor="text1"/>
        </w:rPr>
        <w:t xml:space="preserve">elektroničkih medija u </w:t>
      </w:r>
      <w:r w:rsidR="00165230">
        <w:rPr>
          <w:rFonts w:ascii="Arial" w:hAnsi="Arial" w:cs="Arial"/>
          <w:color w:val="000000" w:themeColor="text1"/>
        </w:rPr>
        <w:t>2024</w:t>
      </w:r>
      <w:r w:rsidR="000F0321" w:rsidRPr="00925B86">
        <w:rPr>
          <w:rFonts w:ascii="Arial" w:hAnsi="Arial" w:cs="Arial"/>
          <w:color w:val="000000" w:themeColor="text1"/>
        </w:rPr>
        <w:t xml:space="preserve">. godini </w:t>
      </w:r>
      <w:r w:rsidRPr="00925B86">
        <w:rPr>
          <w:rFonts w:ascii="Arial" w:hAnsi="Arial" w:cs="Arial"/>
          <w:color w:val="000000" w:themeColor="text1"/>
        </w:rPr>
        <w:t xml:space="preserve">kojim će se regulirati međusobna prava i obveze korisnika financijskih potpora i </w:t>
      </w:r>
      <w:r w:rsidR="00287213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(dinamika, visina, rok i način isplate, rok za proizvodnju i objavu programskih sadržaja, način provođenja izvješćivanja o proizvodnji i objavi programskih sadržaja).</w:t>
      </w:r>
    </w:p>
    <w:p w14:paraId="4F53D32D" w14:textId="77777777" w:rsidR="00303D4C" w:rsidRDefault="00303D4C" w:rsidP="00FE26EB">
      <w:pPr>
        <w:jc w:val="both"/>
        <w:rPr>
          <w:rFonts w:ascii="Arial" w:hAnsi="Arial" w:cs="Arial"/>
          <w:color w:val="000000" w:themeColor="text1"/>
        </w:rPr>
      </w:pPr>
    </w:p>
    <w:p w14:paraId="37405FDD" w14:textId="42ABAE8B" w:rsidR="009C2A12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Sve dodatne informacije i upite možete dobiti na telefon </w:t>
      </w:r>
      <w:r w:rsidR="000467A9" w:rsidRPr="00925B86">
        <w:rPr>
          <w:rFonts w:ascii="Arial" w:hAnsi="Arial" w:cs="Arial"/>
          <w:color w:val="000000" w:themeColor="text1"/>
        </w:rPr>
        <w:t xml:space="preserve"> 052 774 174 </w:t>
      </w:r>
      <w:r w:rsidRPr="00925B86">
        <w:rPr>
          <w:rFonts w:ascii="Arial" w:hAnsi="Arial" w:cs="Arial"/>
          <w:color w:val="000000" w:themeColor="text1"/>
        </w:rPr>
        <w:t xml:space="preserve">, ili na e-mail </w:t>
      </w:r>
      <w:r w:rsidR="000467A9" w:rsidRPr="00925B86">
        <w:rPr>
          <w:rFonts w:ascii="Arial" w:hAnsi="Arial" w:cs="Arial"/>
          <w:color w:val="000000" w:themeColor="text1"/>
        </w:rPr>
        <w:t>info@brtonigla-verteneglio.hr</w:t>
      </w:r>
    </w:p>
    <w:p w14:paraId="60C68EC4" w14:textId="69669622" w:rsidR="009C2A12" w:rsidRDefault="009C2A12" w:rsidP="000467A9">
      <w:pPr>
        <w:jc w:val="right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="000467A9">
        <w:rPr>
          <w:rFonts w:ascii="Arial" w:hAnsi="Arial" w:cs="Arial"/>
        </w:rPr>
        <w:t>Načelnik</w:t>
      </w:r>
    </w:p>
    <w:p w14:paraId="1F9A9582" w14:textId="20711765" w:rsidR="000467A9" w:rsidRPr="00844306" w:rsidRDefault="000467A9" w:rsidP="000467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Neš Sinožić mag.ing.agr.</w:t>
      </w:r>
      <w:r w:rsidR="00DE32D9">
        <w:rPr>
          <w:rFonts w:ascii="Arial" w:hAnsi="Arial" w:cs="Arial"/>
        </w:rPr>
        <w:t xml:space="preserve"> v.r.</w:t>
      </w:r>
    </w:p>
    <w:p w14:paraId="11B15B69" w14:textId="3B170466" w:rsidR="00287213" w:rsidRPr="00844306" w:rsidRDefault="009C2A12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</w:p>
    <w:p w14:paraId="1DD561CB" w14:textId="1E157A1F" w:rsidR="006F07F5" w:rsidRPr="00844306" w:rsidRDefault="006F07F5" w:rsidP="00FE26EB">
      <w:pPr>
        <w:jc w:val="both"/>
        <w:rPr>
          <w:rFonts w:ascii="Arial" w:hAnsi="Arial" w:cs="Arial"/>
        </w:rPr>
      </w:pPr>
    </w:p>
    <w:bookmarkEnd w:id="1"/>
    <w:p w14:paraId="38FAB4C7" w14:textId="04F61502" w:rsidR="006F07F5" w:rsidRPr="00844306" w:rsidRDefault="006F07F5" w:rsidP="00FE26EB">
      <w:pPr>
        <w:jc w:val="both"/>
        <w:rPr>
          <w:rFonts w:ascii="Arial" w:hAnsi="Arial" w:cs="Arial"/>
        </w:rPr>
      </w:pPr>
    </w:p>
    <w:sectPr w:rsidR="006F07F5" w:rsidRPr="0084430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127740">
    <w:abstractNumId w:val="3"/>
  </w:num>
  <w:num w:numId="2" w16cid:durableId="2045789394">
    <w:abstractNumId w:val="2"/>
  </w:num>
  <w:num w:numId="3" w16cid:durableId="1312757143">
    <w:abstractNumId w:val="1"/>
  </w:num>
  <w:num w:numId="4" w16cid:durableId="160242199">
    <w:abstractNumId w:val="7"/>
  </w:num>
  <w:num w:numId="5" w16cid:durableId="2093966607">
    <w:abstractNumId w:val="5"/>
  </w:num>
  <w:num w:numId="6" w16cid:durableId="1982692189">
    <w:abstractNumId w:val="4"/>
  </w:num>
  <w:num w:numId="7" w16cid:durableId="86777898">
    <w:abstractNumId w:val="6"/>
  </w:num>
  <w:num w:numId="8" w16cid:durableId="200629279">
    <w:abstractNumId w:val="8"/>
  </w:num>
  <w:num w:numId="9" w16cid:durableId="1829981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C2D17"/>
    <w:rsid w:val="000F0321"/>
    <w:rsid w:val="0015655D"/>
    <w:rsid w:val="00160A0F"/>
    <w:rsid w:val="00165230"/>
    <w:rsid w:val="001D5808"/>
    <w:rsid w:val="00214AFC"/>
    <w:rsid w:val="00287213"/>
    <w:rsid w:val="002B1E85"/>
    <w:rsid w:val="002E2494"/>
    <w:rsid w:val="00303D4C"/>
    <w:rsid w:val="00371357"/>
    <w:rsid w:val="003D2E7C"/>
    <w:rsid w:val="00402642"/>
    <w:rsid w:val="004773B2"/>
    <w:rsid w:val="004900F7"/>
    <w:rsid w:val="00490E0F"/>
    <w:rsid w:val="0049188B"/>
    <w:rsid w:val="00491EC1"/>
    <w:rsid w:val="00493988"/>
    <w:rsid w:val="004A485D"/>
    <w:rsid w:val="004A4EA7"/>
    <w:rsid w:val="00504B86"/>
    <w:rsid w:val="0055238B"/>
    <w:rsid w:val="005B35E4"/>
    <w:rsid w:val="005D24CB"/>
    <w:rsid w:val="0062730E"/>
    <w:rsid w:val="0063516B"/>
    <w:rsid w:val="00676EB5"/>
    <w:rsid w:val="00696119"/>
    <w:rsid w:val="006B7BFA"/>
    <w:rsid w:val="006C2A62"/>
    <w:rsid w:val="006F07F5"/>
    <w:rsid w:val="00707F4B"/>
    <w:rsid w:val="00783D63"/>
    <w:rsid w:val="0079342A"/>
    <w:rsid w:val="007F335A"/>
    <w:rsid w:val="007F43F4"/>
    <w:rsid w:val="007F7C15"/>
    <w:rsid w:val="008066ED"/>
    <w:rsid w:val="00844306"/>
    <w:rsid w:val="008C65FF"/>
    <w:rsid w:val="00911C9B"/>
    <w:rsid w:val="00913CDE"/>
    <w:rsid w:val="00925B86"/>
    <w:rsid w:val="00932560"/>
    <w:rsid w:val="00942B0A"/>
    <w:rsid w:val="00944714"/>
    <w:rsid w:val="00976170"/>
    <w:rsid w:val="009B6824"/>
    <w:rsid w:val="009C2A12"/>
    <w:rsid w:val="00A0187B"/>
    <w:rsid w:val="00A27BEB"/>
    <w:rsid w:val="00A4024B"/>
    <w:rsid w:val="00AD5C90"/>
    <w:rsid w:val="00B054EF"/>
    <w:rsid w:val="00B129E5"/>
    <w:rsid w:val="00B7376A"/>
    <w:rsid w:val="00B74589"/>
    <w:rsid w:val="00BE71C7"/>
    <w:rsid w:val="00C43791"/>
    <w:rsid w:val="00C84B57"/>
    <w:rsid w:val="00CB41CE"/>
    <w:rsid w:val="00CD546D"/>
    <w:rsid w:val="00D17C8E"/>
    <w:rsid w:val="00D729BE"/>
    <w:rsid w:val="00D91801"/>
    <w:rsid w:val="00DE32D9"/>
    <w:rsid w:val="00E57461"/>
    <w:rsid w:val="00EE3CA6"/>
    <w:rsid w:val="00F5703B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jeka.hr/wp-content/uploads/2022/01/Programski-obrazac-Javni-poziv-za-financiranje-elektronickih-medija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jeka.hr/wp-content/uploads/2022/01/Nakladni%C4%8Dki-obrazac-Javni-poziv-za-financiranje-elektronickih-medija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1284</Words>
  <Characters>7323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5</cp:revision>
  <cp:lastPrinted>2023-06-12T09:45:00Z</cp:lastPrinted>
  <dcterms:created xsi:type="dcterms:W3CDTF">2024-06-19T12:06:00Z</dcterms:created>
  <dcterms:modified xsi:type="dcterms:W3CDTF">2024-06-20T08:18:00Z</dcterms:modified>
</cp:coreProperties>
</file>