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A9EF9" w14:textId="77777777" w:rsidR="0027374A" w:rsidRDefault="0027374A" w:rsidP="005F0760">
      <w:pPr>
        <w:pStyle w:val="Default"/>
        <w:jc w:val="center"/>
        <w:rPr>
          <w:rFonts w:asciiTheme="minorHAnsi" w:hAnsiTheme="minorHAnsi" w:cstheme="minorHAnsi"/>
          <w:b/>
          <w:bCs/>
          <w:sz w:val="32"/>
          <w:szCs w:val="32"/>
        </w:rPr>
      </w:pPr>
    </w:p>
    <w:p w14:paraId="1478A168" w14:textId="77777777" w:rsidR="0027374A" w:rsidRDefault="0027374A" w:rsidP="005F0760">
      <w:pPr>
        <w:pStyle w:val="Default"/>
        <w:jc w:val="center"/>
        <w:rPr>
          <w:rFonts w:asciiTheme="minorHAnsi" w:hAnsiTheme="minorHAnsi" w:cstheme="minorHAnsi"/>
          <w:b/>
          <w:bCs/>
          <w:sz w:val="32"/>
          <w:szCs w:val="32"/>
        </w:rPr>
      </w:pPr>
    </w:p>
    <w:p w14:paraId="6989EF58" w14:textId="77777777" w:rsidR="0027374A" w:rsidRDefault="0027374A" w:rsidP="005F0760">
      <w:pPr>
        <w:pStyle w:val="Default"/>
        <w:jc w:val="center"/>
        <w:rPr>
          <w:rFonts w:asciiTheme="minorHAnsi" w:hAnsiTheme="minorHAnsi" w:cstheme="minorHAnsi"/>
          <w:b/>
          <w:bCs/>
          <w:sz w:val="32"/>
          <w:szCs w:val="32"/>
        </w:rPr>
      </w:pPr>
    </w:p>
    <w:p w14:paraId="556EBA98" w14:textId="77777777" w:rsidR="0027374A" w:rsidRDefault="0027374A" w:rsidP="005F0760">
      <w:pPr>
        <w:pStyle w:val="Default"/>
        <w:jc w:val="center"/>
        <w:rPr>
          <w:rFonts w:asciiTheme="minorHAnsi" w:hAnsiTheme="minorHAnsi" w:cstheme="minorHAnsi"/>
          <w:b/>
          <w:bCs/>
          <w:sz w:val="32"/>
          <w:szCs w:val="32"/>
        </w:rPr>
      </w:pPr>
    </w:p>
    <w:p w14:paraId="5AD5105C" w14:textId="77777777" w:rsidR="0027374A" w:rsidRDefault="0027374A" w:rsidP="005F0760">
      <w:pPr>
        <w:pStyle w:val="Default"/>
        <w:jc w:val="center"/>
        <w:rPr>
          <w:rFonts w:asciiTheme="minorHAnsi" w:hAnsiTheme="minorHAnsi" w:cstheme="minorHAnsi"/>
          <w:b/>
          <w:bCs/>
          <w:sz w:val="32"/>
          <w:szCs w:val="32"/>
        </w:rPr>
      </w:pPr>
    </w:p>
    <w:p w14:paraId="792EBF0E" w14:textId="77777777" w:rsidR="0027374A" w:rsidRDefault="0027374A" w:rsidP="005F0760">
      <w:pPr>
        <w:pStyle w:val="Default"/>
        <w:jc w:val="center"/>
        <w:rPr>
          <w:rFonts w:asciiTheme="minorHAnsi" w:hAnsiTheme="minorHAnsi" w:cstheme="minorHAnsi"/>
          <w:b/>
          <w:bCs/>
          <w:sz w:val="32"/>
          <w:szCs w:val="32"/>
        </w:rPr>
      </w:pPr>
    </w:p>
    <w:p w14:paraId="57B8EC5A" w14:textId="77777777" w:rsidR="0027374A" w:rsidRDefault="0027374A" w:rsidP="005F0760">
      <w:pPr>
        <w:pStyle w:val="Default"/>
        <w:jc w:val="center"/>
        <w:rPr>
          <w:rFonts w:asciiTheme="minorHAnsi" w:hAnsiTheme="minorHAnsi" w:cstheme="minorHAnsi"/>
          <w:b/>
          <w:bCs/>
          <w:sz w:val="32"/>
          <w:szCs w:val="32"/>
        </w:rPr>
      </w:pPr>
    </w:p>
    <w:p w14:paraId="5895EFE9" w14:textId="77777777" w:rsidR="0027374A" w:rsidRDefault="0027374A" w:rsidP="005F0760">
      <w:pPr>
        <w:pStyle w:val="Default"/>
        <w:jc w:val="center"/>
        <w:rPr>
          <w:rFonts w:asciiTheme="minorHAnsi" w:hAnsiTheme="minorHAnsi" w:cstheme="minorHAnsi"/>
          <w:b/>
          <w:bCs/>
          <w:sz w:val="32"/>
          <w:szCs w:val="32"/>
        </w:rPr>
      </w:pPr>
    </w:p>
    <w:p w14:paraId="2729CEC4" w14:textId="77777777" w:rsidR="0027374A" w:rsidRDefault="0027374A" w:rsidP="005F0760">
      <w:pPr>
        <w:pStyle w:val="Default"/>
        <w:jc w:val="center"/>
        <w:rPr>
          <w:rFonts w:asciiTheme="minorHAnsi" w:hAnsiTheme="minorHAnsi" w:cstheme="minorHAnsi"/>
          <w:b/>
          <w:bCs/>
          <w:sz w:val="32"/>
          <w:szCs w:val="32"/>
        </w:rPr>
      </w:pPr>
    </w:p>
    <w:p w14:paraId="01F92796" w14:textId="4445F1FF" w:rsidR="005F0760" w:rsidRPr="005F0760" w:rsidRDefault="00675F98" w:rsidP="005F0760">
      <w:pPr>
        <w:pStyle w:val="Default"/>
        <w:jc w:val="center"/>
        <w:rPr>
          <w:rFonts w:asciiTheme="minorHAnsi" w:hAnsiTheme="minorHAnsi" w:cstheme="minorHAnsi"/>
          <w:b/>
          <w:bCs/>
          <w:sz w:val="32"/>
          <w:szCs w:val="32"/>
        </w:rPr>
      </w:pPr>
      <w:r>
        <w:rPr>
          <w:rFonts w:asciiTheme="minorHAnsi" w:hAnsiTheme="minorHAnsi" w:cstheme="minorHAnsi"/>
          <w:b/>
          <w:bCs/>
          <w:sz w:val="32"/>
          <w:szCs w:val="32"/>
        </w:rPr>
        <w:t>G</w:t>
      </w:r>
      <w:r w:rsidR="005F0760" w:rsidRPr="005F0760">
        <w:rPr>
          <w:rFonts w:asciiTheme="minorHAnsi" w:hAnsiTheme="minorHAnsi" w:cstheme="minorHAnsi"/>
          <w:b/>
          <w:bCs/>
          <w:sz w:val="32"/>
          <w:szCs w:val="32"/>
        </w:rPr>
        <w:t>odišnje izvješće o provedbi provedbenog programa</w:t>
      </w:r>
    </w:p>
    <w:p w14:paraId="20F422C4" w14:textId="74D6A386" w:rsidR="005F0760" w:rsidRPr="005F0760" w:rsidRDefault="005F0760" w:rsidP="005F0760">
      <w:pPr>
        <w:pStyle w:val="Default"/>
        <w:jc w:val="center"/>
        <w:rPr>
          <w:rFonts w:asciiTheme="minorHAnsi" w:hAnsiTheme="minorHAnsi" w:cstheme="minorHAnsi"/>
          <w:b/>
          <w:bCs/>
          <w:sz w:val="32"/>
          <w:szCs w:val="32"/>
        </w:rPr>
      </w:pPr>
      <w:r w:rsidRPr="005F0760">
        <w:rPr>
          <w:rFonts w:asciiTheme="minorHAnsi" w:hAnsiTheme="minorHAnsi" w:cstheme="minorHAnsi"/>
          <w:b/>
          <w:bCs/>
          <w:sz w:val="32"/>
          <w:szCs w:val="32"/>
        </w:rPr>
        <w:t>za razdoblje 01.01.202</w:t>
      </w:r>
      <w:r w:rsidR="00C777B8">
        <w:rPr>
          <w:rFonts w:asciiTheme="minorHAnsi" w:hAnsiTheme="minorHAnsi" w:cstheme="minorHAnsi"/>
          <w:b/>
          <w:bCs/>
          <w:sz w:val="32"/>
          <w:szCs w:val="32"/>
        </w:rPr>
        <w:t>4</w:t>
      </w:r>
      <w:r w:rsidRPr="005F0760">
        <w:rPr>
          <w:rFonts w:asciiTheme="minorHAnsi" w:hAnsiTheme="minorHAnsi" w:cstheme="minorHAnsi"/>
          <w:b/>
          <w:bCs/>
          <w:sz w:val="32"/>
          <w:szCs w:val="32"/>
        </w:rPr>
        <w:t>. – 3</w:t>
      </w:r>
      <w:r w:rsidR="00675F98">
        <w:rPr>
          <w:rFonts w:asciiTheme="minorHAnsi" w:hAnsiTheme="minorHAnsi" w:cstheme="minorHAnsi"/>
          <w:b/>
          <w:bCs/>
          <w:sz w:val="32"/>
          <w:szCs w:val="32"/>
        </w:rPr>
        <w:t>1</w:t>
      </w:r>
      <w:r w:rsidRPr="005F0760">
        <w:rPr>
          <w:rFonts w:asciiTheme="minorHAnsi" w:hAnsiTheme="minorHAnsi" w:cstheme="minorHAnsi"/>
          <w:b/>
          <w:bCs/>
          <w:sz w:val="32"/>
          <w:szCs w:val="32"/>
        </w:rPr>
        <w:t>.</w:t>
      </w:r>
      <w:r w:rsidR="00675F98">
        <w:rPr>
          <w:rFonts w:asciiTheme="minorHAnsi" w:hAnsiTheme="minorHAnsi" w:cstheme="minorHAnsi"/>
          <w:b/>
          <w:bCs/>
          <w:sz w:val="32"/>
          <w:szCs w:val="32"/>
        </w:rPr>
        <w:t>12</w:t>
      </w:r>
      <w:r w:rsidRPr="005F0760">
        <w:rPr>
          <w:rFonts w:asciiTheme="minorHAnsi" w:hAnsiTheme="minorHAnsi" w:cstheme="minorHAnsi"/>
          <w:b/>
          <w:bCs/>
          <w:sz w:val="32"/>
          <w:szCs w:val="32"/>
        </w:rPr>
        <w:t>.202</w:t>
      </w:r>
      <w:r w:rsidR="00C777B8">
        <w:rPr>
          <w:rFonts w:asciiTheme="minorHAnsi" w:hAnsiTheme="minorHAnsi" w:cstheme="minorHAnsi"/>
          <w:b/>
          <w:bCs/>
          <w:sz w:val="32"/>
          <w:szCs w:val="32"/>
        </w:rPr>
        <w:t>4</w:t>
      </w:r>
      <w:r w:rsidRPr="005F0760">
        <w:rPr>
          <w:rFonts w:asciiTheme="minorHAnsi" w:hAnsiTheme="minorHAnsi" w:cstheme="minorHAnsi"/>
          <w:b/>
          <w:bCs/>
          <w:sz w:val="32"/>
          <w:szCs w:val="32"/>
        </w:rPr>
        <w:t>.</w:t>
      </w:r>
    </w:p>
    <w:p w14:paraId="3B75E2F4" w14:textId="5BF62220" w:rsidR="005F0760" w:rsidRDefault="005F0760" w:rsidP="005F0760">
      <w:pPr>
        <w:pStyle w:val="Default"/>
        <w:rPr>
          <w:rFonts w:asciiTheme="minorHAnsi" w:hAnsiTheme="minorHAnsi" w:cstheme="minorHAnsi"/>
        </w:rPr>
      </w:pPr>
    </w:p>
    <w:p w14:paraId="0C881652" w14:textId="09EE0228" w:rsidR="002F0D96" w:rsidRDefault="002F0D96" w:rsidP="005F0760">
      <w:pPr>
        <w:pStyle w:val="Default"/>
        <w:rPr>
          <w:rFonts w:asciiTheme="minorHAnsi" w:hAnsiTheme="minorHAnsi" w:cstheme="minorHAnsi"/>
        </w:rPr>
      </w:pPr>
    </w:p>
    <w:p w14:paraId="0AD580EA" w14:textId="3BBF5651" w:rsidR="0027374A" w:rsidRDefault="0027374A" w:rsidP="005F0760">
      <w:pPr>
        <w:pStyle w:val="Default"/>
        <w:rPr>
          <w:rFonts w:asciiTheme="minorHAnsi" w:hAnsiTheme="minorHAnsi" w:cstheme="minorHAnsi"/>
        </w:rPr>
      </w:pPr>
    </w:p>
    <w:p w14:paraId="7B195F46" w14:textId="1768F10D" w:rsidR="0027374A" w:rsidRDefault="0027374A" w:rsidP="005F0760">
      <w:pPr>
        <w:pStyle w:val="Default"/>
        <w:rPr>
          <w:rFonts w:asciiTheme="minorHAnsi" w:hAnsiTheme="minorHAnsi" w:cstheme="minorHAnsi"/>
        </w:rPr>
      </w:pPr>
    </w:p>
    <w:p w14:paraId="6E1778D7" w14:textId="77777777" w:rsidR="0027374A" w:rsidRPr="005F0760" w:rsidRDefault="0027374A" w:rsidP="0027374A">
      <w:pPr>
        <w:pStyle w:val="Default"/>
        <w:jc w:val="center"/>
        <w:rPr>
          <w:rFonts w:asciiTheme="minorHAnsi" w:hAnsiTheme="minorHAnsi" w:cstheme="minorHAnsi"/>
        </w:rPr>
      </w:pPr>
    </w:p>
    <w:p w14:paraId="1B4E81CE" w14:textId="08EB183F" w:rsidR="008D1CFC" w:rsidRDefault="0027374A" w:rsidP="0027374A">
      <w:pPr>
        <w:pStyle w:val="NoSpacing"/>
        <w:jc w:val="center"/>
        <w:rPr>
          <w:rFonts w:cstheme="minorHAnsi"/>
          <w:sz w:val="24"/>
          <w:szCs w:val="24"/>
        </w:rPr>
      </w:pPr>
      <w:r>
        <w:rPr>
          <w:rFonts w:cstheme="minorHAnsi"/>
          <w:sz w:val="24"/>
          <w:szCs w:val="24"/>
        </w:rPr>
        <w:t>N</w:t>
      </w:r>
      <w:r w:rsidR="005F0760" w:rsidRPr="005F0760">
        <w:rPr>
          <w:rFonts w:cstheme="minorHAnsi"/>
          <w:sz w:val="24"/>
          <w:szCs w:val="24"/>
        </w:rPr>
        <w:t>ositelj izrade: Općina Brtonigla-Verteneglio</w:t>
      </w:r>
    </w:p>
    <w:p w14:paraId="0B144F42" w14:textId="73AECAC5" w:rsidR="005F0760" w:rsidRDefault="005F0760" w:rsidP="005F0760">
      <w:pPr>
        <w:pStyle w:val="NoSpacing"/>
        <w:rPr>
          <w:rFonts w:cstheme="minorHAnsi"/>
          <w:sz w:val="24"/>
          <w:szCs w:val="24"/>
        </w:rPr>
      </w:pPr>
    </w:p>
    <w:p w14:paraId="13A5D557" w14:textId="4133C4F1" w:rsidR="002F0D96" w:rsidRDefault="002F0D96" w:rsidP="005F0760">
      <w:pPr>
        <w:pStyle w:val="NoSpacing"/>
        <w:rPr>
          <w:rFonts w:cstheme="minorHAnsi"/>
          <w:sz w:val="24"/>
          <w:szCs w:val="24"/>
        </w:rPr>
      </w:pPr>
    </w:p>
    <w:p w14:paraId="7A172A56" w14:textId="65C02ECF" w:rsidR="0027374A" w:rsidRDefault="0027374A" w:rsidP="005F0760">
      <w:pPr>
        <w:pStyle w:val="NoSpacing"/>
        <w:rPr>
          <w:rFonts w:cstheme="minorHAnsi"/>
          <w:sz w:val="24"/>
          <w:szCs w:val="24"/>
        </w:rPr>
      </w:pPr>
    </w:p>
    <w:p w14:paraId="18D0A7EC" w14:textId="17C6D1B8" w:rsidR="0027374A" w:rsidRDefault="0027374A" w:rsidP="005F0760">
      <w:pPr>
        <w:pStyle w:val="NoSpacing"/>
        <w:rPr>
          <w:rFonts w:cstheme="minorHAnsi"/>
          <w:sz w:val="24"/>
          <w:szCs w:val="24"/>
        </w:rPr>
      </w:pPr>
    </w:p>
    <w:p w14:paraId="4168302C" w14:textId="550CE7E4" w:rsidR="0027374A" w:rsidRDefault="0027374A" w:rsidP="005F0760">
      <w:pPr>
        <w:pStyle w:val="NoSpacing"/>
        <w:rPr>
          <w:rFonts w:cstheme="minorHAnsi"/>
          <w:sz w:val="24"/>
          <w:szCs w:val="24"/>
        </w:rPr>
      </w:pPr>
    </w:p>
    <w:p w14:paraId="6B2902D9" w14:textId="1F5F23B0" w:rsidR="0027374A" w:rsidRDefault="0027374A" w:rsidP="005F0760">
      <w:pPr>
        <w:pStyle w:val="NoSpacing"/>
        <w:rPr>
          <w:rFonts w:cstheme="minorHAnsi"/>
          <w:sz w:val="24"/>
          <w:szCs w:val="24"/>
        </w:rPr>
      </w:pPr>
    </w:p>
    <w:p w14:paraId="1FE8DD4C" w14:textId="437E7597" w:rsidR="0027374A" w:rsidRDefault="0027374A" w:rsidP="005F0760">
      <w:pPr>
        <w:pStyle w:val="NoSpacing"/>
        <w:rPr>
          <w:rFonts w:cstheme="minorHAnsi"/>
          <w:sz w:val="24"/>
          <w:szCs w:val="24"/>
        </w:rPr>
      </w:pPr>
    </w:p>
    <w:p w14:paraId="6571F88C" w14:textId="6058F2C4" w:rsidR="0027374A" w:rsidRDefault="0027374A" w:rsidP="005F0760">
      <w:pPr>
        <w:pStyle w:val="NoSpacing"/>
        <w:rPr>
          <w:rFonts w:cstheme="minorHAnsi"/>
          <w:sz w:val="24"/>
          <w:szCs w:val="24"/>
        </w:rPr>
      </w:pPr>
    </w:p>
    <w:p w14:paraId="4F663639" w14:textId="1F3B0D90" w:rsidR="0027374A" w:rsidRDefault="0027374A" w:rsidP="005F0760">
      <w:pPr>
        <w:pStyle w:val="NoSpacing"/>
        <w:rPr>
          <w:rFonts w:cstheme="minorHAnsi"/>
          <w:sz w:val="24"/>
          <w:szCs w:val="24"/>
        </w:rPr>
      </w:pPr>
    </w:p>
    <w:p w14:paraId="37841385" w14:textId="60EDB6B9" w:rsidR="0027374A" w:rsidRDefault="0027374A" w:rsidP="005F0760">
      <w:pPr>
        <w:pStyle w:val="NoSpacing"/>
        <w:rPr>
          <w:rFonts w:cstheme="minorHAnsi"/>
          <w:sz w:val="24"/>
          <w:szCs w:val="24"/>
        </w:rPr>
      </w:pPr>
    </w:p>
    <w:p w14:paraId="1A87B625" w14:textId="6363623C" w:rsidR="0027374A" w:rsidRDefault="0027374A" w:rsidP="005F0760">
      <w:pPr>
        <w:pStyle w:val="NoSpacing"/>
        <w:rPr>
          <w:rFonts w:cstheme="minorHAnsi"/>
          <w:sz w:val="24"/>
          <w:szCs w:val="24"/>
        </w:rPr>
      </w:pPr>
    </w:p>
    <w:p w14:paraId="76BC8BDC" w14:textId="3A4E5EA0" w:rsidR="0027374A" w:rsidRDefault="0027374A" w:rsidP="005F0760">
      <w:pPr>
        <w:pStyle w:val="NoSpacing"/>
        <w:rPr>
          <w:rFonts w:cstheme="minorHAnsi"/>
          <w:sz w:val="24"/>
          <w:szCs w:val="24"/>
        </w:rPr>
      </w:pPr>
    </w:p>
    <w:p w14:paraId="6B90E296" w14:textId="305172C1" w:rsidR="0027374A" w:rsidRDefault="0027374A" w:rsidP="005F0760">
      <w:pPr>
        <w:pStyle w:val="NoSpacing"/>
        <w:rPr>
          <w:rFonts w:cstheme="minorHAnsi"/>
          <w:sz w:val="24"/>
          <w:szCs w:val="24"/>
        </w:rPr>
      </w:pPr>
    </w:p>
    <w:p w14:paraId="3FAC1D12" w14:textId="48E415E7" w:rsidR="0027374A" w:rsidRDefault="0027374A" w:rsidP="005F0760">
      <w:pPr>
        <w:pStyle w:val="NoSpacing"/>
        <w:rPr>
          <w:rFonts w:cstheme="minorHAnsi"/>
          <w:sz w:val="24"/>
          <w:szCs w:val="24"/>
        </w:rPr>
      </w:pPr>
    </w:p>
    <w:p w14:paraId="71291B01" w14:textId="50FDD845" w:rsidR="0027374A" w:rsidRDefault="0027374A" w:rsidP="005F0760">
      <w:pPr>
        <w:pStyle w:val="NoSpacing"/>
        <w:rPr>
          <w:rFonts w:cstheme="minorHAnsi"/>
          <w:sz w:val="24"/>
          <w:szCs w:val="24"/>
        </w:rPr>
      </w:pPr>
    </w:p>
    <w:p w14:paraId="355E9FEA" w14:textId="0A29AD7A" w:rsidR="0027374A" w:rsidRDefault="0027374A" w:rsidP="005F0760">
      <w:pPr>
        <w:pStyle w:val="NoSpacing"/>
        <w:rPr>
          <w:rFonts w:cstheme="minorHAnsi"/>
          <w:sz w:val="24"/>
          <w:szCs w:val="24"/>
        </w:rPr>
      </w:pPr>
    </w:p>
    <w:p w14:paraId="7BF0D026" w14:textId="606E2FCC" w:rsidR="0027374A" w:rsidRDefault="0027374A" w:rsidP="005F0760">
      <w:pPr>
        <w:pStyle w:val="NoSpacing"/>
        <w:rPr>
          <w:rFonts w:cstheme="minorHAnsi"/>
          <w:sz w:val="24"/>
          <w:szCs w:val="24"/>
        </w:rPr>
      </w:pPr>
    </w:p>
    <w:p w14:paraId="7E2C97D2" w14:textId="0FC95704" w:rsidR="0027374A" w:rsidRDefault="0027374A" w:rsidP="005F0760">
      <w:pPr>
        <w:pStyle w:val="NoSpacing"/>
        <w:rPr>
          <w:rFonts w:cstheme="minorHAnsi"/>
          <w:sz w:val="24"/>
          <w:szCs w:val="24"/>
        </w:rPr>
      </w:pPr>
    </w:p>
    <w:p w14:paraId="3A1BF484" w14:textId="5D805168" w:rsidR="0027374A" w:rsidRDefault="0027374A" w:rsidP="005F0760">
      <w:pPr>
        <w:pStyle w:val="NoSpacing"/>
        <w:rPr>
          <w:rFonts w:cstheme="minorHAnsi"/>
          <w:sz w:val="24"/>
          <w:szCs w:val="24"/>
        </w:rPr>
      </w:pPr>
    </w:p>
    <w:p w14:paraId="1EBFDA60" w14:textId="41295550" w:rsidR="0027374A" w:rsidRDefault="0027374A" w:rsidP="005F0760">
      <w:pPr>
        <w:pStyle w:val="NoSpacing"/>
        <w:rPr>
          <w:rFonts w:cstheme="minorHAnsi"/>
          <w:sz w:val="24"/>
          <w:szCs w:val="24"/>
        </w:rPr>
      </w:pPr>
    </w:p>
    <w:p w14:paraId="69BABFFE" w14:textId="3C645CA0" w:rsidR="0027374A" w:rsidRDefault="0027374A" w:rsidP="005F0760">
      <w:pPr>
        <w:pStyle w:val="NoSpacing"/>
        <w:rPr>
          <w:rFonts w:cstheme="minorHAnsi"/>
          <w:sz w:val="24"/>
          <w:szCs w:val="24"/>
        </w:rPr>
      </w:pPr>
    </w:p>
    <w:p w14:paraId="7142286F" w14:textId="12162104" w:rsidR="0027374A" w:rsidRDefault="0027374A" w:rsidP="005F0760">
      <w:pPr>
        <w:pStyle w:val="NoSpacing"/>
        <w:rPr>
          <w:rFonts w:cstheme="minorHAnsi"/>
          <w:sz w:val="24"/>
          <w:szCs w:val="24"/>
        </w:rPr>
      </w:pPr>
    </w:p>
    <w:p w14:paraId="75FD3F23" w14:textId="0F6C13C2" w:rsidR="0027374A" w:rsidRDefault="0027374A" w:rsidP="005F0760">
      <w:pPr>
        <w:pStyle w:val="NoSpacing"/>
        <w:rPr>
          <w:rFonts w:cstheme="minorHAnsi"/>
          <w:sz w:val="24"/>
          <w:szCs w:val="24"/>
        </w:rPr>
      </w:pPr>
    </w:p>
    <w:p w14:paraId="5ADEEDC0" w14:textId="3553D2F7" w:rsidR="0027374A" w:rsidRDefault="0027374A" w:rsidP="005F0760">
      <w:pPr>
        <w:pStyle w:val="NoSpacing"/>
        <w:rPr>
          <w:rFonts w:cstheme="minorHAnsi"/>
          <w:sz w:val="24"/>
          <w:szCs w:val="24"/>
        </w:rPr>
      </w:pPr>
    </w:p>
    <w:p w14:paraId="6BD11D01" w14:textId="50528FF2" w:rsidR="0027374A" w:rsidRDefault="0027374A" w:rsidP="005F0760">
      <w:pPr>
        <w:pStyle w:val="NoSpacing"/>
        <w:rPr>
          <w:rFonts w:cstheme="minorHAnsi"/>
          <w:sz w:val="24"/>
          <w:szCs w:val="24"/>
        </w:rPr>
      </w:pPr>
    </w:p>
    <w:p w14:paraId="0A691600" w14:textId="7C7DC4BB" w:rsidR="0027374A" w:rsidRDefault="0027374A" w:rsidP="005F0760">
      <w:pPr>
        <w:pStyle w:val="NoSpacing"/>
        <w:rPr>
          <w:rFonts w:cstheme="minorHAnsi"/>
          <w:sz w:val="24"/>
          <w:szCs w:val="24"/>
        </w:rPr>
      </w:pPr>
    </w:p>
    <w:p w14:paraId="7FF125C0" w14:textId="614245A3" w:rsidR="0027374A" w:rsidRDefault="0027374A" w:rsidP="005F0760">
      <w:pPr>
        <w:pStyle w:val="NoSpacing"/>
        <w:rPr>
          <w:rFonts w:cstheme="minorHAnsi"/>
          <w:sz w:val="24"/>
          <w:szCs w:val="24"/>
        </w:rPr>
      </w:pPr>
    </w:p>
    <w:p w14:paraId="41582E30" w14:textId="77777777" w:rsidR="003301E0" w:rsidRDefault="003301E0" w:rsidP="0027374A">
      <w:pPr>
        <w:pStyle w:val="BodyText"/>
        <w:spacing w:before="2"/>
        <w:rPr>
          <w:rFonts w:asciiTheme="minorHAnsi" w:hAnsiTheme="minorHAnsi" w:cstheme="minorHAnsi"/>
          <w:b/>
          <w:sz w:val="28"/>
          <w:szCs w:val="28"/>
          <w:lang w:val="hr-HR"/>
        </w:rPr>
      </w:pPr>
    </w:p>
    <w:p w14:paraId="271F1C5A" w14:textId="77777777" w:rsidR="003301E0" w:rsidRDefault="003301E0" w:rsidP="0027374A">
      <w:pPr>
        <w:pStyle w:val="BodyText"/>
        <w:spacing w:before="2"/>
        <w:rPr>
          <w:rFonts w:asciiTheme="minorHAnsi" w:hAnsiTheme="minorHAnsi" w:cstheme="minorHAnsi"/>
          <w:b/>
          <w:sz w:val="28"/>
          <w:szCs w:val="28"/>
          <w:lang w:val="hr-HR"/>
        </w:rPr>
      </w:pPr>
    </w:p>
    <w:p w14:paraId="642CD29F" w14:textId="77777777" w:rsidR="003301E0" w:rsidRDefault="003301E0" w:rsidP="0027374A">
      <w:pPr>
        <w:pStyle w:val="BodyText"/>
        <w:spacing w:before="2"/>
        <w:rPr>
          <w:rFonts w:asciiTheme="minorHAnsi" w:hAnsiTheme="minorHAnsi" w:cstheme="minorHAnsi"/>
          <w:b/>
          <w:sz w:val="28"/>
          <w:szCs w:val="28"/>
          <w:lang w:val="hr-HR"/>
        </w:rPr>
      </w:pPr>
    </w:p>
    <w:p w14:paraId="475BC8E4" w14:textId="6F8F73FF" w:rsidR="0027374A" w:rsidRDefault="0027374A" w:rsidP="0027374A">
      <w:pPr>
        <w:pStyle w:val="BodyText"/>
        <w:spacing w:before="2"/>
        <w:rPr>
          <w:rFonts w:asciiTheme="minorHAnsi" w:hAnsiTheme="minorHAnsi" w:cstheme="minorHAnsi"/>
          <w:b/>
          <w:sz w:val="28"/>
          <w:szCs w:val="28"/>
          <w:lang w:val="hr-HR"/>
        </w:rPr>
      </w:pPr>
      <w:r w:rsidRPr="005A53A0">
        <w:rPr>
          <w:rFonts w:asciiTheme="minorHAnsi" w:hAnsiTheme="minorHAnsi" w:cstheme="minorHAnsi"/>
          <w:b/>
          <w:sz w:val="28"/>
          <w:szCs w:val="28"/>
          <w:lang w:val="hr-HR"/>
        </w:rPr>
        <w:t>Sadržaj</w:t>
      </w:r>
    </w:p>
    <w:p w14:paraId="2736C000" w14:textId="77777777" w:rsidR="0027374A" w:rsidRPr="005A53A0" w:rsidRDefault="0027374A" w:rsidP="0027374A">
      <w:pPr>
        <w:pStyle w:val="BodyText"/>
        <w:spacing w:before="2"/>
        <w:rPr>
          <w:rFonts w:asciiTheme="minorHAnsi" w:hAnsiTheme="minorHAnsi" w:cstheme="minorHAnsi"/>
          <w:b/>
          <w:sz w:val="28"/>
          <w:szCs w:val="28"/>
          <w:lang w:val="hr-HR"/>
        </w:rPr>
      </w:pPr>
    </w:p>
    <w:p w14:paraId="7A708C6C" w14:textId="269919D8" w:rsidR="0027374A" w:rsidRDefault="0027374A" w:rsidP="0027374A">
      <w:pPr>
        <w:pStyle w:val="BodyText"/>
        <w:spacing w:before="7"/>
        <w:rPr>
          <w:rFonts w:asciiTheme="minorHAnsi" w:hAnsiTheme="minorHAnsi" w:cstheme="minorHAnsi"/>
          <w:b/>
          <w:sz w:val="12"/>
          <w:lang w:val="hr-HR"/>
        </w:rPr>
      </w:pPr>
    </w:p>
    <w:p w14:paraId="5A814584" w14:textId="77777777" w:rsidR="003301E0" w:rsidRDefault="003301E0" w:rsidP="0027374A">
      <w:pPr>
        <w:pStyle w:val="BodyText"/>
        <w:spacing w:before="7"/>
        <w:rPr>
          <w:rFonts w:asciiTheme="minorHAnsi" w:hAnsiTheme="minorHAnsi" w:cstheme="minorHAnsi"/>
          <w:b/>
          <w:sz w:val="12"/>
          <w:lang w:val="hr-HR"/>
        </w:rPr>
      </w:pPr>
    </w:p>
    <w:p w14:paraId="4AC815ED" w14:textId="77777777" w:rsidR="0027374A" w:rsidRDefault="0027374A" w:rsidP="0027374A">
      <w:pPr>
        <w:pStyle w:val="BodyText"/>
        <w:spacing w:before="7"/>
        <w:rPr>
          <w:rFonts w:asciiTheme="minorHAnsi" w:hAnsiTheme="minorHAnsi" w:cstheme="minorHAnsi"/>
          <w:b/>
          <w:sz w:val="12"/>
          <w:lang w:val="hr-HR"/>
        </w:rPr>
      </w:pPr>
    </w:p>
    <w:p w14:paraId="78FE0753" w14:textId="77777777" w:rsidR="0027374A" w:rsidRPr="005A53A0" w:rsidRDefault="0027374A" w:rsidP="0027374A">
      <w:pPr>
        <w:pStyle w:val="BodyText"/>
        <w:spacing w:before="7"/>
        <w:rPr>
          <w:rFonts w:asciiTheme="minorHAnsi" w:hAnsiTheme="minorHAnsi" w:cstheme="minorHAnsi"/>
          <w:b/>
          <w:sz w:val="10"/>
          <w:lang w:val="hr-HR"/>
        </w:rPr>
      </w:pPr>
    </w:p>
    <w:p w14:paraId="446C0060" w14:textId="293E63EF" w:rsidR="0027374A" w:rsidRPr="00933CFC" w:rsidRDefault="0027374A" w:rsidP="0027374A">
      <w:pPr>
        <w:pStyle w:val="BodyText"/>
        <w:spacing w:before="5"/>
        <w:ind w:left="284" w:right="1005" w:hanging="284"/>
        <w:rPr>
          <w:rFonts w:asciiTheme="minorHAnsi" w:hAnsiTheme="minorHAnsi" w:cstheme="minorHAnsi"/>
          <w:lang w:val="hr-HR"/>
        </w:rPr>
      </w:pPr>
      <w:r w:rsidRPr="00933CFC">
        <w:rPr>
          <w:rFonts w:asciiTheme="minorHAnsi" w:hAnsiTheme="minorHAnsi" w:cstheme="minorHAnsi"/>
          <w:lang w:val="hr-HR"/>
        </w:rPr>
        <w:t>1. PREGLED STANJA U UPRAVNOM PODRUČJU ………………………………</w:t>
      </w:r>
      <w:r w:rsidR="003301E0" w:rsidRPr="00933CFC">
        <w:rPr>
          <w:rFonts w:asciiTheme="minorHAnsi" w:hAnsiTheme="minorHAnsi" w:cstheme="minorHAnsi"/>
          <w:lang w:val="hr-HR"/>
        </w:rPr>
        <w:t>..</w:t>
      </w:r>
      <w:r w:rsidRPr="00933CFC">
        <w:rPr>
          <w:rFonts w:asciiTheme="minorHAnsi" w:hAnsiTheme="minorHAnsi" w:cstheme="minorHAnsi"/>
          <w:lang w:val="hr-HR"/>
        </w:rPr>
        <w:t>……………………… 3</w:t>
      </w:r>
    </w:p>
    <w:p w14:paraId="7E573B36" w14:textId="77777777" w:rsidR="0027374A" w:rsidRPr="00C777B8" w:rsidRDefault="0027374A" w:rsidP="0027374A">
      <w:pPr>
        <w:pStyle w:val="BodyText"/>
        <w:spacing w:before="5"/>
        <w:ind w:left="284" w:right="1005" w:hanging="284"/>
        <w:rPr>
          <w:rFonts w:asciiTheme="minorHAnsi" w:hAnsiTheme="minorHAnsi" w:cstheme="minorHAnsi"/>
          <w:highlight w:val="yellow"/>
          <w:lang w:val="hr-HR"/>
        </w:rPr>
      </w:pPr>
    </w:p>
    <w:p w14:paraId="35AEA1F8" w14:textId="4C190AA2" w:rsidR="0027374A" w:rsidRPr="00933CFC" w:rsidRDefault="0027374A" w:rsidP="0027374A">
      <w:pPr>
        <w:pStyle w:val="BodyText"/>
        <w:spacing w:before="5"/>
        <w:ind w:left="284" w:right="1005" w:hanging="284"/>
        <w:rPr>
          <w:rFonts w:asciiTheme="minorHAnsi" w:hAnsiTheme="minorHAnsi" w:cstheme="minorHAnsi"/>
          <w:lang w:val="hr-HR"/>
        </w:rPr>
      </w:pPr>
      <w:r w:rsidRPr="00933CFC">
        <w:rPr>
          <w:rFonts w:asciiTheme="minorHAnsi" w:hAnsiTheme="minorHAnsi" w:cstheme="minorHAnsi"/>
          <w:lang w:val="hr-HR"/>
        </w:rPr>
        <w:t xml:space="preserve">2. IZVJEŠĆE O NAPRETKU U PROVEDBI MJERA </w:t>
      </w:r>
      <w:r w:rsidR="003301E0" w:rsidRPr="00933CFC">
        <w:rPr>
          <w:rFonts w:asciiTheme="minorHAnsi" w:hAnsiTheme="minorHAnsi" w:cstheme="minorHAnsi"/>
          <w:lang w:val="hr-HR"/>
        </w:rPr>
        <w:t>…………….…………………………………………… 3</w:t>
      </w:r>
    </w:p>
    <w:p w14:paraId="00290AB5" w14:textId="77777777" w:rsidR="003301E0" w:rsidRPr="00933CFC" w:rsidRDefault="003301E0" w:rsidP="0027374A">
      <w:pPr>
        <w:pStyle w:val="BodyText"/>
        <w:spacing w:before="5"/>
        <w:ind w:left="284" w:right="1005" w:hanging="284"/>
        <w:rPr>
          <w:rFonts w:asciiTheme="minorHAnsi" w:hAnsiTheme="minorHAnsi" w:cstheme="minorHAnsi"/>
          <w:lang w:val="hr-HR"/>
        </w:rPr>
      </w:pPr>
    </w:p>
    <w:p w14:paraId="07887C24" w14:textId="057F4F6E" w:rsidR="0027374A" w:rsidRDefault="0027374A" w:rsidP="0027374A">
      <w:pPr>
        <w:pStyle w:val="BodyText"/>
        <w:spacing w:before="5"/>
        <w:ind w:left="284" w:right="1005" w:hanging="284"/>
        <w:rPr>
          <w:rFonts w:asciiTheme="minorHAnsi" w:hAnsiTheme="minorHAnsi" w:cstheme="minorHAnsi"/>
          <w:lang w:val="hr-HR"/>
        </w:rPr>
      </w:pPr>
      <w:r w:rsidRPr="00933CFC">
        <w:rPr>
          <w:rFonts w:asciiTheme="minorHAnsi" w:hAnsiTheme="minorHAnsi" w:cstheme="minorHAnsi"/>
          <w:lang w:val="hr-HR"/>
        </w:rPr>
        <w:t xml:space="preserve">3. </w:t>
      </w:r>
      <w:r w:rsidR="003301E0" w:rsidRPr="00933CFC">
        <w:rPr>
          <w:rFonts w:asciiTheme="minorHAnsi" w:hAnsiTheme="minorHAnsi" w:cstheme="minorHAnsi"/>
          <w:lang w:val="hr-HR"/>
        </w:rPr>
        <w:t xml:space="preserve">DOPRINOS OSTVARENJU CILJEVA JAVNIH POLITIKA </w:t>
      </w:r>
      <w:r w:rsidRPr="00933CFC">
        <w:rPr>
          <w:rFonts w:asciiTheme="minorHAnsi" w:hAnsiTheme="minorHAnsi" w:cstheme="minorHAnsi"/>
          <w:lang w:val="hr-HR"/>
        </w:rPr>
        <w:t xml:space="preserve">…………………………………………... </w:t>
      </w:r>
      <w:r w:rsidR="00933CFC" w:rsidRPr="00933CFC">
        <w:rPr>
          <w:rFonts w:asciiTheme="minorHAnsi" w:hAnsiTheme="minorHAnsi" w:cstheme="minorHAnsi"/>
          <w:lang w:val="hr-HR"/>
        </w:rPr>
        <w:t>19</w:t>
      </w:r>
    </w:p>
    <w:p w14:paraId="1A0F2AC7" w14:textId="77777777" w:rsidR="0027374A" w:rsidRPr="005A53A0" w:rsidRDefault="0027374A" w:rsidP="0027374A">
      <w:pPr>
        <w:pStyle w:val="BodyText"/>
        <w:spacing w:before="5"/>
        <w:ind w:left="284" w:right="1005" w:hanging="284"/>
        <w:rPr>
          <w:rFonts w:asciiTheme="minorHAnsi" w:hAnsiTheme="minorHAnsi" w:cstheme="minorHAnsi"/>
          <w:lang w:val="hr-HR"/>
        </w:rPr>
      </w:pPr>
    </w:p>
    <w:p w14:paraId="65E512F2" w14:textId="77777777" w:rsidR="0027374A" w:rsidRDefault="0027374A" w:rsidP="0027374A">
      <w:pPr>
        <w:pStyle w:val="BodyText"/>
        <w:spacing w:before="5"/>
        <w:ind w:left="284" w:right="1005" w:hanging="284"/>
        <w:rPr>
          <w:rFonts w:asciiTheme="minorHAnsi" w:hAnsiTheme="minorHAnsi" w:cstheme="minorHAnsi"/>
          <w:lang w:val="hr-HR"/>
        </w:rPr>
      </w:pPr>
    </w:p>
    <w:p w14:paraId="2014C979" w14:textId="77777777" w:rsidR="0027374A" w:rsidRPr="005A53A0" w:rsidRDefault="0027374A" w:rsidP="0027374A">
      <w:pPr>
        <w:pStyle w:val="BodyText"/>
        <w:spacing w:before="5"/>
        <w:ind w:left="284" w:right="1005" w:hanging="284"/>
        <w:rPr>
          <w:rFonts w:asciiTheme="minorHAnsi" w:hAnsiTheme="minorHAnsi" w:cstheme="minorHAnsi"/>
          <w:lang w:val="hr-HR"/>
        </w:rPr>
      </w:pPr>
    </w:p>
    <w:p w14:paraId="5881EE96" w14:textId="6D0E240B" w:rsidR="0027374A" w:rsidRDefault="0027374A" w:rsidP="0027374A">
      <w:pPr>
        <w:pStyle w:val="BodyText"/>
        <w:spacing w:before="5"/>
        <w:ind w:left="284" w:right="1005" w:hanging="284"/>
        <w:rPr>
          <w:rFonts w:asciiTheme="minorHAnsi" w:hAnsiTheme="minorHAnsi" w:cstheme="minorHAnsi"/>
          <w:lang w:val="hr-HR"/>
        </w:rPr>
      </w:pPr>
      <w:r w:rsidRPr="005A53A0">
        <w:rPr>
          <w:rFonts w:asciiTheme="minorHAnsi" w:hAnsiTheme="minorHAnsi" w:cstheme="minorHAnsi"/>
          <w:lang w:val="hr-HR"/>
        </w:rPr>
        <w:t xml:space="preserve">PRILOG 1. Tablični prikaz </w:t>
      </w:r>
      <w:r w:rsidR="003301E0">
        <w:rPr>
          <w:rFonts w:asciiTheme="minorHAnsi" w:hAnsiTheme="minorHAnsi" w:cstheme="minorHAnsi"/>
          <w:lang w:val="hr-HR"/>
        </w:rPr>
        <w:t xml:space="preserve">izvještaja </w:t>
      </w:r>
    </w:p>
    <w:p w14:paraId="4676670A" w14:textId="2E4B7427" w:rsidR="0027374A" w:rsidRDefault="0027374A" w:rsidP="005F0760">
      <w:pPr>
        <w:pStyle w:val="NoSpacing"/>
        <w:rPr>
          <w:rFonts w:cstheme="minorHAnsi"/>
          <w:sz w:val="24"/>
          <w:szCs w:val="24"/>
        </w:rPr>
      </w:pPr>
    </w:p>
    <w:p w14:paraId="1FB3C227" w14:textId="4E2C1EAB" w:rsidR="0027374A" w:rsidRDefault="0027374A" w:rsidP="005F0760">
      <w:pPr>
        <w:pStyle w:val="NoSpacing"/>
        <w:rPr>
          <w:rFonts w:cstheme="minorHAnsi"/>
          <w:sz w:val="24"/>
          <w:szCs w:val="24"/>
        </w:rPr>
      </w:pPr>
    </w:p>
    <w:p w14:paraId="0DA1716C" w14:textId="0588F3E9" w:rsidR="0027374A" w:rsidRDefault="0027374A" w:rsidP="005F0760">
      <w:pPr>
        <w:pStyle w:val="NoSpacing"/>
        <w:rPr>
          <w:rFonts w:cstheme="minorHAnsi"/>
          <w:sz w:val="24"/>
          <w:szCs w:val="24"/>
        </w:rPr>
      </w:pPr>
    </w:p>
    <w:p w14:paraId="7201E38B" w14:textId="60BBF0A6" w:rsidR="0027374A" w:rsidRDefault="0027374A" w:rsidP="005F0760">
      <w:pPr>
        <w:pStyle w:val="NoSpacing"/>
        <w:rPr>
          <w:rFonts w:cstheme="minorHAnsi"/>
          <w:sz w:val="24"/>
          <w:szCs w:val="24"/>
        </w:rPr>
      </w:pPr>
    </w:p>
    <w:p w14:paraId="250C0904" w14:textId="59C2A9D4" w:rsidR="003301E0" w:rsidRDefault="003301E0" w:rsidP="005F0760">
      <w:pPr>
        <w:pStyle w:val="NoSpacing"/>
        <w:rPr>
          <w:rFonts w:cstheme="minorHAnsi"/>
          <w:sz w:val="24"/>
          <w:szCs w:val="24"/>
        </w:rPr>
      </w:pPr>
    </w:p>
    <w:p w14:paraId="1BFA1FE1" w14:textId="65A5C9DC" w:rsidR="003301E0" w:rsidRDefault="003301E0" w:rsidP="005F0760">
      <w:pPr>
        <w:pStyle w:val="NoSpacing"/>
        <w:rPr>
          <w:rFonts w:cstheme="minorHAnsi"/>
          <w:sz w:val="24"/>
          <w:szCs w:val="24"/>
        </w:rPr>
      </w:pPr>
    </w:p>
    <w:p w14:paraId="243DF5EF" w14:textId="781092B6" w:rsidR="003301E0" w:rsidRDefault="003301E0" w:rsidP="005F0760">
      <w:pPr>
        <w:pStyle w:val="NoSpacing"/>
        <w:rPr>
          <w:rFonts w:cstheme="minorHAnsi"/>
          <w:sz w:val="24"/>
          <w:szCs w:val="24"/>
        </w:rPr>
      </w:pPr>
    </w:p>
    <w:p w14:paraId="2ED9357F" w14:textId="77777777" w:rsidR="003301E0" w:rsidRDefault="003301E0" w:rsidP="005F0760">
      <w:pPr>
        <w:pStyle w:val="NoSpacing"/>
        <w:rPr>
          <w:rFonts w:cstheme="minorHAnsi"/>
          <w:sz w:val="24"/>
          <w:szCs w:val="24"/>
        </w:rPr>
      </w:pPr>
    </w:p>
    <w:p w14:paraId="40D3A596" w14:textId="2C54AED3" w:rsidR="0027374A" w:rsidRDefault="0027374A" w:rsidP="005F0760">
      <w:pPr>
        <w:pStyle w:val="NoSpacing"/>
        <w:rPr>
          <w:rFonts w:cstheme="minorHAnsi"/>
          <w:sz w:val="24"/>
          <w:szCs w:val="24"/>
        </w:rPr>
      </w:pPr>
    </w:p>
    <w:p w14:paraId="47C38E46" w14:textId="3435E10E" w:rsidR="003301E0" w:rsidRDefault="003301E0" w:rsidP="005F0760">
      <w:pPr>
        <w:pStyle w:val="NoSpacing"/>
        <w:rPr>
          <w:rFonts w:cstheme="minorHAnsi"/>
          <w:sz w:val="24"/>
          <w:szCs w:val="24"/>
        </w:rPr>
      </w:pPr>
    </w:p>
    <w:p w14:paraId="1207B6D2" w14:textId="4CFD5CDF" w:rsidR="003301E0" w:rsidRDefault="003301E0" w:rsidP="005F0760">
      <w:pPr>
        <w:pStyle w:val="NoSpacing"/>
        <w:rPr>
          <w:rFonts w:cstheme="minorHAnsi"/>
          <w:sz w:val="24"/>
          <w:szCs w:val="24"/>
        </w:rPr>
      </w:pPr>
    </w:p>
    <w:p w14:paraId="2EE0B4E6" w14:textId="7D88A5E1" w:rsidR="003301E0" w:rsidRDefault="003301E0" w:rsidP="005F0760">
      <w:pPr>
        <w:pStyle w:val="NoSpacing"/>
        <w:rPr>
          <w:rFonts w:cstheme="minorHAnsi"/>
          <w:sz w:val="24"/>
          <w:szCs w:val="24"/>
        </w:rPr>
      </w:pPr>
    </w:p>
    <w:p w14:paraId="7E50B021" w14:textId="7881EAE1" w:rsidR="003301E0" w:rsidRDefault="003301E0" w:rsidP="005F0760">
      <w:pPr>
        <w:pStyle w:val="NoSpacing"/>
        <w:rPr>
          <w:rFonts w:cstheme="minorHAnsi"/>
          <w:sz w:val="24"/>
          <w:szCs w:val="24"/>
        </w:rPr>
      </w:pPr>
    </w:p>
    <w:p w14:paraId="2B1CB48C" w14:textId="07472D9D" w:rsidR="003301E0" w:rsidRDefault="003301E0" w:rsidP="005F0760">
      <w:pPr>
        <w:pStyle w:val="NoSpacing"/>
        <w:rPr>
          <w:rFonts w:cstheme="minorHAnsi"/>
          <w:sz w:val="24"/>
          <w:szCs w:val="24"/>
        </w:rPr>
      </w:pPr>
    </w:p>
    <w:p w14:paraId="50AD8FD7" w14:textId="2D74009A" w:rsidR="003301E0" w:rsidRDefault="003301E0" w:rsidP="005F0760">
      <w:pPr>
        <w:pStyle w:val="NoSpacing"/>
        <w:rPr>
          <w:rFonts w:cstheme="minorHAnsi"/>
          <w:sz w:val="24"/>
          <w:szCs w:val="24"/>
        </w:rPr>
      </w:pPr>
    </w:p>
    <w:p w14:paraId="5647D116" w14:textId="1C2D1B3A" w:rsidR="003301E0" w:rsidRDefault="003301E0" w:rsidP="005F0760">
      <w:pPr>
        <w:pStyle w:val="NoSpacing"/>
        <w:rPr>
          <w:rFonts w:cstheme="minorHAnsi"/>
          <w:sz w:val="24"/>
          <w:szCs w:val="24"/>
        </w:rPr>
      </w:pPr>
    </w:p>
    <w:p w14:paraId="097A3892" w14:textId="30D8EADE" w:rsidR="003301E0" w:rsidRDefault="003301E0" w:rsidP="005F0760">
      <w:pPr>
        <w:pStyle w:val="NoSpacing"/>
        <w:rPr>
          <w:rFonts w:cstheme="minorHAnsi"/>
          <w:sz w:val="24"/>
          <w:szCs w:val="24"/>
        </w:rPr>
      </w:pPr>
    </w:p>
    <w:p w14:paraId="0CB71879" w14:textId="67329AEB" w:rsidR="003301E0" w:rsidRDefault="003301E0" w:rsidP="005F0760">
      <w:pPr>
        <w:pStyle w:val="NoSpacing"/>
        <w:rPr>
          <w:rFonts w:cstheme="minorHAnsi"/>
          <w:sz w:val="24"/>
          <w:szCs w:val="24"/>
        </w:rPr>
      </w:pPr>
    </w:p>
    <w:p w14:paraId="1B6E15B8" w14:textId="69440058" w:rsidR="003301E0" w:rsidRDefault="003301E0" w:rsidP="005F0760">
      <w:pPr>
        <w:pStyle w:val="NoSpacing"/>
        <w:rPr>
          <w:rFonts w:cstheme="minorHAnsi"/>
          <w:sz w:val="24"/>
          <w:szCs w:val="24"/>
        </w:rPr>
      </w:pPr>
    </w:p>
    <w:p w14:paraId="70CE1B43" w14:textId="2DF8DDBD" w:rsidR="003301E0" w:rsidRDefault="003301E0" w:rsidP="005F0760">
      <w:pPr>
        <w:pStyle w:val="NoSpacing"/>
        <w:rPr>
          <w:rFonts w:cstheme="minorHAnsi"/>
          <w:sz w:val="24"/>
          <w:szCs w:val="24"/>
        </w:rPr>
      </w:pPr>
    </w:p>
    <w:p w14:paraId="3F5F7400" w14:textId="77777777" w:rsidR="003301E0" w:rsidRDefault="003301E0" w:rsidP="005F0760">
      <w:pPr>
        <w:pStyle w:val="NoSpacing"/>
        <w:rPr>
          <w:rFonts w:cstheme="minorHAnsi"/>
          <w:sz w:val="24"/>
          <w:szCs w:val="24"/>
        </w:rPr>
      </w:pPr>
    </w:p>
    <w:p w14:paraId="75849525" w14:textId="7A5AA9DE" w:rsidR="0027374A" w:rsidRDefault="0027374A" w:rsidP="005F0760">
      <w:pPr>
        <w:pStyle w:val="NoSpacing"/>
        <w:rPr>
          <w:rFonts w:cstheme="minorHAnsi"/>
          <w:sz w:val="24"/>
          <w:szCs w:val="24"/>
        </w:rPr>
      </w:pPr>
    </w:p>
    <w:p w14:paraId="433A6E49" w14:textId="77777777" w:rsidR="00552E88" w:rsidRDefault="00552E88" w:rsidP="005F0760">
      <w:pPr>
        <w:pStyle w:val="NoSpacing"/>
        <w:rPr>
          <w:rFonts w:cstheme="minorHAnsi"/>
          <w:sz w:val="24"/>
          <w:szCs w:val="24"/>
        </w:rPr>
      </w:pPr>
    </w:p>
    <w:p w14:paraId="0333AC8D" w14:textId="77777777" w:rsidR="0027374A" w:rsidRDefault="0027374A" w:rsidP="005F0760">
      <w:pPr>
        <w:pStyle w:val="NoSpacing"/>
        <w:rPr>
          <w:rFonts w:cstheme="minorHAnsi"/>
          <w:sz w:val="24"/>
          <w:szCs w:val="24"/>
        </w:rPr>
      </w:pPr>
    </w:p>
    <w:p w14:paraId="3D53241E" w14:textId="77777777" w:rsidR="00552E88" w:rsidRDefault="00552E88" w:rsidP="005F0760">
      <w:pPr>
        <w:pStyle w:val="NoSpacing"/>
        <w:rPr>
          <w:rFonts w:cstheme="minorHAnsi"/>
          <w:b/>
          <w:bCs/>
          <w:sz w:val="24"/>
          <w:szCs w:val="24"/>
        </w:rPr>
      </w:pPr>
    </w:p>
    <w:p w14:paraId="71DF14D5" w14:textId="11D5420A" w:rsidR="005F0760" w:rsidRPr="00C37643" w:rsidRDefault="005F0760" w:rsidP="005F0760">
      <w:pPr>
        <w:pStyle w:val="NoSpacing"/>
        <w:rPr>
          <w:rFonts w:cstheme="minorHAnsi"/>
          <w:b/>
          <w:bCs/>
          <w:sz w:val="24"/>
          <w:szCs w:val="24"/>
        </w:rPr>
      </w:pPr>
      <w:r w:rsidRPr="00C37643">
        <w:rPr>
          <w:rFonts w:cstheme="minorHAnsi"/>
          <w:b/>
          <w:bCs/>
          <w:sz w:val="24"/>
          <w:szCs w:val="24"/>
        </w:rPr>
        <w:t>1. PREGLED STANJA U UPRAVNOM PODRUČJU</w:t>
      </w:r>
    </w:p>
    <w:p w14:paraId="3D031F50" w14:textId="77777777" w:rsidR="00FB061A" w:rsidRPr="00C37643" w:rsidRDefault="00FB061A" w:rsidP="005F0760">
      <w:pPr>
        <w:pStyle w:val="NoSpacing"/>
        <w:rPr>
          <w:rFonts w:cstheme="minorHAnsi"/>
          <w:b/>
          <w:bCs/>
          <w:sz w:val="24"/>
          <w:szCs w:val="24"/>
        </w:rPr>
      </w:pPr>
    </w:p>
    <w:p w14:paraId="0E5BC8E0" w14:textId="2E791E3D" w:rsidR="00C37643" w:rsidRPr="00C37643" w:rsidRDefault="00C37643" w:rsidP="00C37643">
      <w:pPr>
        <w:pStyle w:val="NoSpacing"/>
        <w:jc w:val="both"/>
        <w:rPr>
          <w:rFonts w:cstheme="minorHAnsi"/>
          <w:sz w:val="24"/>
          <w:szCs w:val="24"/>
        </w:rPr>
      </w:pPr>
      <w:r w:rsidRPr="00C37643">
        <w:rPr>
          <w:rFonts w:cstheme="minorHAnsi"/>
          <w:sz w:val="24"/>
          <w:szCs w:val="24"/>
        </w:rPr>
        <w:t>Općina kontinuirano radi na unapređenju kvalitete i razine usluga u svim područjima, kako bi se zadovoljile potrebe i očekivanja građana, kojima je općinska uprava uvijek dostupna za sva pitanja i prijedloge. Unatoč stalnom rastu cijena u raznim sektorima gospodarstva te nepredvidivim tržišnim uvjetima, nastavlja se s provođenjem investicija koje značajno doprinose razvoju općinskog prostora i unapređenju kvalitete života u svim općinskim naseljima.</w:t>
      </w:r>
    </w:p>
    <w:p w14:paraId="7D9B4116" w14:textId="77777777" w:rsidR="00C37643" w:rsidRPr="00C37643" w:rsidRDefault="00C37643" w:rsidP="00C37643">
      <w:pPr>
        <w:pStyle w:val="NoSpacing"/>
        <w:jc w:val="both"/>
        <w:rPr>
          <w:rFonts w:cstheme="minorHAnsi"/>
          <w:sz w:val="24"/>
          <w:szCs w:val="24"/>
        </w:rPr>
      </w:pPr>
      <w:r w:rsidRPr="00C37643">
        <w:rPr>
          <w:rFonts w:cstheme="minorHAnsi"/>
          <w:sz w:val="24"/>
          <w:szCs w:val="24"/>
        </w:rPr>
        <w:t>Svi procesi provode se uz najviši stupanj transparentnosti, a informacije o proračunskim troškovima redovito su dostupne na službenoj web stranici Općine. Posebnu pozornost posvećujemo razvoju turizma i očuvanju tradicionalnih manifestacija, što je rezultiralo postizanjem rekordnih rezultata u dolascima i noćenjima.</w:t>
      </w:r>
    </w:p>
    <w:p w14:paraId="1076CA14" w14:textId="7789D41C" w:rsidR="0082330E" w:rsidRPr="00C37643" w:rsidRDefault="0082330E" w:rsidP="00C37643">
      <w:pPr>
        <w:pStyle w:val="NoSpacing"/>
        <w:jc w:val="both"/>
        <w:rPr>
          <w:rFonts w:cstheme="minorHAnsi"/>
          <w:sz w:val="24"/>
          <w:szCs w:val="24"/>
        </w:rPr>
      </w:pPr>
      <w:r w:rsidRPr="00C37643">
        <w:rPr>
          <w:rFonts w:cstheme="minorHAnsi"/>
          <w:sz w:val="24"/>
          <w:szCs w:val="24"/>
        </w:rPr>
        <w:t>U izvještajnom razdoblju obavljeni su izvršni poslovi iz samoupravnog djelokruga Općine koji su zakonom povjereni općinskom načelniku, kao što su upravljanje nekretninama i pokretninama u vlasništvu Općine Brtonigla-Verteneglio, kao i prihodima i rashodima Općine, usmjerenje djelovanja Jedinstvenog upravnog odjela Općine u obavljanju poslova iz samoupravnog djelokruga Općine, nadziranje rada, te izvršavanje drugih poslova u skladu sa Zakonom, Statutom Općine i aktima Vijeća.</w:t>
      </w:r>
    </w:p>
    <w:p w14:paraId="637481C8" w14:textId="77777777" w:rsidR="0082330E" w:rsidRPr="00C37643" w:rsidRDefault="0082330E" w:rsidP="0082330E">
      <w:pPr>
        <w:pStyle w:val="NoSpacing"/>
        <w:rPr>
          <w:rFonts w:cstheme="minorHAnsi"/>
          <w:sz w:val="24"/>
          <w:szCs w:val="24"/>
        </w:rPr>
      </w:pPr>
    </w:p>
    <w:p w14:paraId="26116AC7" w14:textId="77777777" w:rsidR="0082330E" w:rsidRPr="00C37643" w:rsidRDefault="0082330E" w:rsidP="0082330E">
      <w:pPr>
        <w:pStyle w:val="NoSpacing"/>
        <w:rPr>
          <w:rFonts w:cstheme="minorHAnsi"/>
          <w:sz w:val="24"/>
          <w:szCs w:val="24"/>
        </w:rPr>
      </w:pPr>
    </w:p>
    <w:p w14:paraId="7AF94243" w14:textId="77777777" w:rsidR="00552E88" w:rsidRPr="00C777B8" w:rsidRDefault="00552E88" w:rsidP="0082330E">
      <w:pPr>
        <w:pStyle w:val="NoSpacing"/>
        <w:rPr>
          <w:rFonts w:cstheme="minorHAnsi"/>
          <w:sz w:val="24"/>
          <w:szCs w:val="24"/>
          <w:highlight w:val="yellow"/>
        </w:rPr>
      </w:pPr>
    </w:p>
    <w:p w14:paraId="76E38794" w14:textId="77777777" w:rsidR="00552E88" w:rsidRPr="00C777B8" w:rsidRDefault="00552E88" w:rsidP="0082330E">
      <w:pPr>
        <w:pStyle w:val="NoSpacing"/>
        <w:rPr>
          <w:rFonts w:cstheme="minorHAnsi"/>
          <w:sz w:val="24"/>
          <w:szCs w:val="24"/>
          <w:highlight w:val="yellow"/>
        </w:rPr>
      </w:pPr>
    </w:p>
    <w:p w14:paraId="4CD3206B" w14:textId="6D0BDB28" w:rsidR="005F0760" w:rsidRPr="00C37643" w:rsidRDefault="005F0760" w:rsidP="005F0760">
      <w:pPr>
        <w:pStyle w:val="NoSpacing"/>
        <w:rPr>
          <w:rFonts w:cstheme="minorHAnsi"/>
          <w:b/>
          <w:bCs/>
          <w:sz w:val="24"/>
          <w:szCs w:val="24"/>
        </w:rPr>
      </w:pPr>
      <w:r w:rsidRPr="00C37643">
        <w:rPr>
          <w:rFonts w:cstheme="minorHAnsi"/>
          <w:b/>
          <w:bCs/>
          <w:sz w:val="24"/>
          <w:szCs w:val="24"/>
        </w:rPr>
        <w:t>2. IZVJEŠĆE O NAPRETKU U PROVEDBI MJERA</w:t>
      </w:r>
    </w:p>
    <w:p w14:paraId="7C0C61A2" w14:textId="2B8CF227" w:rsidR="005F0760" w:rsidRPr="00C37643" w:rsidRDefault="005F0760" w:rsidP="005F0760">
      <w:pPr>
        <w:pStyle w:val="NoSpacing"/>
        <w:rPr>
          <w:rFonts w:cstheme="minorHAnsi"/>
          <w:sz w:val="24"/>
          <w:szCs w:val="24"/>
        </w:rPr>
      </w:pPr>
    </w:p>
    <w:p w14:paraId="59328A8C" w14:textId="63E9DF06" w:rsidR="00662593" w:rsidRPr="00C37643" w:rsidRDefault="00662593" w:rsidP="009636FF">
      <w:pPr>
        <w:pStyle w:val="NoSpacing"/>
        <w:jc w:val="both"/>
        <w:rPr>
          <w:rFonts w:cstheme="minorHAnsi"/>
          <w:sz w:val="24"/>
          <w:szCs w:val="24"/>
        </w:rPr>
      </w:pPr>
      <w:r w:rsidRPr="00C37643">
        <w:rPr>
          <w:rFonts w:cstheme="minorHAnsi"/>
          <w:sz w:val="24"/>
          <w:szCs w:val="24"/>
        </w:rPr>
        <w:t>Sve mjere Provedbenog programa Općine Brtonigla-Verteneglio imaju status „u tijeku“</w:t>
      </w:r>
      <w:r w:rsidR="0082330E" w:rsidRPr="00C37643">
        <w:rPr>
          <w:rFonts w:cstheme="minorHAnsi"/>
          <w:sz w:val="24"/>
          <w:szCs w:val="24"/>
        </w:rPr>
        <w:t>, osim mjer</w:t>
      </w:r>
      <w:r w:rsidR="00552E88" w:rsidRPr="00C37643">
        <w:rPr>
          <w:rFonts w:cstheme="minorHAnsi"/>
          <w:sz w:val="24"/>
          <w:szCs w:val="24"/>
        </w:rPr>
        <w:t>e</w:t>
      </w:r>
      <w:r w:rsidR="0082330E" w:rsidRPr="00C37643">
        <w:rPr>
          <w:rFonts w:cstheme="minorHAnsi"/>
          <w:sz w:val="24"/>
          <w:szCs w:val="24"/>
        </w:rPr>
        <w:t xml:space="preserve"> M16, koja ima status „provedeno“. Može se zaključiti da se sve mjere</w:t>
      </w:r>
      <w:r w:rsidRPr="00C37643">
        <w:rPr>
          <w:rFonts w:cstheme="minorHAnsi"/>
          <w:sz w:val="24"/>
          <w:szCs w:val="24"/>
        </w:rPr>
        <w:t xml:space="preserve"> provode sukladno rokovima koji su planirani samim Provedbenim programom.</w:t>
      </w:r>
    </w:p>
    <w:p w14:paraId="0CEF25D5" w14:textId="4D8B15EC" w:rsidR="00FD772D" w:rsidRPr="00C37643" w:rsidRDefault="00FD772D" w:rsidP="009636FF">
      <w:pPr>
        <w:pStyle w:val="NoSpacing"/>
        <w:jc w:val="both"/>
        <w:rPr>
          <w:rFonts w:cstheme="minorHAnsi"/>
          <w:sz w:val="24"/>
          <w:szCs w:val="24"/>
        </w:rPr>
      </w:pPr>
    </w:p>
    <w:p w14:paraId="399A39E4" w14:textId="29A258E0" w:rsidR="00FD772D" w:rsidRPr="00C37643" w:rsidRDefault="00FD772D" w:rsidP="009636FF">
      <w:pPr>
        <w:pStyle w:val="NoSpacing"/>
        <w:jc w:val="both"/>
        <w:rPr>
          <w:rFonts w:cstheme="minorHAnsi"/>
          <w:sz w:val="24"/>
          <w:szCs w:val="24"/>
        </w:rPr>
      </w:pPr>
      <w:r w:rsidRPr="00C37643">
        <w:rPr>
          <w:rFonts w:cstheme="minorHAnsi"/>
          <w:sz w:val="24"/>
          <w:szCs w:val="24"/>
        </w:rPr>
        <w:t>Ostvarenje proračuna do 3</w:t>
      </w:r>
      <w:r w:rsidR="005F0111" w:rsidRPr="00C37643">
        <w:rPr>
          <w:rFonts w:cstheme="minorHAnsi"/>
          <w:sz w:val="24"/>
          <w:szCs w:val="24"/>
        </w:rPr>
        <w:t>1</w:t>
      </w:r>
      <w:r w:rsidRPr="00C37643">
        <w:rPr>
          <w:rFonts w:cstheme="minorHAnsi"/>
          <w:sz w:val="24"/>
          <w:szCs w:val="24"/>
        </w:rPr>
        <w:t>.</w:t>
      </w:r>
      <w:r w:rsidR="005F0111" w:rsidRPr="00C37643">
        <w:rPr>
          <w:rFonts w:cstheme="minorHAnsi"/>
          <w:sz w:val="24"/>
          <w:szCs w:val="24"/>
        </w:rPr>
        <w:t>12</w:t>
      </w:r>
      <w:r w:rsidRPr="00C37643">
        <w:rPr>
          <w:rFonts w:cstheme="minorHAnsi"/>
          <w:sz w:val="24"/>
          <w:szCs w:val="24"/>
        </w:rPr>
        <w:t>.</w:t>
      </w:r>
      <w:r w:rsidR="00FB061A" w:rsidRPr="00C37643">
        <w:rPr>
          <w:rFonts w:cstheme="minorHAnsi"/>
          <w:sz w:val="24"/>
          <w:szCs w:val="24"/>
        </w:rPr>
        <w:t>202</w:t>
      </w:r>
      <w:r w:rsidR="00C37643" w:rsidRPr="00C37643">
        <w:rPr>
          <w:rFonts w:cstheme="minorHAnsi"/>
          <w:sz w:val="24"/>
          <w:szCs w:val="24"/>
        </w:rPr>
        <w:t>4</w:t>
      </w:r>
      <w:r w:rsidR="00FB061A" w:rsidRPr="00C37643">
        <w:rPr>
          <w:rFonts w:cstheme="minorHAnsi"/>
          <w:sz w:val="24"/>
          <w:szCs w:val="24"/>
        </w:rPr>
        <w:t>. godine</w:t>
      </w:r>
      <w:r w:rsidRPr="00C37643">
        <w:rPr>
          <w:rFonts w:cstheme="minorHAnsi"/>
          <w:sz w:val="24"/>
          <w:szCs w:val="24"/>
        </w:rPr>
        <w:t xml:space="preserve">: </w:t>
      </w:r>
      <w:r w:rsidR="0082330E" w:rsidRPr="00C37643">
        <w:rPr>
          <w:rFonts w:cstheme="minorHAnsi"/>
          <w:sz w:val="24"/>
          <w:szCs w:val="24"/>
        </w:rPr>
        <w:t>2.</w:t>
      </w:r>
      <w:r w:rsidR="00C37643" w:rsidRPr="00C37643">
        <w:rPr>
          <w:rFonts w:cstheme="minorHAnsi"/>
          <w:sz w:val="24"/>
          <w:szCs w:val="24"/>
        </w:rPr>
        <w:t>833.938,48</w:t>
      </w:r>
      <w:r w:rsidR="005F0111" w:rsidRPr="00C37643">
        <w:rPr>
          <w:rFonts w:cstheme="minorHAnsi"/>
          <w:sz w:val="24"/>
          <w:szCs w:val="24"/>
        </w:rPr>
        <w:t xml:space="preserve"> EUR</w:t>
      </w:r>
      <w:r w:rsidR="003E68A8" w:rsidRPr="00C37643">
        <w:rPr>
          <w:rFonts w:cstheme="minorHAnsi"/>
          <w:sz w:val="24"/>
          <w:szCs w:val="24"/>
        </w:rPr>
        <w:t>.</w:t>
      </w:r>
    </w:p>
    <w:p w14:paraId="6BD4EBC1" w14:textId="4AE12267" w:rsidR="00FD772D" w:rsidRPr="00C37643" w:rsidRDefault="00FD772D" w:rsidP="009636FF">
      <w:pPr>
        <w:pStyle w:val="NoSpacing"/>
        <w:jc w:val="both"/>
        <w:rPr>
          <w:rFonts w:cstheme="minorHAnsi"/>
          <w:sz w:val="24"/>
          <w:szCs w:val="24"/>
        </w:rPr>
      </w:pPr>
    </w:p>
    <w:p w14:paraId="39F1ADAC" w14:textId="3C521F96" w:rsidR="00FD772D" w:rsidRPr="00C37643" w:rsidRDefault="00FD772D" w:rsidP="009636FF">
      <w:pPr>
        <w:pStyle w:val="NoSpacing"/>
        <w:jc w:val="both"/>
        <w:rPr>
          <w:rFonts w:cstheme="minorHAnsi"/>
          <w:sz w:val="24"/>
          <w:szCs w:val="24"/>
        </w:rPr>
      </w:pPr>
      <w:r w:rsidRPr="00C37643">
        <w:rPr>
          <w:rFonts w:cstheme="minorHAnsi"/>
          <w:sz w:val="24"/>
          <w:szCs w:val="24"/>
        </w:rPr>
        <w:t xml:space="preserve">U nastavku Izvješća daje se detaljan pregled </w:t>
      </w:r>
      <w:r w:rsidR="003E68A8" w:rsidRPr="00C37643">
        <w:rPr>
          <w:rFonts w:cstheme="minorHAnsi"/>
          <w:sz w:val="24"/>
          <w:szCs w:val="24"/>
        </w:rPr>
        <w:t xml:space="preserve">ostvarenih pokazatelja i </w:t>
      </w:r>
      <w:r w:rsidRPr="00C37643">
        <w:rPr>
          <w:rFonts w:cstheme="minorHAnsi"/>
          <w:sz w:val="24"/>
          <w:szCs w:val="24"/>
        </w:rPr>
        <w:t>utrošenih proračunskih sredstava po pojedinim mjerama Provedbenog programa.</w:t>
      </w:r>
    </w:p>
    <w:p w14:paraId="449268CA" w14:textId="3FCAF203" w:rsidR="00F12486" w:rsidRPr="00C37643" w:rsidRDefault="00F12486" w:rsidP="005F0760">
      <w:pPr>
        <w:pStyle w:val="NoSpacing"/>
        <w:rPr>
          <w:rFonts w:cstheme="minorHAnsi"/>
          <w:sz w:val="24"/>
          <w:szCs w:val="24"/>
        </w:rPr>
      </w:pPr>
    </w:p>
    <w:p w14:paraId="675300FA" w14:textId="77777777" w:rsidR="00552E88" w:rsidRPr="00C777B8" w:rsidRDefault="00552E88" w:rsidP="005F0760">
      <w:pPr>
        <w:pStyle w:val="NoSpacing"/>
        <w:rPr>
          <w:rFonts w:cstheme="minorHAnsi"/>
          <w:sz w:val="24"/>
          <w:szCs w:val="24"/>
          <w:highlight w:val="yellow"/>
        </w:rPr>
      </w:pPr>
    </w:p>
    <w:p w14:paraId="5E7D7247" w14:textId="77777777" w:rsidR="00552E88" w:rsidRPr="00C777B8" w:rsidRDefault="00552E88" w:rsidP="005F0760">
      <w:pPr>
        <w:pStyle w:val="NoSpacing"/>
        <w:rPr>
          <w:rFonts w:cstheme="minorHAnsi"/>
          <w:sz w:val="24"/>
          <w:szCs w:val="24"/>
          <w:highlight w:val="yellow"/>
        </w:rPr>
      </w:pPr>
    </w:p>
    <w:p w14:paraId="4B6DFD51" w14:textId="77777777" w:rsidR="00552E88" w:rsidRPr="00C777B8" w:rsidRDefault="00552E88" w:rsidP="005F0760">
      <w:pPr>
        <w:pStyle w:val="NoSpacing"/>
        <w:rPr>
          <w:rFonts w:cstheme="minorHAnsi"/>
          <w:sz w:val="24"/>
          <w:szCs w:val="24"/>
          <w:highlight w:val="yellow"/>
        </w:rPr>
      </w:pPr>
    </w:p>
    <w:p w14:paraId="57E65B7F" w14:textId="77777777" w:rsidR="00552E88" w:rsidRPr="00C777B8" w:rsidRDefault="00552E88" w:rsidP="005F0760">
      <w:pPr>
        <w:pStyle w:val="NoSpacing"/>
        <w:rPr>
          <w:rFonts w:cstheme="minorHAnsi"/>
          <w:sz w:val="24"/>
          <w:szCs w:val="24"/>
          <w:highlight w:val="yellow"/>
        </w:rPr>
      </w:pPr>
    </w:p>
    <w:p w14:paraId="2C86E97E" w14:textId="77777777" w:rsidR="00552E88" w:rsidRPr="00C777B8" w:rsidRDefault="00552E88" w:rsidP="005F0760">
      <w:pPr>
        <w:pStyle w:val="NoSpacing"/>
        <w:rPr>
          <w:rFonts w:cstheme="minorHAnsi"/>
          <w:sz w:val="24"/>
          <w:szCs w:val="24"/>
          <w:highlight w:val="yellow"/>
        </w:rPr>
      </w:pPr>
    </w:p>
    <w:p w14:paraId="0FA79802" w14:textId="77777777" w:rsidR="00552E88" w:rsidRDefault="00552E88" w:rsidP="005F0760">
      <w:pPr>
        <w:pStyle w:val="NoSpacing"/>
        <w:rPr>
          <w:rFonts w:cstheme="minorHAnsi"/>
          <w:sz w:val="24"/>
          <w:szCs w:val="24"/>
          <w:highlight w:val="yellow"/>
        </w:rPr>
      </w:pPr>
    </w:p>
    <w:p w14:paraId="0EF5ECAD" w14:textId="77777777" w:rsidR="00C37643" w:rsidRDefault="00C37643" w:rsidP="005F0760">
      <w:pPr>
        <w:pStyle w:val="NoSpacing"/>
        <w:rPr>
          <w:rFonts w:cstheme="minorHAnsi"/>
          <w:sz w:val="24"/>
          <w:szCs w:val="24"/>
          <w:highlight w:val="yellow"/>
        </w:rPr>
      </w:pPr>
    </w:p>
    <w:p w14:paraId="197B0810" w14:textId="77777777" w:rsidR="00C37643" w:rsidRDefault="00C37643" w:rsidP="005F0760">
      <w:pPr>
        <w:pStyle w:val="NoSpacing"/>
        <w:rPr>
          <w:rFonts w:cstheme="minorHAnsi"/>
          <w:sz w:val="24"/>
          <w:szCs w:val="24"/>
          <w:highlight w:val="yellow"/>
        </w:rPr>
      </w:pPr>
    </w:p>
    <w:p w14:paraId="7F5D5C6D" w14:textId="77777777" w:rsidR="00C37643" w:rsidRPr="00C777B8" w:rsidRDefault="00C37643" w:rsidP="005F0760">
      <w:pPr>
        <w:pStyle w:val="NoSpacing"/>
        <w:rPr>
          <w:rFonts w:cstheme="minorHAnsi"/>
          <w:sz w:val="24"/>
          <w:szCs w:val="24"/>
          <w:highlight w:val="yellow"/>
        </w:rPr>
      </w:pPr>
    </w:p>
    <w:p w14:paraId="338F15E5" w14:textId="77777777" w:rsidR="00552E88" w:rsidRPr="00C777B8" w:rsidRDefault="00552E88" w:rsidP="005F0760">
      <w:pPr>
        <w:pStyle w:val="NoSpacing"/>
        <w:rPr>
          <w:rFonts w:cstheme="minorHAnsi"/>
          <w:sz w:val="24"/>
          <w:szCs w:val="24"/>
          <w:highlight w:val="yellow"/>
        </w:rPr>
      </w:pPr>
    </w:p>
    <w:p w14:paraId="6D92F6E8"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lastRenderedPageBreak/>
        <w:t>M.01 Unaprjeđenje komunalne infrastrukture</w:t>
      </w:r>
    </w:p>
    <w:p w14:paraId="30336A60" w14:textId="77777777" w:rsidR="00F12486" w:rsidRPr="00C777B8" w:rsidRDefault="00F12486" w:rsidP="00F12486">
      <w:pPr>
        <w:pStyle w:val="BodyText"/>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4"/>
        <w:gridCol w:w="1263"/>
        <w:gridCol w:w="1193"/>
        <w:gridCol w:w="1330"/>
      </w:tblGrid>
      <w:tr w:rsidR="00B97220" w:rsidRPr="00C777B8" w14:paraId="5DBFDEEF" w14:textId="77777777" w:rsidTr="00C34F7A">
        <w:trPr>
          <w:trHeight w:val="869"/>
        </w:trPr>
        <w:tc>
          <w:tcPr>
            <w:tcW w:w="3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4A95C"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5F620902"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4F0082B8" w14:textId="0BA4EF00" w:rsidR="00F12486" w:rsidRPr="00640354" w:rsidRDefault="00F12486" w:rsidP="00C34F7A">
            <w:pPr>
              <w:widowControl/>
              <w:autoSpaceDE/>
              <w:autoSpaceDN/>
              <w:jc w:val="center"/>
              <w:rPr>
                <w:rFonts w:asciiTheme="minorHAnsi" w:hAnsiTheme="minorHAnsi" w:cstheme="minorHAnsi"/>
                <w:sz w:val="24"/>
                <w:szCs w:val="24"/>
                <w:lang w:val="hr-HR" w:eastAsia="hr-HR"/>
              </w:rPr>
            </w:pPr>
            <w:r w:rsidRPr="00640354">
              <w:rPr>
                <w:rFonts w:asciiTheme="minorHAnsi" w:hAnsiTheme="minorHAnsi" w:cstheme="minorHAnsi"/>
                <w:sz w:val="24"/>
                <w:szCs w:val="24"/>
                <w:lang w:val="hr-HR" w:eastAsia="hr-HR"/>
              </w:rPr>
              <w:t>Ciljna</w:t>
            </w:r>
            <w:r w:rsidRPr="00640354">
              <w:rPr>
                <w:rFonts w:asciiTheme="minorHAnsi" w:hAnsiTheme="minorHAnsi" w:cstheme="minorHAnsi"/>
                <w:sz w:val="24"/>
                <w:szCs w:val="24"/>
                <w:lang w:val="hr-HR" w:eastAsia="hr-HR"/>
              </w:rPr>
              <w:br/>
              <w:t>vrijednost</w:t>
            </w:r>
            <w:r w:rsidRPr="00640354">
              <w:rPr>
                <w:rFonts w:asciiTheme="minorHAnsi" w:hAnsiTheme="minorHAnsi" w:cstheme="minorHAnsi"/>
                <w:sz w:val="24"/>
                <w:szCs w:val="24"/>
                <w:lang w:val="hr-HR" w:eastAsia="hr-HR"/>
              </w:rPr>
              <w:br/>
              <w:t>202</w:t>
            </w:r>
            <w:r w:rsidR="00640354" w:rsidRPr="00640354">
              <w:rPr>
                <w:rFonts w:asciiTheme="minorHAnsi" w:hAnsiTheme="minorHAnsi" w:cstheme="minorHAnsi"/>
                <w:sz w:val="24"/>
                <w:szCs w:val="24"/>
                <w:lang w:val="hr-HR" w:eastAsia="hr-HR"/>
              </w:rPr>
              <w:t>4</w:t>
            </w:r>
            <w:r w:rsidRPr="00640354">
              <w:rPr>
                <w:rFonts w:asciiTheme="minorHAnsi" w:hAnsiTheme="minorHAnsi" w:cstheme="minorHAnsi"/>
                <w:sz w:val="24"/>
                <w:szCs w:val="24"/>
                <w:lang w:val="hr-HR" w:eastAsia="hr-HR"/>
              </w:rPr>
              <w:t>.</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61A3A362" w14:textId="77777777" w:rsidR="00F12486" w:rsidRPr="00640354" w:rsidRDefault="00F12486" w:rsidP="00C34F7A">
            <w:pPr>
              <w:widowControl/>
              <w:autoSpaceDE/>
              <w:autoSpaceDN/>
              <w:jc w:val="center"/>
              <w:rPr>
                <w:rFonts w:asciiTheme="minorHAnsi" w:hAnsiTheme="minorHAnsi" w:cstheme="minorHAnsi"/>
                <w:sz w:val="24"/>
                <w:szCs w:val="24"/>
                <w:lang w:val="hr-HR" w:eastAsia="hr-HR"/>
              </w:rPr>
            </w:pPr>
            <w:r w:rsidRPr="00640354">
              <w:rPr>
                <w:rFonts w:asciiTheme="minorHAnsi" w:hAnsiTheme="minorHAnsi" w:cstheme="minorHAnsi"/>
                <w:sz w:val="24"/>
                <w:szCs w:val="24"/>
                <w:lang w:val="hr-HR" w:eastAsia="hr-HR"/>
              </w:rPr>
              <w:t>Ostvarena vrijednost pokazatelja rezultata</w:t>
            </w:r>
          </w:p>
        </w:tc>
      </w:tr>
      <w:tr w:rsidR="00F12486" w:rsidRPr="00C777B8" w14:paraId="549B2225" w14:textId="77777777" w:rsidTr="00C34F7A">
        <w:trPr>
          <w:trHeight w:val="2371"/>
        </w:trPr>
        <w:tc>
          <w:tcPr>
            <w:tcW w:w="3243" w:type="dxa"/>
            <w:tcBorders>
              <w:top w:val="nil"/>
              <w:left w:val="single" w:sz="4" w:space="0" w:color="auto"/>
              <w:bottom w:val="single" w:sz="4" w:space="0" w:color="auto"/>
              <w:right w:val="single" w:sz="4" w:space="0" w:color="auto"/>
            </w:tcBorders>
            <w:shd w:val="clear" w:color="auto" w:fill="auto"/>
            <w:vAlign w:val="center"/>
            <w:hideMark/>
          </w:tcPr>
          <w:p w14:paraId="24D86C17"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P.1.1. Broj rasvjetnih tijela</w:t>
            </w:r>
          </w:p>
          <w:p w14:paraId="1DB76C19"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br/>
              <w:t>P.1.2. Broj novouređenih parkovnih površina</w:t>
            </w:r>
            <w:r w:rsidRPr="001A14BC">
              <w:rPr>
                <w:rFonts w:asciiTheme="minorHAnsi" w:hAnsiTheme="minorHAnsi" w:cstheme="minorHAnsi"/>
                <w:sz w:val="24"/>
                <w:szCs w:val="24"/>
                <w:lang w:val="hr-HR" w:eastAsia="hr-HR"/>
              </w:rPr>
              <w:br/>
            </w:r>
            <w:r w:rsidRPr="001A14BC">
              <w:rPr>
                <w:rFonts w:asciiTheme="minorHAnsi" w:hAnsiTheme="minorHAnsi" w:cstheme="minorHAnsi"/>
                <w:sz w:val="24"/>
                <w:szCs w:val="24"/>
                <w:lang w:val="hr-HR" w:eastAsia="hr-HR"/>
              </w:rPr>
              <w:br/>
              <w:t xml:space="preserve">P.1.3. Broj novouređenih građevinskih objekata </w:t>
            </w:r>
            <w:r w:rsidRPr="001A14BC">
              <w:rPr>
                <w:rFonts w:asciiTheme="minorHAnsi" w:hAnsiTheme="minorHAnsi" w:cstheme="minorHAnsi"/>
                <w:sz w:val="24"/>
                <w:szCs w:val="24"/>
                <w:lang w:val="hr-HR" w:eastAsia="hr-HR"/>
              </w:rPr>
              <w:br/>
            </w:r>
            <w:r w:rsidRPr="001A14BC">
              <w:rPr>
                <w:rFonts w:asciiTheme="minorHAnsi" w:hAnsiTheme="minorHAnsi" w:cstheme="minorHAnsi"/>
                <w:sz w:val="24"/>
                <w:szCs w:val="24"/>
                <w:lang w:val="hr-HR" w:eastAsia="hr-HR"/>
              </w:rPr>
              <w:br/>
              <w:t>P.1.4. Broj novouređenih plaža</w:t>
            </w:r>
          </w:p>
        </w:tc>
        <w:tc>
          <w:tcPr>
            <w:tcW w:w="1274" w:type="dxa"/>
            <w:tcBorders>
              <w:top w:val="nil"/>
              <w:left w:val="nil"/>
              <w:bottom w:val="single" w:sz="4" w:space="0" w:color="auto"/>
              <w:right w:val="single" w:sz="4" w:space="0" w:color="auto"/>
            </w:tcBorders>
            <w:shd w:val="clear" w:color="auto" w:fill="auto"/>
            <w:vAlign w:val="center"/>
            <w:hideMark/>
          </w:tcPr>
          <w:p w14:paraId="20BAC856" w14:textId="77777777" w:rsidR="00F12486" w:rsidRPr="00640354" w:rsidRDefault="00F12486" w:rsidP="00C34F7A">
            <w:pPr>
              <w:widowControl/>
              <w:autoSpaceDE/>
              <w:autoSpaceDN/>
              <w:jc w:val="center"/>
              <w:rPr>
                <w:rFonts w:asciiTheme="minorHAnsi" w:hAnsiTheme="minorHAnsi" w:cstheme="minorHAnsi"/>
                <w:sz w:val="24"/>
                <w:szCs w:val="24"/>
                <w:lang w:val="hr-HR" w:eastAsia="hr-HR"/>
              </w:rPr>
            </w:pPr>
            <w:r w:rsidRPr="00640354">
              <w:rPr>
                <w:rFonts w:asciiTheme="minorHAnsi" w:hAnsiTheme="minorHAnsi" w:cstheme="minorHAnsi"/>
                <w:sz w:val="24"/>
                <w:szCs w:val="24"/>
                <w:lang w:val="hr-HR" w:eastAsia="hr-HR"/>
              </w:rPr>
              <w:t>P.1.1.: 60</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P.1.2.: 2</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P.1.3.: 3</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P.1.4.: 0</w:t>
            </w:r>
          </w:p>
        </w:tc>
        <w:tc>
          <w:tcPr>
            <w:tcW w:w="1138" w:type="dxa"/>
            <w:tcBorders>
              <w:top w:val="nil"/>
              <w:left w:val="nil"/>
              <w:bottom w:val="single" w:sz="4" w:space="0" w:color="auto"/>
              <w:right w:val="single" w:sz="4" w:space="0" w:color="auto"/>
            </w:tcBorders>
            <w:shd w:val="clear" w:color="auto" w:fill="auto"/>
            <w:vAlign w:val="center"/>
            <w:hideMark/>
          </w:tcPr>
          <w:p w14:paraId="38A44922" w14:textId="3D966ACE" w:rsidR="00F12486" w:rsidRPr="00640354" w:rsidRDefault="00F12486" w:rsidP="00C34F7A">
            <w:pPr>
              <w:widowControl/>
              <w:autoSpaceDE/>
              <w:autoSpaceDN/>
              <w:jc w:val="center"/>
              <w:rPr>
                <w:rFonts w:asciiTheme="minorHAnsi" w:hAnsiTheme="minorHAnsi" w:cstheme="minorHAnsi"/>
                <w:sz w:val="24"/>
                <w:szCs w:val="24"/>
                <w:lang w:val="hr-HR" w:eastAsia="hr-HR"/>
              </w:rPr>
            </w:pPr>
            <w:r w:rsidRPr="00640354">
              <w:rPr>
                <w:rFonts w:asciiTheme="minorHAnsi" w:hAnsiTheme="minorHAnsi" w:cstheme="minorHAnsi"/>
                <w:sz w:val="24"/>
                <w:szCs w:val="24"/>
                <w:lang w:val="hr-HR" w:eastAsia="hr-HR"/>
              </w:rPr>
              <w:t>P.1.1.: 50</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P.1.2.: 2</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P.1.3.: 2</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 xml:space="preserve">P.1.4.: </w:t>
            </w:r>
            <w:r w:rsidR="00640354" w:rsidRPr="00640354">
              <w:rPr>
                <w:rFonts w:asciiTheme="minorHAnsi" w:hAnsiTheme="minorHAnsi" w:cstheme="minorHAnsi"/>
                <w:sz w:val="24"/>
                <w:szCs w:val="24"/>
                <w:lang w:val="hr-HR" w:eastAsia="hr-HR"/>
              </w:rPr>
              <w:t>0</w:t>
            </w:r>
          </w:p>
        </w:tc>
        <w:tc>
          <w:tcPr>
            <w:tcW w:w="1145" w:type="dxa"/>
            <w:tcBorders>
              <w:top w:val="nil"/>
              <w:left w:val="nil"/>
              <w:bottom w:val="single" w:sz="4" w:space="0" w:color="auto"/>
              <w:right w:val="single" w:sz="4" w:space="0" w:color="auto"/>
            </w:tcBorders>
            <w:shd w:val="clear" w:color="auto" w:fill="auto"/>
            <w:vAlign w:val="center"/>
            <w:hideMark/>
          </w:tcPr>
          <w:p w14:paraId="1196788B" w14:textId="4BB5D9E1" w:rsidR="00F12486" w:rsidRPr="00640354" w:rsidRDefault="00F12486" w:rsidP="00C34F7A">
            <w:pPr>
              <w:widowControl/>
              <w:autoSpaceDE/>
              <w:autoSpaceDN/>
              <w:jc w:val="center"/>
              <w:rPr>
                <w:rFonts w:asciiTheme="minorHAnsi" w:hAnsiTheme="minorHAnsi" w:cstheme="minorHAnsi"/>
                <w:sz w:val="24"/>
                <w:szCs w:val="24"/>
                <w:lang w:val="hr-HR" w:eastAsia="hr-HR"/>
              </w:rPr>
            </w:pPr>
            <w:r w:rsidRPr="00640354">
              <w:rPr>
                <w:rFonts w:asciiTheme="minorHAnsi" w:hAnsiTheme="minorHAnsi" w:cstheme="minorHAnsi"/>
                <w:sz w:val="24"/>
                <w:szCs w:val="24"/>
                <w:lang w:val="hr-HR" w:eastAsia="hr-HR"/>
              </w:rPr>
              <w:t xml:space="preserve">P.1.1.: </w:t>
            </w:r>
            <w:r w:rsidR="00552E88" w:rsidRPr="00640354">
              <w:rPr>
                <w:rFonts w:asciiTheme="minorHAnsi" w:hAnsiTheme="minorHAnsi" w:cstheme="minorHAnsi"/>
                <w:sz w:val="24"/>
                <w:szCs w:val="24"/>
                <w:lang w:val="hr-HR" w:eastAsia="hr-HR"/>
              </w:rPr>
              <w:t>1</w:t>
            </w:r>
            <w:r w:rsidR="00640354" w:rsidRPr="00640354">
              <w:rPr>
                <w:rFonts w:asciiTheme="minorHAnsi" w:hAnsiTheme="minorHAnsi" w:cstheme="minorHAnsi"/>
                <w:sz w:val="24"/>
                <w:szCs w:val="24"/>
                <w:lang w:val="hr-HR" w:eastAsia="hr-HR"/>
              </w:rPr>
              <w:t>15</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 xml:space="preserve">P.1.2.: </w:t>
            </w:r>
            <w:r w:rsidR="00640354" w:rsidRPr="00640354">
              <w:rPr>
                <w:rFonts w:asciiTheme="minorHAnsi" w:hAnsiTheme="minorHAnsi" w:cstheme="minorHAnsi"/>
                <w:sz w:val="24"/>
                <w:szCs w:val="24"/>
                <w:lang w:val="hr-HR" w:eastAsia="hr-HR"/>
              </w:rPr>
              <w:t>1</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 xml:space="preserve">P.1.3.: </w:t>
            </w:r>
            <w:r w:rsidR="00640354" w:rsidRPr="00640354">
              <w:rPr>
                <w:rFonts w:asciiTheme="minorHAnsi" w:hAnsiTheme="minorHAnsi" w:cstheme="minorHAnsi"/>
                <w:sz w:val="24"/>
                <w:szCs w:val="24"/>
                <w:lang w:val="hr-HR" w:eastAsia="hr-HR"/>
              </w:rPr>
              <w:t>1</w:t>
            </w:r>
            <w:r w:rsidRPr="00640354">
              <w:rPr>
                <w:rFonts w:asciiTheme="minorHAnsi" w:hAnsiTheme="minorHAnsi" w:cstheme="minorHAnsi"/>
                <w:sz w:val="24"/>
                <w:szCs w:val="24"/>
                <w:lang w:val="hr-HR" w:eastAsia="hr-HR"/>
              </w:rPr>
              <w:br/>
            </w:r>
            <w:r w:rsidRPr="00640354">
              <w:rPr>
                <w:rFonts w:asciiTheme="minorHAnsi" w:hAnsiTheme="minorHAnsi" w:cstheme="minorHAnsi"/>
                <w:sz w:val="24"/>
                <w:szCs w:val="24"/>
                <w:lang w:val="hr-HR" w:eastAsia="hr-HR"/>
              </w:rPr>
              <w:br/>
              <w:t>P.1.4.: 0</w:t>
            </w:r>
          </w:p>
        </w:tc>
      </w:tr>
    </w:tbl>
    <w:p w14:paraId="62E424F5" w14:textId="77777777" w:rsidR="002F0D96" w:rsidRPr="00C777B8" w:rsidRDefault="002F0D96" w:rsidP="00F12486">
      <w:pPr>
        <w:pStyle w:val="BodyText"/>
        <w:rPr>
          <w:rFonts w:asciiTheme="minorHAnsi" w:hAnsiTheme="minorHAnsi" w:cstheme="minorHAnsi"/>
          <w:highlight w:val="yellow"/>
          <w:lang w:val="hr-HR"/>
        </w:rPr>
      </w:pPr>
    </w:p>
    <w:p w14:paraId="140F7959" w14:textId="77777777" w:rsidR="00F12486" w:rsidRPr="00640354" w:rsidRDefault="00F12486" w:rsidP="00F12486">
      <w:pPr>
        <w:pStyle w:val="BodyText"/>
        <w:rPr>
          <w:rFonts w:asciiTheme="minorHAnsi" w:hAnsiTheme="minorHAnsi" w:cstheme="minorHAnsi"/>
          <w:lang w:val="hr-HR"/>
        </w:rPr>
      </w:pPr>
      <w:r w:rsidRPr="00640354">
        <w:rPr>
          <w:rFonts w:asciiTheme="minorHAnsi" w:hAnsiTheme="minorHAnsi" w:cstheme="minorHAnsi"/>
          <w:lang w:val="hr-HR"/>
        </w:rPr>
        <w:t>Proračunska sredstva iskorištena tijekom izvještajnog razdoblja:</w:t>
      </w:r>
    </w:p>
    <w:tbl>
      <w:tblPr>
        <w:tblW w:w="10201" w:type="dxa"/>
        <w:tblLook w:val="04A0" w:firstRow="1" w:lastRow="0" w:firstColumn="1" w:lastColumn="0" w:noHBand="0" w:noVBand="1"/>
      </w:tblPr>
      <w:tblGrid>
        <w:gridCol w:w="988"/>
        <w:gridCol w:w="6378"/>
        <w:gridCol w:w="1418"/>
        <w:gridCol w:w="1417"/>
      </w:tblGrid>
      <w:tr w:rsidR="00640354" w:rsidRPr="00640354" w14:paraId="14D74401" w14:textId="77777777" w:rsidTr="00640354">
        <w:trPr>
          <w:trHeight w:val="330"/>
        </w:trPr>
        <w:tc>
          <w:tcPr>
            <w:tcW w:w="9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6AE90A" w14:textId="77777777" w:rsidR="00640354" w:rsidRPr="00640354" w:rsidRDefault="00640354" w:rsidP="00640354">
            <w:pPr>
              <w:widowControl/>
              <w:autoSpaceDE/>
              <w:autoSpaceDN/>
              <w:jc w:val="center"/>
              <w:rPr>
                <w:rFonts w:ascii="Arial" w:hAnsi="Arial" w:cs="Arial"/>
                <w:sz w:val="20"/>
                <w:szCs w:val="20"/>
                <w:lang w:val="hr-HR" w:eastAsia="hr-HR"/>
              </w:rPr>
            </w:pPr>
            <w:r w:rsidRPr="00640354">
              <w:rPr>
                <w:rFonts w:ascii="Arial" w:hAnsi="Arial" w:cs="Arial"/>
                <w:sz w:val="20"/>
                <w:szCs w:val="20"/>
                <w:lang w:val="hr-HR" w:eastAsia="hr-HR"/>
              </w:rPr>
              <w:t>Program</w:t>
            </w:r>
            <w:r w:rsidRPr="00640354">
              <w:rPr>
                <w:rFonts w:ascii="Arial" w:hAnsi="Arial" w:cs="Arial"/>
                <w:sz w:val="20"/>
                <w:szCs w:val="20"/>
                <w:lang w:val="hr-HR" w:eastAsia="hr-HR"/>
              </w:rPr>
              <w:br/>
              <w:t xml:space="preserve">1015 </w:t>
            </w:r>
          </w:p>
        </w:tc>
        <w:tc>
          <w:tcPr>
            <w:tcW w:w="6378" w:type="dxa"/>
            <w:tcBorders>
              <w:top w:val="single" w:sz="4" w:space="0" w:color="auto"/>
              <w:left w:val="nil"/>
              <w:bottom w:val="single" w:sz="4" w:space="0" w:color="auto"/>
              <w:right w:val="single" w:sz="4" w:space="0" w:color="auto"/>
            </w:tcBorders>
            <w:shd w:val="clear" w:color="auto" w:fill="auto"/>
            <w:noWrap/>
            <w:vAlign w:val="center"/>
            <w:hideMark/>
          </w:tcPr>
          <w:p w14:paraId="427AE9CB"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K100717 Izgradnja kanalizacijskog sustava</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0067DD54"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163885,00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2850E" w14:textId="77777777" w:rsidR="00640354" w:rsidRPr="00640354" w:rsidRDefault="00640354" w:rsidP="00640354">
            <w:pPr>
              <w:widowControl/>
              <w:autoSpaceDE/>
              <w:autoSpaceDN/>
              <w:jc w:val="center"/>
              <w:rPr>
                <w:rFonts w:ascii="Arial" w:hAnsi="Arial" w:cs="Arial"/>
                <w:sz w:val="20"/>
                <w:szCs w:val="20"/>
                <w:lang w:val="hr-HR" w:eastAsia="hr-HR"/>
              </w:rPr>
            </w:pPr>
            <w:r w:rsidRPr="00640354">
              <w:rPr>
                <w:rFonts w:ascii="Arial" w:hAnsi="Arial" w:cs="Arial"/>
                <w:sz w:val="20"/>
                <w:szCs w:val="20"/>
                <w:lang w:val="hr-HR" w:eastAsia="hr-HR"/>
              </w:rPr>
              <w:t xml:space="preserve">         513.306,87 € </w:t>
            </w:r>
          </w:p>
        </w:tc>
      </w:tr>
      <w:tr w:rsidR="00640354" w:rsidRPr="00640354" w14:paraId="57A5AD2B"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589B07"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5F402C04"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K100718 Modernizacija sustava javne rasvjete</w:t>
            </w:r>
          </w:p>
        </w:tc>
        <w:tc>
          <w:tcPr>
            <w:tcW w:w="1418" w:type="dxa"/>
            <w:tcBorders>
              <w:top w:val="nil"/>
              <w:left w:val="nil"/>
              <w:bottom w:val="single" w:sz="4" w:space="0" w:color="auto"/>
              <w:right w:val="single" w:sz="4" w:space="0" w:color="auto"/>
            </w:tcBorders>
            <w:shd w:val="clear" w:color="auto" w:fill="auto"/>
            <w:noWrap/>
            <w:vAlign w:val="center"/>
            <w:hideMark/>
          </w:tcPr>
          <w:p w14:paraId="3BE57271"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26.978,75</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641C7C"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10CDA9B3"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F128A9"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03B18D4D"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trike/>
                <w:sz w:val="20"/>
                <w:szCs w:val="20"/>
                <w:lang w:val="hr-HR" w:eastAsia="hr-HR"/>
              </w:rPr>
              <w:t xml:space="preserve">K100719 Uređenje Parka </w:t>
            </w:r>
            <w:proofErr w:type="spellStart"/>
            <w:r w:rsidRPr="00640354">
              <w:rPr>
                <w:rFonts w:ascii="Arial" w:hAnsi="Arial" w:cs="Arial"/>
                <w:strike/>
                <w:sz w:val="20"/>
                <w:szCs w:val="20"/>
                <w:lang w:val="hr-HR" w:eastAsia="hr-HR"/>
              </w:rPr>
              <w:t>Karigador</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4D867566"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trike/>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52AD43"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3E29ECEB"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F40102"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77D7806A"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K100721 Uređenje građevinskih objekata</w:t>
            </w:r>
          </w:p>
        </w:tc>
        <w:tc>
          <w:tcPr>
            <w:tcW w:w="1418" w:type="dxa"/>
            <w:tcBorders>
              <w:top w:val="nil"/>
              <w:left w:val="nil"/>
              <w:bottom w:val="single" w:sz="4" w:space="0" w:color="auto"/>
              <w:right w:val="single" w:sz="4" w:space="0" w:color="auto"/>
            </w:tcBorders>
            <w:shd w:val="clear" w:color="auto" w:fill="auto"/>
            <w:noWrap/>
            <w:vAlign w:val="center"/>
            <w:hideMark/>
          </w:tcPr>
          <w:p w14:paraId="216668C8"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88.479,03</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CE8750"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7E06B5B6"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972B9BA"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714C03E9"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Izmjena naziva: K100727 Centar za posjetitelje "</w:t>
            </w:r>
            <w:proofErr w:type="spellStart"/>
            <w:r w:rsidRPr="00640354">
              <w:rPr>
                <w:rFonts w:ascii="Arial" w:hAnsi="Arial" w:cs="Arial"/>
                <w:sz w:val="20"/>
                <w:szCs w:val="20"/>
                <w:lang w:val="hr-HR" w:eastAsia="hr-HR"/>
              </w:rPr>
              <w:t>Vecio</w:t>
            </w:r>
            <w:proofErr w:type="spellEnd"/>
            <w:r w:rsidRPr="00640354">
              <w:rPr>
                <w:rFonts w:ascii="Arial" w:hAnsi="Arial" w:cs="Arial"/>
                <w:sz w:val="20"/>
                <w:szCs w:val="20"/>
                <w:lang w:val="hr-HR" w:eastAsia="hr-HR"/>
              </w:rPr>
              <w:t xml:space="preserve"> Mulin"</w:t>
            </w:r>
          </w:p>
        </w:tc>
        <w:tc>
          <w:tcPr>
            <w:tcW w:w="1418" w:type="dxa"/>
            <w:tcBorders>
              <w:top w:val="nil"/>
              <w:left w:val="nil"/>
              <w:bottom w:val="single" w:sz="4" w:space="0" w:color="auto"/>
              <w:right w:val="single" w:sz="4" w:space="0" w:color="auto"/>
            </w:tcBorders>
            <w:shd w:val="clear" w:color="auto" w:fill="auto"/>
            <w:noWrap/>
            <w:vAlign w:val="center"/>
            <w:hideMark/>
          </w:tcPr>
          <w:p w14:paraId="0C3EFEB4"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7BDF902"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27FBFCDF"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760E36"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660C1AA3"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K100729 Izgradnja javne rasvjete</w:t>
            </w:r>
          </w:p>
        </w:tc>
        <w:tc>
          <w:tcPr>
            <w:tcW w:w="1418" w:type="dxa"/>
            <w:tcBorders>
              <w:top w:val="nil"/>
              <w:left w:val="nil"/>
              <w:bottom w:val="single" w:sz="4" w:space="0" w:color="auto"/>
              <w:right w:val="single" w:sz="4" w:space="0" w:color="auto"/>
            </w:tcBorders>
            <w:shd w:val="clear" w:color="auto" w:fill="auto"/>
            <w:noWrap/>
            <w:vAlign w:val="center"/>
            <w:hideMark/>
          </w:tcPr>
          <w:p w14:paraId="7966C411"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72.091,52</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7CACBE"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30801387"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20B6A1"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470AFA22"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 xml:space="preserve">K100827 Izgradnja komunalne infrastrukture </w:t>
            </w:r>
            <w:proofErr w:type="spellStart"/>
            <w:r w:rsidRPr="00640354">
              <w:rPr>
                <w:rFonts w:ascii="Arial" w:hAnsi="Arial" w:cs="Arial"/>
                <w:sz w:val="20"/>
                <w:szCs w:val="20"/>
                <w:lang w:val="hr-HR" w:eastAsia="hr-HR"/>
              </w:rPr>
              <w:t>građ</w:t>
            </w:r>
            <w:proofErr w:type="spellEnd"/>
            <w:r w:rsidRPr="00640354">
              <w:rPr>
                <w:rFonts w:ascii="Arial" w:hAnsi="Arial" w:cs="Arial"/>
                <w:sz w:val="20"/>
                <w:szCs w:val="20"/>
                <w:lang w:val="hr-HR" w:eastAsia="hr-HR"/>
              </w:rPr>
              <w:t>. područja posebne namjene</w:t>
            </w:r>
          </w:p>
        </w:tc>
        <w:tc>
          <w:tcPr>
            <w:tcW w:w="1418" w:type="dxa"/>
            <w:tcBorders>
              <w:top w:val="nil"/>
              <w:left w:val="nil"/>
              <w:bottom w:val="single" w:sz="4" w:space="0" w:color="auto"/>
              <w:right w:val="single" w:sz="4" w:space="0" w:color="auto"/>
            </w:tcBorders>
            <w:shd w:val="clear" w:color="auto" w:fill="auto"/>
            <w:noWrap/>
            <w:vAlign w:val="center"/>
            <w:hideMark/>
          </w:tcPr>
          <w:p w14:paraId="0B2AB44F"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57.236,71</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53F8E5"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38BE57BC"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79ED93"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2C9BE5DD"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K100834 Urbana oprema u naseljima</w:t>
            </w:r>
          </w:p>
        </w:tc>
        <w:tc>
          <w:tcPr>
            <w:tcW w:w="1418" w:type="dxa"/>
            <w:tcBorders>
              <w:top w:val="nil"/>
              <w:left w:val="nil"/>
              <w:bottom w:val="single" w:sz="4" w:space="0" w:color="auto"/>
              <w:right w:val="single" w:sz="4" w:space="0" w:color="auto"/>
            </w:tcBorders>
            <w:shd w:val="clear" w:color="auto" w:fill="auto"/>
            <w:noWrap/>
            <w:vAlign w:val="center"/>
            <w:hideMark/>
          </w:tcPr>
          <w:p w14:paraId="73CE115E"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7.601,25</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37D4B4B"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6CCDF934"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3898D1"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0B4B7BBF"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trike/>
                <w:sz w:val="20"/>
                <w:szCs w:val="20"/>
                <w:lang w:val="hr-HR" w:eastAsia="hr-HR"/>
              </w:rPr>
              <w:t>K100835 Uređenje parka kod škole u Novoj Vasi</w:t>
            </w:r>
          </w:p>
        </w:tc>
        <w:tc>
          <w:tcPr>
            <w:tcW w:w="1418" w:type="dxa"/>
            <w:tcBorders>
              <w:top w:val="nil"/>
              <w:left w:val="nil"/>
              <w:bottom w:val="single" w:sz="4" w:space="0" w:color="auto"/>
              <w:right w:val="single" w:sz="4" w:space="0" w:color="auto"/>
            </w:tcBorders>
            <w:shd w:val="clear" w:color="auto" w:fill="auto"/>
            <w:noWrap/>
            <w:vAlign w:val="center"/>
            <w:hideMark/>
          </w:tcPr>
          <w:p w14:paraId="69D6FE90"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trike/>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F0D2A5"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58E1F67D"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4DE2412"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491A9AD5"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 xml:space="preserve">K100836 Uređenje ostalih parkova i zelenih površina u naselju Radini i </w:t>
            </w:r>
            <w:proofErr w:type="spellStart"/>
            <w:r w:rsidRPr="00640354">
              <w:rPr>
                <w:rFonts w:ascii="Arial" w:hAnsi="Arial" w:cs="Arial"/>
                <w:sz w:val="20"/>
                <w:szCs w:val="20"/>
                <w:lang w:val="hr-HR" w:eastAsia="hr-HR"/>
              </w:rPr>
              <w:t>Fiorini</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1CB2C47C"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4.576,49</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287A21"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54FA0C8A"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FBA0395"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4E2853BA"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K100838 Opločenje, sanacija platoa ispred galerije Aleksandra Rukavine</w:t>
            </w:r>
          </w:p>
        </w:tc>
        <w:tc>
          <w:tcPr>
            <w:tcW w:w="1418" w:type="dxa"/>
            <w:tcBorders>
              <w:top w:val="nil"/>
              <w:left w:val="nil"/>
              <w:bottom w:val="single" w:sz="4" w:space="0" w:color="auto"/>
              <w:right w:val="single" w:sz="4" w:space="0" w:color="auto"/>
            </w:tcBorders>
            <w:shd w:val="clear" w:color="auto" w:fill="auto"/>
            <w:noWrap/>
            <w:vAlign w:val="center"/>
            <w:hideMark/>
          </w:tcPr>
          <w:p w14:paraId="7C20F649"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65.412,85</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95480E"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6210C060"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BFE09A"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37183EF3"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trike/>
                <w:sz w:val="20"/>
                <w:szCs w:val="20"/>
                <w:lang w:val="hr-HR" w:eastAsia="hr-HR"/>
              </w:rPr>
              <w:t>K100839 Uređenje trga Sv. Zenona u Brtonigli</w:t>
            </w:r>
          </w:p>
        </w:tc>
        <w:tc>
          <w:tcPr>
            <w:tcW w:w="1418" w:type="dxa"/>
            <w:tcBorders>
              <w:top w:val="nil"/>
              <w:left w:val="nil"/>
              <w:bottom w:val="single" w:sz="4" w:space="0" w:color="auto"/>
              <w:right w:val="single" w:sz="4" w:space="0" w:color="auto"/>
            </w:tcBorders>
            <w:shd w:val="clear" w:color="auto" w:fill="auto"/>
            <w:noWrap/>
            <w:vAlign w:val="center"/>
            <w:hideMark/>
          </w:tcPr>
          <w:p w14:paraId="3833C34C"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4D81E57"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1FFC8BDE"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7B11BBC"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2081D49D"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trike/>
                <w:sz w:val="20"/>
                <w:szCs w:val="20"/>
                <w:lang w:val="hr-HR" w:eastAsia="hr-HR"/>
              </w:rPr>
              <w:t>K100841 Uređenje mjesnog groblja Brtonigla</w:t>
            </w:r>
          </w:p>
        </w:tc>
        <w:tc>
          <w:tcPr>
            <w:tcW w:w="1418" w:type="dxa"/>
            <w:tcBorders>
              <w:top w:val="nil"/>
              <w:left w:val="nil"/>
              <w:bottom w:val="single" w:sz="4" w:space="0" w:color="auto"/>
              <w:right w:val="single" w:sz="4" w:space="0" w:color="auto"/>
            </w:tcBorders>
            <w:shd w:val="clear" w:color="auto" w:fill="auto"/>
            <w:noWrap/>
            <w:vAlign w:val="center"/>
            <w:hideMark/>
          </w:tcPr>
          <w:p w14:paraId="2FC6524B"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trike/>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4FD71E"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17280EDB"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8E81B1"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14122611"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 xml:space="preserve">K100842 Uređenje mjesnog groblja </w:t>
            </w:r>
            <w:proofErr w:type="spellStart"/>
            <w:r w:rsidRPr="00640354">
              <w:rPr>
                <w:rFonts w:ascii="Arial" w:hAnsi="Arial" w:cs="Arial"/>
                <w:sz w:val="20"/>
                <w:szCs w:val="20"/>
                <w:lang w:val="hr-HR" w:eastAsia="hr-HR"/>
              </w:rPr>
              <w:t>Serbani</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174B0796"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19.699,13</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46EBBD1"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1B68D1FD"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CE976F"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6E948026"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 xml:space="preserve">K100845 Uređenje i opremanje plaže u </w:t>
            </w:r>
            <w:proofErr w:type="spellStart"/>
            <w:r w:rsidRPr="00640354">
              <w:rPr>
                <w:rFonts w:ascii="Arial" w:hAnsi="Arial" w:cs="Arial"/>
                <w:sz w:val="20"/>
                <w:szCs w:val="20"/>
                <w:lang w:val="hr-HR" w:eastAsia="hr-HR"/>
              </w:rPr>
              <w:t>Karigadoru</w:t>
            </w:r>
            <w:proofErr w:type="spellEnd"/>
            <w:r w:rsidRPr="00640354">
              <w:rPr>
                <w:rFonts w:ascii="Arial" w:hAnsi="Arial" w:cs="Arial"/>
                <w:sz w:val="20"/>
                <w:szCs w:val="20"/>
                <w:lang w:val="hr-HR" w:eastAsia="hr-HR"/>
              </w:rPr>
              <w:t xml:space="preserve"> (adaptacija za invalide)</w:t>
            </w:r>
          </w:p>
        </w:tc>
        <w:tc>
          <w:tcPr>
            <w:tcW w:w="1418" w:type="dxa"/>
            <w:tcBorders>
              <w:top w:val="nil"/>
              <w:left w:val="nil"/>
              <w:bottom w:val="single" w:sz="4" w:space="0" w:color="auto"/>
              <w:right w:val="single" w:sz="4" w:space="0" w:color="auto"/>
            </w:tcBorders>
            <w:shd w:val="clear" w:color="auto" w:fill="auto"/>
            <w:noWrap/>
            <w:vAlign w:val="center"/>
            <w:hideMark/>
          </w:tcPr>
          <w:p w14:paraId="52051156"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3.225,00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7700DC"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262E2341"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4C9720"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584E73A6"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K100847 Izgradnja stambeno poslovne građevine za Vlastiti pogon</w:t>
            </w:r>
          </w:p>
        </w:tc>
        <w:tc>
          <w:tcPr>
            <w:tcW w:w="1418" w:type="dxa"/>
            <w:tcBorders>
              <w:top w:val="nil"/>
              <w:left w:val="nil"/>
              <w:bottom w:val="single" w:sz="4" w:space="0" w:color="auto"/>
              <w:right w:val="single" w:sz="4" w:space="0" w:color="auto"/>
            </w:tcBorders>
            <w:shd w:val="clear" w:color="auto" w:fill="auto"/>
            <w:noWrap/>
            <w:vAlign w:val="center"/>
            <w:hideMark/>
          </w:tcPr>
          <w:p w14:paraId="54B79D04"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4.121,14</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30F8A02"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002537A8"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0B34C0"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6FF3962B"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K100848 Izgradnja komunalne infrastrukture u naseljima</w:t>
            </w:r>
          </w:p>
        </w:tc>
        <w:tc>
          <w:tcPr>
            <w:tcW w:w="1418" w:type="dxa"/>
            <w:tcBorders>
              <w:top w:val="nil"/>
              <w:left w:val="nil"/>
              <w:bottom w:val="single" w:sz="4" w:space="0" w:color="auto"/>
              <w:right w:val="single" w:sz="4" w:space="0" w:color="auto"/>
            </w:tcBorders>
            <w:shd w:val="clear" w:color="auto" w:fill="auto"/>
            <w:noWrap/>
            <w:vAlign w:val="center"/>
            <w:hideMark/>
          </w:tcPr>
          <w:p w14:paraId="6ED4E974"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0CEE77"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69B591D7"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ED4D537"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360466C4"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trike/>
                <w:sz w:val="20"/>
                <w:szCs w:val="20"/>
                <w:lang w:val="hr-HR" w:eastAsia="hr-HR"/>
              </w:rPr>
              <w:t>K100849 Sanacija zaljeva</w:t>
            </w:r>
          </w:p>
        </w:tc>
        <w:tc>
          <w:tcPr>
            <w:tcW w:w="1418" w:type="dxa"/>
            <w:tcBorders>
              <w:top w:val="nil"/>
              <w:left w:val="nil"/>
              <w:bottom w:val="single" w:sz="4" w:space="0" w:color="auto"/>
              <w:right w:val="single" w:sz="4" w:space="0" w:color="auto"/>
            </w:tcBorders>
            <w:shd w:val="clear" w:color="auto" w:fill="auto"/>
            <w:noWrap/>
            <w:vAlign w:val="center"/>
            <w:hideMark/>
          </w:tcPr>
          <w:p w14:paraId="61E72F83"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16AB46"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5B48F79A"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A8D738"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695571AF"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z w:val="20"/>
                <w:szCs w:val="20"/>
                <w:lang w:val="hr-HR" w:eastAsia="hr-HR"/>
              </w:rPr>
              <w:t>K100857 Projektna dok. navodnjavanje</w:t>
            </w:r>
          </w:p>
        </w:tc>
        <w:tc>
          <w:tcPr>
            <w:tcW w:w="1418" w:type="dxa"/>
            <w:tcBorders>
              <w:top w:val="nil"/>
              <w:left w:val="nil"/>
              <w:bottom w:val="single" w:sz="4" w:space="0" w:color="auto"/>
              <w:right w:val="single" w:sz="4" w:space="0" w:color="auto"/>
            </w:tcBorders>
            <w:shd w:val="clear" w:color="auto" w:fill="auto"/>
            <w:noWrap/>
            <w:vAlign w:val="center"/>
            <w:hideMark/>
          </w:tcPr>
          <w:p w14:paraId="0DF7279C"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DB747C3" w14:textId="77777777" w:rsidR="00640354" w:rsidRPr="00640354" w:rsidRDefault="00640354" w:rsidP="00640354">
            <w:pPr>
              <w:widowControl/>
              <w:autoSpaceDE/>
              <w:autoSpaceDN/>
              <w:rPr>
                <w:rFonts w:ascii="Arial" w:hAnsi="Arial" w:cs="Arial"/>
                <w:sz w:val="20"/>
                <w:szCs w:val="20"/>
                <w:lang w:val="hr-HR" w:eastAsia="hr-HR"/>
              </w:rPr>
            </w:pPr>
          </w:p>
        </w:tc>
      </w:tr>
      <w:tr w:rsidR="00640354" w:rsidRPr="00640354" w14:paraId="171764B9" w14:textId="77777777" w:rsidTr="00640354">
        <w:trPr>
          <w:trHeight w:val="255"/>
        </w:trPr>
        <w:tc>
          <w:tcPr>
            <w:tcW w:w="9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4FC124" w14:textId="77777777" w:rsidR="00640354" w:rsidRPr="00640354" w:rsidRDefault="00640354" w:rsidP="00640354">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23B12EAA" w14:textId="77777777" w:rsidR="00640354" w:rsidRPr="00640354" w:rsidRDefault="00640354" w:rsidP="00640354">
            <w:pPr>
              <w:widowControl/>
              <w:autoSpaceDE/>
              <w:autoSpaceDN/>
              <w:rPr>
                <w:rFonts w:ascii="Arial" w:hAnsi="Arial" w:cs="Arial"/>
                <w:sz w:val="20"/>
                <w:szCs w:val="20"/>
                <w:lang w:val="hr-HR" w:eastAsia="hr-HR"/>
              </w:rPr>
            </w:pPr>
            <w:r w:rsidRPr="00640354">
              <w:rPr>
                <w:rFonts w:ascii="Arial" w:hAnsi="Arial" w:cs="Arial"/>
                <w:strike/>
                <w:sz w:val="20"/>
                <w:szCs w:val="20"/>
                <w:lang w:val="hr-HR" w:eastAsia="hr-HR"/>
              </w:rPr>
              <w:t xml:space="preserve">NOVO: K100870 Uređenje platoa sa infrastrukturom za wc u naselju </w:t>
            </w:r>
            <w:proofErr w:type="spellStart"/>
            <w:r w:rsidRPr="00640354">
              <w:rPr>
                <w:rFonts w:ascii="Arial" w:hAnsi="Arial" w:cs="Arial"/>
                <w:strike/>
                <w:sz w:val="20"/>
                <w:szCs w:val="20"/>
                <w:lang w:val="hr-HR" w:eastAsia="hr-HR"/>
              </w:rPr>
              <w:t>Karigador</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5F57E627" w14:textId="77777777" w:rsidR="00640354" w:rsidRPr="00640354" w:rsidRDefault="00640354" w:rsidP="00640354">
            <w:pPr>
              <w:widowControl/>
              <w:autoSpaceDE/>
              <w:autoSpaceDN/>
              <w:jc w:val="right"/>
              <w:rPr>
                <w:rFonts w:ascii="Arial" w:hAnsi="Arial" w:cs="Arial"/>
                <w:sz w:val="20"/>
                <w:szCs w:val="20"/>
                <w:lang w:val="hr-HR" w:eastAsia="hr-HR"/>
              </w:rPr>
            </w:pPr>
            <w:r w:rsidRPr="00640354">
              <w:rPr>
                <w:rFonts w:ascii="Arial" w:hAnsi="Arial" w:cs="Arial"/>
                <w:strike/>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25616D" w14:textId="77777777" w:rsidR="00640354" w:rsidRPr="00640354" w:rsidRDefault="00640354" w:rsidP="00640354">
            <w:pPr>
              <w:widowControl/>
              <w:autoSpaceDE/>
              <w:autoSpaceDN/>
              <w:rPr>
                <w:rFonts w:ascii="Arial" w:hAnsi="Arial" w:cs="Arial"/>
                <w:sz w:val="20"/>
                <w:szCs w:val="20"/>
                <w:lang w:val="hr-HR" w:eastAsia="hr-HR"/>
              </w:rPr>
            </w:pPr>
          </w:p>
        </w:tc>
      </w:tr>
    </w:tbl>
    <w:p w14:paraId="68C0A974" w14:textId="77777777" w:rsidR="00F12486" w:rsidRPr="00C777B8" w:rsidRDefault="00F12486" w:rsidP="00F12486">
      <w:pPr>
        <w:pStyle w:val="BodyText"/>
        <w:rPr>
          <w:rFonts w:asciiTheme="minorHAnsi" w:hAnsiTheme="minorHAnsi" w:cstheme="minorHAnsi"/>
          <w:highlight w:val="yellow"/>
          <w:lang w:val="hr-HR"/>
        </w:rPr>
      </w:pPr>
    </w:p>
    <w:p w14:paraId="4231A7B9" w14:textId="4D558181"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6456209B" w14:textId="77777777" w:rsidR="000F175E" w:rsidRDefault="000F175E" w:rsidP="00F12486">
      <w:pPr>
        <w:pStyle w:val="BodyText"/>
        <w:rPr>
          <w:rFonts w:asciiTheme="minorHAnsi" w:hAnsiTheme="minorHAnsi" w:cstheme="minorHAnsi"/>
          <w:highlight w:val="yellow"/>
          <w:lang w:val="hr-HR"/>
        </w:rPr>
      </w:pPr>
    </w:p>
    <w:p w14:paraId="0739488A" w14:textId="77777777" w:rsidR="00933CFC" w:rsidRPr="00C777B8" w:rsidRDefault="00933CFC" w:rsidP="00F12486">
      <w:pPr>
        <w:pStyle w:val="BodyText"/>
        <w:rPr>
          <w:rFonts w:asciiTheme="minorHAnsi" w:hAnsiTheme="minorHAnsi" w:cstheme="minorHAnsi"/>
          <w:highlight w:val="yellow"/>
          <w:lang w:val="hr-HR"/>
        </w:rPr>
      </w:pPr>
    </w:p>
    <w:p w14:paraId="1CCAD56B" w14:textId="69A2BAD7" w:rsidR="00662593" w:rsidRPr="00640354" w:rsidRDefault="00662593" w:rsidP="00640354">
      <w:pPr>
        <w:pStyle w:val="BodyText"/>
        <w:jc w:val="both"/>
        <w:rPr>
          <w:rFonts w:asciiTheme="minorHAnsi" w:hAnsiTheme="minorHAnsi" w:cstheme="minorHAnsi"/>
          <w:lang w:val="hr-HR"/>
        </w:rPr>
      </w:pPr>
      <w:r w:rsidRPr="00640354">
        <w:rPr>
          <w:rFonts w:asciiTheme="minorHAnsi" w:hAnsiTheme="minorHAnsi" w:cstheme="minorHAnsi"/>
          <w:lang w:val="hr-HR"/>
        </w:rPr>
        <w:lastRenderedPageBreak/>
        <w:t>Zaključak o ostvarenom napretku:</w:t>
      </w:r>
    </w:p>
    <w:p w14:paraId="54E78C8F" w14:textId="77777777" w:rsidR="00640354" w:rsidRPr="00640354" w:rsidRDefault="00640354" w:rsidP="00640354">
      <w:pPr>
        <w:pStyle w:val="BodyText"/>
        <w:jc w:val="both"/>
        <w:rPr>
          <w:rFonts w:asciiTheme="minorHAnsi" w:hAnsiTheme="minorHAnsi" w:cstheme="minorHAnsi"/>
          <w:lang w:val="hr-HR"/>
        </w:rPr>
      </w:pPr>
      <w:r w:rsidRPr="00640354">
        <w:rPr>
          <w:rFonts w:asciiTheme="minorHAnsi" w:hAnsiTheme="minorHAnsi" w:cstheme="minorHAnsi"/>
          <w:lang w:val="hr-HR"/>
        </w:rPr>
        <w:t xml:space="preserve">U svrhu modernizacije sustava javne rasvjete, nabavljeno je 115 komada LED rasvjete radi zamjene dotrajalih natrijevih i živinih žarulja (u prvoj polovici godine odrađeno 11 kom. u naselju Turini tj. dograđena je postojeća javna rasvjeta  te u drugoj polovici 100 komada u naselju Nova Vas te je u parku </w:t>
      </w:r>
      <w:proofErr w:type="spellStart"/>
      <w:r w:rsidRPr="00640354">
        <w:rPr>
          <w:rFonts w:asciiTheme="minorHAnsi" w:hAnsiTheme="minorHAnsi" w:cstheme="minorHAnsi"/>
          <w:lang w:val="hr-HR"/>
        </w:rPr>
        <w:t>Srbani</w:t>
      </w:r>
      <w:proofErr w:type="spellEnd"/>
      <w:r w:rsidRPr="00640354">
        <w:rPr>
          <w:rFonts w:asciiTheme="minorHAnsi" w:hAnsiTheme="minorHAnsi" w:cstheme="minorHAnsi"/>
          <w:lang w:val="hr-HR"/>
        </w:rPr>
        <w:t xml:space="preserve"> i </w:t>
      </w:r>
      <w:proofErr w:type="spellStart"/>
      <w:r w:rsidRPr="00640354">
        <w:rPr>
          <w:rFonts w:asciiTheme="minorHAnsi" w:hAnsiTheme="minorHAnsi" w:cstheme="minorHAnsi"/>
          <w:lang w:val="hr-HR"/>
        </w:rPr>
        <w:t>Fiorini</w:t>
      </w:r>
      <w:proofErr w:type="spellEnd"/>
      <w:r w:rsidRPr="00640354">
        <w:rPr>
          <w:rFonts w:asciiTheme="minorHAnsi" w:hAnsiTheme="minorHAnsi" w:cstheme="minorHAnsi"/>
          <w:lang w:val="hr-HR"/>
        </w:rPr>
        <w:t xml:space="preserve"> ugrađena solarna javna rasvjeta).</w:t>
      </w:r>
    </w:p>
    <w:p w14:paraId="52083B64" w14:textId="77777777" w:rsidR="00640354" w:rsidRPr="00640354" w:rsidRDefault="00640354" w:rsidP="00640354">
      <w:pPr>
        <w:pStyle w:val="BodyText"/>
        <w:jc w:val="both"/>
        <w:rPr>
          <w:rFonts w:asciiTheme="minorHAnsi" w:hAnsiTheme="minorHAnsi" w:cstheme="minorHAnsi"/>
          <w:lang w:val="hr-HR"/>
        </w:rPr>
      </w:pPr>
      <w:r w:rsidRPr="00640354">
        <w:rPr>
          <w:rFonts w:asciiTheme="minorHAnsi" w:hAnsiTheme="minorHAnsi" w:cstheme="minorHAnsi"/>
          <w:lang w:val="hr-HR"/>
        </w:rPr>
        <w:t xml:space="preserve">Uređen je park u </w:t>
      </w:r>
      <w:proofErr w:type="spellStart"/>
      <w:r w:rsidRPr="00640354">
        <w:rPr>
          <w:rFonts w:asciiTheme="minorHAnsi" w:hAnsiTheme="minorHAnsi" w:cstheme="minorHAnsi"/>
          <w:lang w:val="hr-HR"/>
        </w:rPr>
        <w:t>Fiorinima</w:t>
      </w:r>
      <w:proofErr w:type="spellEnd"/>
      <w:r w:rsidRPr="00640354">
        <w:rPr>
          <w:rFonts w:asciiTheme="minorHAnsi" w:hAnsiTheme="minorHAnsi" w:cstheme="minorHAnsi"/>
          <w:lang w:val="hr-HR"/>
        </w:rPr>
        <w:t xml:space="preserve"> (prva polovica godine)</w:t>
      </w:r>
    </w:p>
    <w:p w14:paraId="20DB4552" w14:textId="77777777" w:rsidR="00640354" w:rsidRPr="00640354" w:rsidRDefault="00640354" w:rsidP="00640354">
      <w:pPr>
        <w:pStyle w:val="BodyText"/>
        <w:jc w:val="both"/>
        <w:rPr>
          <w:rFonts w:asciiTheme="minorHAnsi" w:hAnsiTheme="minorHAnsi" w:cstheme="minorHAnsi"/>
          <w:lang w:val="hr-HR"/>
        </w:rPr>
      </w:pPr>
      <w:r w:rsidRPr="00640354">
        <w:rPr>
          <w:rFonts w:asciiTheme="minorHAnsi" w:hAnsiTheme="minorHAnsi" w:cstheme="minorHAnsi"/>
          <w:lang w:val="hr-HR"/>
        </w:rPr>
        <w:t xml:space="preserve">Uređen je građevinski objekt kulturni centar Aleksandra Rukavina početkom godine. </w:t>
      </w:r>
    </w:p>
    <w:p w14:paraId="16FF140A" w14:textId="77777777" w:rsidR="00640354" w:rsidRPr="00640354" w:rsidRDefault="00640354" w:rsidP="00640354">
      <w:pPr>
        <w:pStyle w:val="BodyText"/>
        <w:jc w:val="both"/>
        <w:rPr>
          <w:rFonts w:asciiTheme="minorHAnsi" w:hAnsiTheme="minorHAnsi" w:cstheme="minorHAnsi"/>
          <w:lang w:val="hr-HR"/>
        </w:rPr>
      </w:pPr>
      <w:r w:rsidRPr="00640354">
        <w:rPr>
          <w:rFonts w:asciiTheme="minorHAnsi" w:hAnsiTheme="minorHAnsi" w:cstheme="minorHAnsi"/>
          <w:lang w:val="hr-HR"/>
        </w:rPr>
        <w:t xml:space="preserve">Plažu nije moguće još urediti jer je u tijeku provedba geodetskog elaborata  pomorskog dobra. </w:t>
      </w:r>
    </w:p>
    <w:p w14:paraId="2BC20468" w14:textId="52B06E6B" w:rsidR="00552E88" w:rsidRPr="00640354" w:rsidRDefault="00640354" w:rsidP="00640354">
      <w:pPr>
        <w:pStyle w:val="BodyText"/>
        <w:jc w:val="both"/>
        <w:rPr>
          <w:rFonts w:asciiTheme="minorHAnsi" w:hAnsiTheme="minorHAnsi" w:cstheme="minorHAnsi"/>
          <w:lang w:val="hr-HR"/>
        </w:rPr>
      </w:pPr>
      <w:r w:rsidRPr="00640354">
        <w:rPr>
          <w:rFonts w:asciiTheme="minorHAnsi" w:hAnsiTheme="minorHAnsi" w:cstheme="minorHAnsi"/>
          <w:lang w:val="hr-HR"/>
        </w:rPr>
        <w:t>Ostale ključne točke ostvarenja mjere realizirati će se sukladno rokovima provedbe mjere koji su definirani u Provedbenom programu Općine.</w:t>
      </w:r>
    </w:p>
    <w:p w14:paraId="48F718B2" w14:textId="77777777" w:rsidR="00CE2F5A" w:rsidRDefault="00CE2F5A" w:rsidP="00640354">
      <w:pPr>
        <w:pStyle w:val="BodyText"/>
        <w:jc w:val="both"/>
        <w:rPr>
          <w:rFonts w:asciiTheme="minorHAnsi" w:hAnsiTheme="minorHAnsi" w:cstheme="minorHAnsi"/>
          <w:lang w:val="hr-HR"/>
        </w:rPr>
      </w:pPr>
    </w:p>
    <w:p w14:paraId="72577245" w14:textId="77777777" w:rsidR="00933CFC" w:rsidRDefault="00933CFC" w:rsidP="00640354">
      <w:pPr>
        <w:pStyle w:val="BodyText"/>
        <w:jc w:val="both"/>
        <w:rPr>
          <w:rFonts w:asciiTheme="minorHAnsi" w:hAnsiTheme="minorHAnsi" w:cstheme="minorHAnsi"/>
          <w:lang w:val="hr-HR"/>
        </w:rPr>
      </w:pPr>
    </w:p>
    <w:p w14:paraId="4D03892D" w14:textId="77777777" w:rsidR="00933CFC" w:rsidRPr="00640354" w:rsidRDefault="00933CFC" w:rsidP="00640354">
      <w:pPr>
        <w:pStyle w:val="BodyText"/>
        <w:jc w:val="both"/>
        <w:rPr>
          <w:rFonts w:asciiTheme="minorHAnsi" w:hAnsiTheme="minorHAnsi" w:cstheme="minorHAnsi"/>
          <w:lang w:val="hr-HR"/>
        </w:rPr>
      </w:pPr>
    </w:p>
    <w:p w14:paraId="05FC4338"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M.02 Uređenje naselja i stanovanje</w:t>
      </w:r>
    </w:p>
    <w:p w14:paraId="6E7A484F" w14:textId="77777777" w:rsidR="00F12486" w:rsidRPr="00C777B8" w:rsidRDefault="00F12486" w:rsidP="00F12486">
      <w:pPr>
        <w:pStyle w:val="BodyText"/>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4"/>
        <w:gridCol w:w="1263"/>
        <w:gridCol w:w="1193"/>
        <w:gridCol w:w="1330"/>
      </w:tblGrid>
      <w:tr w:rsidR="00F0186A" w:rsidRPr="00C777B8" w14:paraId="6D67FB42" w14:textId="77777777" w:rsidTr="00F0186A">
        <w:trPr>
          <w:trHeight w:val="869"/>
        </w:trPr>
        <w:tc>
          <w:tcPr>
            <w:tcW w:w="30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4F54F"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14:paraId="5EB3C638" w14:textId="39D832E4"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31C8291D" w14:textId="0CA3A5DD" w:rsidR="00F0186A" w:rsidRPr="005E2E29" w:rsidRDefault="00F0186A" w:rsidP="00F0186A">
            <w:pPr>
              <w:widowControl/>
              <w:autoSpaceDE/>
              <w:autoSpaceDN/>
              <w:jc w:val="center"/>
              <w:rPr>
                <w:rFonts w:asciiTheme="minorHAnsi" w:hAnsiTheme="minorHAnsi" w:cstheme="minorHAnsi"/>
                <w:sz w:val="24"/>
                <w:szCs w:val="24"/>
                <w:lang w:val="hr-HR" w:eastAsia="hr-HR"/>
              </w:rPr>
            </w:pPr>
            <w:r w:rsidRPr="005E2E29">
              <w:rPr>
                <w:rFonts w:asciiTheme="minorHAnsi" w:hAnsiTheme="minorHAnsi" w:cstheme="minorHAnsi"/>
                <w:sz w:val="24"/>
                <w:szCs w:val="24"/>
                <w:lang w:val="hr-HR" w:eastAsia="hr-HR"/>
              </w:rPr>
              <w:t>Ciljna</w:t>
            </w:r>
            <w:r w:rsidRPr="005E2E29">
              <w:rPr>
                <w:rFonts w:asciiTheme="minorHAnsi" w:hAnsiTheme="minorHAnsi" w:cstheme="minorHAnsi"/>
                <w:sz w:val="24"/>
                <w:szCs w:val="24"/>
                <w:lang w:val="hr-HR" w:eastAsia="hr-HR"/>
              </w:rPr>
              <w:br/>
              <w:t>vrijednost</w:t>
            </w:r>
            <w:r w:rsidRPr="005E2E29">
              <w:rPr>
                <w:rFonts w:asciiTheme="minorHAnsi" w:hAnsiTheme="minorHAnsi" w:cstheme="minorHAnsi"/>
                <w:sz w:val="24"/>
                <w:szCs w:val="24"/>
                <w:lang w:val="hr-HR" w:eastAsia="hr-HR"/>
              </w:rPr>
              <w:br/>
              <w:t>202</w:t>
            </w:r>
            <w:r w:rsidR="00640354" w:rsidRPr="005E2E29">
              <w:rPr>
                <w:rFonts w:asciiTheme="minorHAnsi" w:hAnsiTheme="minorHAnsi" w:cstheme="minorHAnsi"/>
                <w:sz w:val="24"/>
                <w:szCs w:val="24"/>
                <w:lang w:val="hr-HR" w:eastAsia="hr-HR"/>
              </w:rPr>
              <w:t>4</w:t>
            </w:r>
            <w:r w:rsidRPr="005E2E29">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66DDFE0C" w14:textId="6CEDF4D8" w:rsidR="00F0186A" w:rsidRPr="005E2E29" w:rsidRDefault="00F0186A" w:rsidP="00F0186A">
            <w:pPr>
              <w:widowControl/>
              <w:autoSpaceDE/>
              <w:autoSpaceDN/>
              <w:jc w:val="center"/>
              <w:rPr>
                <w:rFonts w:asciiTheme="minorHAnsi" w:hAnsiTheme="minorHAnsi" w:cstheme="minorHAnsi"/>
                <w:sz w:val="24"/>
                <w:szCs w:val="24"/>
                <w:lang w:val="hr-HR" w:eastAsia="hr-HR"/>
              </w:rPr>
            </w:pPr>
            <w:r w:rsidRPr="005E2E29">
              <w:rPr>
                <w:rFonts w:asciiTheme="minorHAnsi" w:hAnsiTheme="minorHAnsi" w:cstheme="minorHAnsi"/>
                <w:sz w:val="24"/>
                <w:szCs w:val="24"/>
                <w:lang w:val="hr-HR" w:eastAsia="hr-HR"/>
              </w:rPr>
              <w:t>Ostvarena vrijednost pokazatelja rezultata</w:t>
            </w:r>
          </w:p>
        </w:tc>
      </w:tr>
      <w:tr w:rsidR="00F12486" w:rsidRPr="00C777B8" w14:paraId="618F530A" w14:textId="77777777" w:rsidTr="00F0186A">
        <w:trPr>
          <w:trHeight w:val="1653"/>
        </w:trPr>
        <w:tc>
          <w:tcPr>
            <w:tcW w:w="3014" w:type="dxa"/>
            <w:tcBorders>
              <w:top w:val="nil"/>
              <w:left w:val="single" w:sz="4" w:space="0" w:color="auto"/>
              <w:bottom w:val="single" w:sz="4" w:space="0" w:color="auto"/>
              <w:right w:val="single" w:sz="4" w:space="0" w:color="auto"/>
            </w:tcBorders>
            <w:shd w:val="clear" w:color="auto" w:fill="auto"/>
            <w:vAlign w:val="center"/>
            <w:hideMark/>
          </w:tcPr>
          <w:p w14:paraId="4424CC04" w14:textId="07471AF4"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P.2.1. Broj uređenih stambenih objekata</w:t>
            </w:r>
          </w:p>
          <w:p w14:paraId="4DE1B0B9" w14:textId="77777777" w:rsidR="00371553" w:rsidRPr="001A14BC" w:rsidRDefault="00371553" w:rsidP="00C34F7A">
            <w:pPr>
              <w:widowControl/>
              <w:autoSpaceDE/>
              <w:autoSpaceDN/>
              <w:rPr>
                <w:rFonts w:asciiTheme="minorHAnsi" w:hAnsiTheme="minorHAnsi" w:cstheme="minorHAnsi"/>
                <w:sz w:val="24"/>
                <w:szCs w:val="24"/>
                <w:lang w:val="hr-HR" w:eastAsia="hr-HR"/>
              </w:rPr>
            </w:pPr>
          </w:p>
          <w:p w14:paraId="52B38939"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P.2.2. Broj korisnika kojima je dodijeljeno sufinanciranje za uređenje fasade</w:t>
            </w:r>
          </w:p>
        </w:tc>
        <w:tc>
          <w:tcPr>
            <w:tcW w:w="1263" w:type="dxa"/>
            <w:tcBorders>
              <w:top w:val="nil"/>
              <w:left w:val="nil"/>
              <w:bottom w:val="single" w:sz="4" w:space="0" w:color="auto"/>
              <w:right w:val="single" w:sz="4" w:space="0" w:color="auto"/>
            </w:tcBorders>
            <w:shd w:val="clear" w:color="auto" w:fill="auto"/>
            <w:vAlign w:val="center"/>
            <w:hideMark/>
          </w:tcPr>
          <w:p w14:paraId="4CA42C65"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P.2.1.: 1</w:t>
            </w:r>
            <w:r w:rsidRPr="001A14BC">
              <w:rPr>
                <w:rFonts w:asciiTheme="minorHAnsi" w:hAnsiTheme="minorHAnsi" w:cstheme="minorHAnsi"/>
                <w:sz w:val="24"/>
                <w:szCs w:val="24"/>
              </w:rPr>
              <w:br/>
            </w:r>
            <w:r w:rsidRPr="001A14BC">
              <w:rPr>
                <w:rFonts w:asciiTheme="minorHAnsi" w:hAnsiTheme="minorHAnsi" w:cstheme="minorHAnsi"/>
                <w:sz w:val="24"/>
                <w:szCs w:val="24"/>
              </w:rPr>
              <w:br/>
              <w:t>P.2.2.: 0</w:t>
            </w:r>
          </w:p>
        </w:tc>
        <w:tc>
          <w:tcPr>
            <w:tcW w:w="1193" w:type="dxa"/>
            <w:tcBorders>
              <w:top w:val="nil"/>
              <w:left w:val="nil"/>
              <w:bottom w:val="single" w:sz="4" w:space="0" w:color="auto"/>
              <w:right w:val="single" w:sz="4" w:space="0" w:color="auto"/>
            </w:tcBorders>
            <w:shd w:val="clear" w:color="auto" w:fill="auto"/>
            <w:vAlign w:val="center"/>
            <w:hideMark/>
          </w:tcPr>
          <w:p w14:paraId="5147EC9E" w14:textId="7D1399CE" w:rsidR="00F12486" w:rsidRPr="005E2E29" w:rsidRDefault="00F12486" w:rsidP="00C34F7A">
            <w:pPr>
              <w:widowControl/>
              <w:autoSpaceDE/>
              <w:autoSpaceDN/>
              <w:jc w:val="center"/>
              <w:rPr>
                <w:rFonts w:asciiTheme="minorHAnsi" w:hAnsiTheme="minorHAnsi" w:cstheme="minorHAnsi"/>
                <w:sz w:val="24"/>
                <w:szCs w:val="24"/>
                <w:lang w:val="hr-HR" w:eastAsia="hr-HR"/>
              </w:rPr>
            </w:pPr>
            <w:r w:rsidRPr="005E2E29">
              <w:rPr>
                <w:rFonts w:asciiTheme="minorHAnsi" w:hAnsiTheme="minorHAnsi" w:cstheme="minorHAnsi"/>
                <w:sz w:val="24"/>
                <w:szCs w:val="24"/>
              </w:rPr>
              <w:t>P.2.1.: 1</w:t>
            </w:r>
            <w:r w:rsidRPr="005E2E29">
              <w:rPr>
                <w:rFonts w:asciiTheme="minorHAnsi" w:hAnsiTheme="minorHAnsi" w:cstheme="minorHAnsi"/>
                <w:sz w:val="24"/>
                <w:szCs w:val="24"/>
              </w:rPr>
              <w:br/>
            </w:r>
            <w:r w:rsidRPr="005E2E29">
              <w:rPr>
                <w:rFonts w:asciiTheme="minorHAnsi" w:hAnsiTheme="minorHAnsi" w:cstheme="minorHAnsi"/>
                <w:sz w:val="24"/>
                <w:szCs w:val="24"/>
              </w:rPr>
              <w:br/>
              <w:t xml:space="preserve">P.2.2.: </w:t>
            </w:r>
            <w:r w:rsidR="00552E88" w:rsidRPr="005E2E29">
              <w:rPr>
                <w:rFonts w:asciiTheme="minorHAnsi" w:hAnsiTheme="minorHAnsi" w:cstheme="minorHAnsi"/>
                <w:sz w:val="24"/>
                <w:szCs w:val="24"/>
              </w:rPr>
              <w:t>5</w:t>
            </w:r>
          </w:p>
        </w:tc>
        <w:tc>
          <w:tcPr>
            <w:tcW w:w="1330" w:type="dxa"/>
            <w:tcBorders>
              <w:top w:val="nil"/>
              <w:left w:val="nil"/>
              <w:bottom w:val="single" w:sz="4" w:space="0" w:color="auto"/>
              <w:right w:val="single" w:sz="4" w:space="0" w:color="auto"/>
            </w:tcBorders>
            <w:shd w:val="clear" w:color="auto" w:fill="auto"/>
            <w:vAlign w:val="center"/>
            <w:hideMark/>
          </w:tcPr>
          <w:p w14:paraId="4F4D3FA4" w14:textId="4D937648" w:rsidR="00F12486" w:rsidRPr="005E2E29" w:rsidRDefault="00F12486" w:rsidP="00C34F7A">
            <w:pPr>
              <w:widowControl/>
              <w:autoSpaceDE/>
              <w:autoSpaceDN/>
              <w:jc w:val="center"/>
              <w:rPr>
                <w:rFonts w:asciiTheme="minorHAnsi" w:hAnsiTheme="minorHAnsi" w:cstheme="minorHAnsi"/>
                <w:sz w:val="24"/>
                <w:szCs w:val="24"/>
                <w:lang w:val="hr-HR" w:eastAsia="hr-HR"/>
              </w:rPr>
            </w:pPr>
            <w:r w:rsidRPr="005E2E29">
              <w:rPr>
                <w:rFonts w:asciiTheme="minorHAnsi" w:hAnsiTheme="minorHAnsi" w:cstheme="minorHAnsi"/>
                <w:sz w:val="24"/>
                <w:szCs w:val="24"/>
              </w:rPr>
              <w:t xml:space="preserve">P.2.1.: </w:t>
            </w:r>
            <w:r w:rsidR="00552E88" w:rsidRPr="005E2E29">
              <w:rPr>
                <w:rFonts w:asciiTheme="minorHAnsi" w:hAnsiTheme="minorHAnsi" w:cstheme="minorHAnsi"/>
                <w:sz w:val="24"/>
                <w:szCs w:val="24"/>
              </w:rPr>
              <w:t>0</w:t>
            </w:r>
            <w:r w:rsidRPr="005E2E29">
              <w:rPr>
                <w:rFonts w:asciiTheme="minorHAnsi" w:hAnsiTheme="minorHAnsi" w:cstheme="minorHAnsi"/>
                <w:sz w:val="24"/>
                <w:szCs w:val="24"/>
              </w:rPr>
              <w:br/>
            </w:r>
            <w:r w:rsidRPr="005E2E29">
              <w:rPr>
                <w:rFonts w:asciiTheme="minorHAnsi" w:hAnsiTheme="minorHAnsi" w:cstheme="minorHAnsi"/>
                <w:sz w:val="24"/>
                <w:szCs w:val="24"/>
              </w:rPr>
              <w:br/>
              <w:t>P.2.2.: 0</w:t>
            </w:r>
          </w:p>
        </w:tc>
      </w:tr>
    </w:tbl>
    <w:p w14:paraId="52718604" w14:textId="77777777" w:rsidR="00F12486" w:rsidRPr="00C777B8" w:rsidRDefault="00F12486" w:rsidP="00F12486">
      <w:pPr>
        <w:pStyle w:val="BodyText"/>
        <w:rPr>
          <w:rFonts w:asciiTheme="minorHAnsi" w:hAnsiTheme="minorHAnsi" w:cstheme="minorHAnsi"/>
          <w:highlight w:val="yellow"/>
          <w:lang w:val="hr-HR"/>
        </w:rPr>
      </w:pPr>
    </w:p>
    <w:p w14:paraId="682F2A0E" w14:textId="77777777" w:rsidR="00F12486" w:rsidRPr="005E2E29" w:rsidRDefault="00F12486" w:rsidP="00F12486">
      <w:pPr>
        <w:pStyle w:val="BodyText"/>
        <w:rPr>
          <w:rFonts w:asciiTheme="minorHAnsi" w:hAnsiTheme="minorHAnsi" w:cstheme="minorHAnsi"/>
          <w:lang w:val="hr-HR"/>
        </w:rPr>
      </w:pPr>
      <w:r w:rsidRPr="005E2E29">
        <w:rPr>
          <w:rFonts w:asciiTheme="minorHAnsi" w:hAnsiTheme="minorHAnsi" w:cstheme="minorHAnsi"/>
          <w:lang w:val="hr-HR"/>
        </w:rPr>
        <w:t>Proračunska sredstva iskorištena tijekom izvještajnog razdoblja:</w:t>
      </w:r>
    </w:p>
    <w:tbl>
      <w:tblPr>
        <w:tblW w:w="9067" w:type="dxa"/>
        <w:tblLook w:val="04A0" w:firstRow="1" w:lastRow="0" w:firstColumn="1" w:lastColumn="0" w:noHBand="0" w:noVBand="1"/>
      </w:tblPr>
      <w:tblGrid>
        <w:gridCol w:w="1300"/>
        <w:gridCol w:w="4791"/>
        <w:gridCol w:w="1559"/>
        <w:gridCol w:w="1417"/>
      </w:tblGrid>
      <w:tr w:rsidR="005E2E29" w:rsidRPr="005E2E29" w14:paraId="63B34730" w14:textId="77777777" w:rsidTr="005E2E29">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EB4042" w14:textId="77777777" w:rsidR="005E2E29" w:rsidRPr="005E2E29" w:rsidRDefault="005E2E29" w:rsidP="005E2E29">
            <w:pPr>
              <w:widowControl/>
              <w:autoSpaceDE/>
              <w:autoSpaceDN/>
              <w:jc w:val="center"/>
              <w:rPr>
                <w:rFonts w:ascii="Arial" w:hAnsi="Arial" w:cs="Arial"/>
                <w:sz w:val="20"/>
                <w:szCs w:val="20"/>
                <w:lang w:val="hr-HR" w:eastAsia="hr-HR"/>
              </w:rPr>
            </w:pPr>
            <w:r w:rsidRPr="005E2E29">
              <w:rPr>
                <w:rFonts w:ascii="Arial" w:hAnsi="Arial" w:cs="Arial"/>
                <w:sz w:val="20"/>
                <w:szCs w:val="20"/>
                <w:lang w:val="hr-HR" w:eastAsia="hr-HR"/>
              </w:rPr>
              <w:t xml:space="preserve">Program </w:t>
            </w:r>
            <w:r w:rsidRPr="005E2E29">
              <w:rPr>
                <w:rFonts w:ascii="Arial" w:hAnsi="Arial" w:cs="Arial"/>
                <w:sz w:val="20"/>
                <w:szCs w:val="20"/>
                <w:lang w:val="hr-HR" w:eastAsia="hr-HR"/>
              </w:rPr>
              <w:br/>
              <w:t>1018</w:t>
            </w:r>
          </w:p>
        </w:tc>
        <w:tc>
          <w:tcPr>
            <w:tcW w:w="4791" w:type="dxa"/>
            <w:tcBorders>
              <w:top w:val="single" w:sz="4" w:space="0" w:color="auto"/>
              <w:left w:val="nil"/>
              <w:bottom w:val="single" w:sz="4" w:space="0" w:color="auto"/>
              <w:right w:val="single" w:sz="4" w:space="0" w:color="auto"/>
            </w:tcBorders>
            <w:shd w:val="clear" w:color="auto" w:fill="auto"/>
            <w:noWrap/>
            <w:vAlign w:val="center"/>
            <w:hideMark/>
          </w:tcPr>
          <w:p w14:paraId="1D0CE59E" w14:textId="77777777" w:rsidR="005E2E29" w:rsidRPr="005E2E29" w:rsidRDefault="005E2E29" w:rsidP="005E2E29">
            <w:pPr>
              <w:widowControl/>
              <w:autoSpaceDE/>
              <w:autoSpaceDN/>
              <w:rPr>
                <w:rFonts w:ascii="Arial" w:hAnsi="Arial" w:cs="Arial"/>
                <w:sz w:val="20"/>
                <w:szCs w:val="20"/>
                <w:lang w:val="hr-HR" w:eastAsia="hr-HR"/>
              </w:rPr>
            </w:pPr>
            <w:r w:rsidRPr="005E2E29">
              <w:rPr>
                <w:rFonts w:ascii="Arial" w:hAnsi="Arial" w:cs="Arial"/>
                <w:sz w:val="20"/>
                <w:szCs w:val="20"/>
                <w:lang w:val="hr-HR" w:eastAsia="hr-HR"/>
              </w:rPr>
              <w:t>K100724 Uređenje ljekarne</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2D1965F" w14:textId="77777777" w:rsidR="005E2E29" w:rsidRPr="005E2E29" w:rsidRDefault="005E2E29" w:rsidP="005E2E29">
            <w:pPr>
              <w:widowControl/>
              <w:autoSpaceDE/>
              <w:autoSpaceDN/>
              <w:jc w:val="right"/>
              <w:rPr>
                <w:rFonts w:ascii="Arial" w:hAnsi="Arial" w:cs="Arial"/>
                <w:sz w:val="20"/>
                <w:szCs w:val="20"/>
                <w:lang w:val="hr-HR" w:eastAsia="hr-HR"/>
              </w:rPr>
            </w:pPr>
            <w:r w:rsidRPr="005E2E29">
              <w:rPr>
                <w:rFonts w:ascii="Arial" w:hAnsi="Arial" w:cs="Arial"/>
                <w:sz w:val="20"/>
                <w:szCs w:val="20"/>
                <w:lang w:val="hr-HR" w:eastAsia="hr-HR"/>
              </w:rPr>
              <w:t>18.340,92</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2884A" w14:textId="77777777" w:rsidR="005E2E29" w:rsidRPr="005E2E29" w:rsidRDefault="005E2E29" w:rsidP="005E2E29">
            <w:pPr>
              <w:widowControl/>
              <w:autoSpaceDE/>
              <w:autoSpaceDN/>
              <w:jc w:val="center"/>
              <w:rPr>
                <w:rFonts w:ascii="Arial" w:hAnsi="Arial" w:cs="Arial"/>
                <w:sz w:val="20"/>
                <w:szCs w:val="20"/>
                <w:lang w:val="hr-HR" w:eastAsia="hr-HR"/>
              </w:rPr>
            </w:pPr>
            <w:r w:rsidRPr="005E2E29">
              <w:rPr>
                <w:rFonts w:ascii="Arial" w:hAnsi="Arial" w:cs="Arial"/>
                <w:sz w:val="20"/>
                <w:szCs w:val="20"/>
                <w:lang w:val="hr-HR" w:eastAsia="hr-HR"/>
              </w:rPr>
              <w:t xml:space="preserve">           18.340,92 € </w:t>
            </w:r>
          </w:p>
        </w:tc>
      </w:tr>
      <w:tr w:rsidR="005E2E29" w:rsidRPr="005E2E29" w14:paraId="6718360E" w14:textId="77777777" w:rsidTr="005E2E29">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6FBEE123" w14:textId="77777777" w:rsidR="005E2E29" w:rsidRPr="005E2E29" w:rsidRDefault="005E2E29" w:rsidP="005E2E29">
            <w:pPr>
              <w:widowControl/>
              <w:autoSpaceDE/>
              <w:autoSpaceDN/>
              <w:rPr>
                <w:rFonts w:ascii="Arial" w:hAnsi="Arial" w:cs="Arial"/>
                <w:sz w:val="20"/>
                <w:szCs w:val="20"/>
                <w:lang w:val="hr-HR" w:eastAsia="hr-HR"/>
              </w:rPr>
            </w:pPr>
          </w:p>
        </w:tc>
        <w:tc>
          <w:tcPr>
            <w:tcW w:w="4791" w:type="dxa"/>
            <w:tcBorders>
              <w:top w:val="nil"/>
              <w:left w:val="nil"/>
              <w:bottom w:val="single" w:sz="4" w:space="0" w:color="auto"/>
              <w:right w:val="single" w:sz="4" w:space="0" w:color="auto"/>
            </w:tcBorders>
            <w:shd w:val="clear" w:color="auto" w:fill="auto"/>
            <w:noWrap/>
            <w:vAlign w:val="center"/>
            <w:hideMark/>
          </w:tcPr>
          <w:p w14:paraId="08D000B7" w14:textId="77777777" w:rsidR="005E2E29" w:rsidRPr="005E2E29" w:rsidRDefault="005E2E29" w:rsidP="005E2E29">
            <w:pPr>
              <w:widowControl/>
              <w:autoSpaceDE/>
              <w:autoSpaceDN/>
              <w:rPr>
                <w:rFonts w:ascii="Arial" w:hAnsi="Arial" w:cs="Arial"/>
                <w:sz w:val="20"/>
                <w:szCs w:val="20"/>
                <w:lang w:val="hr-HR" w:eastAsia="hr-HR"/>
              </w:rPr>
            </w:pPr>
            <w:r w:rsidRPr="005E2E29">
              <w:rPr>
                <w:rFonts w:ascii="Arial" w:hAnsi="Arial" w:cs="Arial"/>
                <w:sz w:val="20"/>
                <w:szCs w:val="20"/>
                <w:lang w:val="hr-HR" w:eastAsia="hr-HR"/>
              </w:rPr>
              <w:t>K100797 Uređenje stambenih objekata</w:t>
            </w:r>
          </w:p>
        </w:tc>
        <w:tc>
          <w:tcPr>
            <w:tcW w:w="1559" w:type="dxa"/>
            <w:tcBorders>
              <w:top w:val="nil"/>
              <w:left w:val="nil"/>
              <w:bottom w:val="single" w:sz="4" w:space="0" w:color="auto"/>
              <w:right w:val="single" w:sz="4" w:space="0" w:color="auto"/>
            </w:tcBorders>
            <w:shd w:val="clear" w:color="auto" w:fill="auto"/>
            <w:noWrap/>
            <w:vAlign w:val="center"/>
            <w:hideMark/>
          </w:tcPr>
          <w:p w14:paraId="2EB82FD8" w14:textId="77777777" w:rsidR="005E2E29" w:rsidRPr="005E2E29" w:rsidRDefault="005E2E29" w:rsidP="005E2E29">
            <w:pPr>
              <w:widowControl/>
              <w:autoSpaceDE/>
              <w:autoSpaceDN/>
              <w:jc w:val="right"/>
              <w:rPr>
                <w:rFonts w:ascii="Arial" w:hAnsi="Arial" w:cs="Arial"/>
                <w:sz w:val="20"/>
                <w:szCs w:val="20"/>
                <w:lang w:val="hr-HR" w:eastAsia="hr-HR"/>
              </w:rPr>
            </w:pPr>
            <w:r w:rsidRPr="005E2E29">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B103042" w14:textId="77777777" w:rsidR="005E2E29" w:rsidRPr="005E2E29" w:rsidRDefault="005E2E29" w:rsidP="005E2E29">
            <w:pPr>
              <w:widowControl/>
              <w:autoSpaceDE/>
              <w:autoSpaceDN/>
              <w:rPr>
                <w:rFonts w:ascii="Arial" w:hAnsi="Arial" w:cs="Arial"/>
                <w:sz w:val="20"/>
                <w:szCs w:val="20"/>
                <w:lang w:val="hr-HR" w:eastAsia="hr-HR"/>
              </w:rPr>
            </w:pPr>
          </w:p>
        </w:tc>
      </w:tr>
      <w:tr w:rsidR="005E2E29" w:rsidRPr="005E2E29" w14:paraId="68037291" w14:textId="77777777" w:rsidTr="005E2E29">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26DEAE73" w14:textId="77777777" w:rsidR="005E2E29" w:rsidRPr="005E2E29" w:rsidRDefault="005E2E29" w:rsidP="005E2E29">
            <w:pPr>
              <w:widowControl/>
              <w:autoSpaceDE/>
              <w:autoSpaceDN/>
              <w:rPr>
                <w:rFonts w:ascii="Arial" w:hAnsi="Arial" w:cs="Arial"/>
                <w:sz w:val="20"/>
                <w:szCs w:val="20"/>
                <w:lang w:val="hr-HR" w:eastAsia="hr-HR"/>
              </w:rPr>
            </w:pPr>
          </w:p>
        </w:tc>
        <w:tc>
          <w:tcPr>
            <w:tcW w:w="4791" w:type="dxa"/>
            <w:tcBorders>
              <w:top w:val="nil"/>
              <w:left w:val="nil"/>
              <w:bottom w:val="single" w:sz="4" w:space="0" w:color="auto"/>
              <w:right w:val="single" w:sz="4" w:space="0" w:color="auto"/>
            </w:tcBorders>
            <w:shd w:val="clear" w:color="auto" w:fill="auto"/>
            <w:noWrap/>
            <w:vAlign w:val="center"/>
            <w:hideMark/>
          </w:tcPr>
          <w:p w14:paraId="47D732D1" w14:textId="77777777" w:rsidR="005E2E29" w:rsidRPr="005E2E29" w:rsidRDefault="005E2E29" w:rsidP="005E2E29">
            <w:pPr>
              <w:widowControl/>
              <w:autoSpaceDE/>
              <w:autoSpaceDN/>
              <w:rPr>
                <w:rFonts w:ascii="Arial" w:hAnsi="Arial" w:cs="Arial"/>
                <w:sz w:val="20"/>
                <w:szCs w:val="20"/>
                <w:lang w:val="hr-HR" w:eastAsia="hr-HR"/>
              </w:rPr>
            </w:pPr>
            <w:r w:rsidRPr="005E2E29">
              <w:rPr>
                <w:rFonts w:ascii="Arial" w:hAnsi="Arial" w:cs="Arial"/>
                <w:strike/>
                <w:sz w:val="20"/>
                <w:szCs w:val="20"/>
                <w:lang w:val="hr-HR" w:eastAsia="hr-HR"/>
              </w:rPr>
              <w:t>K100840 Uređenje fasada u naselju Brtonigle</w:t>
            </w:r>
          </w:p>
        </w:tc>
        <w:tc>
          <w:tcPr>
            <w:tcW w:w="1559" w:type="dxa"/>
            <w:tcBorders>
              <w:top w:val="nil"/>
              <w:left w:val="nil"/>
              <w:bottom w:val="single" w:sz="4" w:space="0" w:color="auto"/>
              <w:right w:val="single" w:sz="4" w:space="0" w:color="auto"/>
            </w:tcBorders>
            <w:shd w:val="clear" w:color="auto" w:fill="auto"/>
            <w:noWrap/>
            <w:vAlign w:val="center"/>
            <w:hideMark/>
          </w:tcPr>
          <w:p w14:paraId="25C548E1" w14:textId="77777777" w:rsidR="005E2E29" w:rsidRPr="005E2E29" w:rsidRDefault="005E2E29" w:rsidP="005E2E29">
            <w:pPr>
              <w:widowControl/>
              <w:autoSpaceDE/>
              <w:autoSpaceDN/>
              <w:jc w:val="right"/>
              <w:rPr>
                <w:rFonts w:ascii="Arial" w:hAnsi="Arial" w:cs="Arial"/>
                <w:sz w:val="20"/>
                <w:szCs w:val="20"/>
                <w:lang w:val="hr-HR" w:eastAsia="hr-HR"/>
              </w:rPr>
            </w:pPr>
            <w:r w:rsidRPr="005E2E29">
              <w:rPr>
                <w:rFonts w:ascii="Arial" w:hAnsi="Arial" w:cs="Arial"/>
                <w:sz w:val="20"/>
                <w:szCs w:val="20"/>
                <w:lang w:val="hr-HR" w:eastAsia="hr-HR"/>
              </w:rPr>
              <w:t>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C89A81F" w14:textId="77777777" w:rsidR="005E2E29" w:rsidRPr="005E2E29" w:rsidRDefault="005E2E29" w:rsidP="005E2E29">
            <w:pPr>
              <w:widowControl/>
              <w:autoSpaceDE/>
              <w:autoSpaceDN/>
              <w:rPr>
                <w:rFonts w:ascii="Arial" w:hAnsi="Arial" w:cs="Arial"/>
                <w:sz w:val="20"/>
                <w:szCs w:val="20"/>
                <w:lang w:val="hr-HR" w:eastAsia="hr-HR"/>
              </w:rPr>
            </w:pPr>
          </w:p>
        </w:tc>
      </w:tr>
    </w:tbl>
    <w:p w14:paraId="2C746969" w14:textId="36BFE324" w:rsidR="00F12486" w:rsidRPr="00C777B8" w:rsidRDefault="00F12486" w:rsidP="00F12486">
      <w:pPr>
        <w:pStyle w:val="BodyText"/>
        <w:rPr>
          <w:rFonts w:asciiTheme="minorHAnsi" w:hAnsiTheme="minorHAnsi" w:cstheme="minorHAnsi"/>
          <w:highlight w:val="yellow"/>
          <w:lang w:val="hr-HR"/>
        </w:rPr>
      </w:pPr>
    </w:p>
    <w:p w14:paraId="7A799DF0" w14:textId="572DC5FB"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121108B3" w14:textId="32877EB0" w:rsidR="000F175E" w:rsidRPr="00C777B8" w:rsidRDefault="000F175E" w:rsidP="00F12486">
      <w:pPr>
        <w:pStyle w:val="BodyText"/>
        <w:rPr>
          <w:rFonts w:asciiTheme="minorHAnsi" w:hAnsiTheme="minorHAnsi" w:cstheme="minorHAnsi"/>
          <w:highlight w:val="yellow"/>
          <w:lang w:val="hr-HR"/>
        </w:rPr>
      </w:pPr>
    </w:p>
    <w:p w14:paraId="18A80CE2" w14:textId="77777777" w:rsidR="00662593" w:rsidRPr="005E2E29" w:rsidRDefault="00662593" w:rsidP="009636FF">
      <w:pPr>
        <w:pStyle w:val="BodyText"/>
        <w:jc w:val="both"/>
        <w:rPr>
          <w:rFonts w:asciiTheme="minorHAnsi" w:hAnsiTheme="minorHAnsi" w:cstheme="minorHAnsi"/>
          <w:lang w:val="hr-HR"/>
        </w:rPr>
      </w:pPr>
      <w:r w:rsidRPr="005E2E29">
        <w:rPr>
          <w:rFonts w:asciiTheme="minorHAnsi" w:hAnsiTheme="minorHAnsi" w:cstheme="minorHAnsi"/>
          <w:lang w:val="hr-HR"/>
        </w:rPr>
        <w:t>Zaključak o ostvarenom napretku:</w:t>
      </w:r>
    </w:p>
    <w:p w14:paraId="3BF302CB" w14:textId="77777777" w:rsidR="005E2E29" w:rsidRPr="005E2E29" w:rsidRDefault="005E2E29" w:rsidP="005E2E29">
      <w:pPr>
        <w:pStyle w:val="BodyText"/>
        <w:rPr>
          <w:rFonts w:asciiTheme="minorHAnsi" w:hAnsiTheme="minorHAnsi" w:cstheme="minorHAnsi"/>
          <w:lang w:val="hr-HR"/>
        </w:rPr>
      </w:pPr>
      <w:r w:rsidRPr="005E2E29">
        <w:rPr>
          <w:rFonts w:asciiTheme="minorHAnsi" w:hAnsiTheme="minorHAnsi" w:cstheme="minorHAnsi"/>
          <w:lang w:val="hr-HR"/>
        </w:rPr>
        <w:t>Program sufinanciranja za uređenje fasada se trenutno ne provodi.</w:t>
      </w:r>
    </w:p>
    <w:p w14:paraId="74ECAC34" w14:textId="36973B1B" w:rsidR="00933CFC" w:rsidRDefault="005E2E29" w:rsidP="005E2E29">
      <w:pPr>
        <w:pStyle w:val="BodyText"/>
        <w:rPr>
          <w:rFonts w:asciiTheme="minorHAnsi" w:hAnsiTheme="minorHAnsi" w:cstheme="minorHAnsi"/>
          <w:lang w:val="hr-HR"/>
        </w:rPr>
      </w:pPr>
      <w:r w:rsidRPr="005E2E29">
        <w:rPr>
          <w:rFonts w:asciiTheme="minorHAnsi" w:hAnsiTheme="minorHAnsi" w:cstheme="minorHAnsi"/>
          <w:lang w:val="hr-HR"/>
        </w:rPr>
        <w:t xml:space="preserve">Pokrenute su aktivnosti kojima će se postići određene ključne točke ostvarenja mjere, koje će se realizirati sukladno rokovima provedbe mjere koji su definirani u Provedbenom programu Općine, a sve u svrhu uređenja općinskih objekata za poboljšanje izgleda i funkcionalnosti naselja na općinskom području.  </w:t>
      </w:r>
    </w:p>
    <w:p w14:paraId="7900C814" w14:textId="77777777" w:rsidR="00933CFC" w:rsidRDefault="00933CFC" w:rsidP="005E2E29">
      <w:pPr>
        <w:pStyle w:val="BodyText"/>
        <w:rPr>
          <w:rFonts w:asciiTheme="minorHAnsi" w:hAnsiTheme="minorHAnsi" w:cstheme="minorHAnsi"/>
          <w:lang w:val="hr-HR"/>
        </w:rPr>
      </w:pPr>
    </w:p>
    <w:p w14:paraId="1D35B688" w14:textId="77777777" w:rsidR="00933CFC" w:rsidRDefault="00933CFC" w:rsidP="005E2E29">
      <w:pPr>
        <w:pStyle w:val="BodyText"/>
        <w:rPr>
          <w:rFonts w:asciiTheme="minorHAnsi" w:hAnsiTheme="minorHAnsi" w:cstheme="minorHAnsi"/>
          <w:lang w:val="hr-HR"/>
        </w:rPr>
      </w:pPr>
    </w:p>
    <w:p w14:paraId="43890DAC" w14:textId="77777777" w:rsidR="00933CFC" w:rsidRDefault="00933CFC" w:rsidP="005E2E29">
      <w:pPr>
        <w:pStyle w:val="BodyText"/>
        <w:rPr>
          <w:rFonts w:asciiTheme="minorHAnsi" w:hAnsiTheme="minorHAnsi" w:cstheme="minorHAnsi"/>
          <w:lang w:val="hr-HR"/>
        </w:rPr>
      </w:pPr>
    </w:p>
    <w:p w14:paraId="1E239F29" w14:textId="77777777" w:rsidR="00933CFC" w:rsidRDefault="00933CFC" w:rsidP="005E2E29">
      <w:pPr>
        <w:pStyle w:val="BodyText"/>
        <w:rPr>
          <w:rFonts w:asciiTheme="minorHAnsi" w:hAnsiTheme="minorHAnsi" w:cstheme="minorHAnsi"/>
          <w:lang w:val="hr-HR"/>
        </w:rPr>
      </w:pPr>
    </w:p>
    <w:p w14:paraId="56470732" w14:textId="77777777" w:rsidR="00933CFC" w:rsidRDefault="00933CFC" w:rsidP="005E2E29">
      <w:pPr>
        <w:pStyle w:val="BodyText"/>
        <w:rPr>
          <w:rFonts w:asciiTheme="minorHAnsi" w:hAnsiTheme="minorHAnsi" w:cstheme="minorHAnsi"/>
          <w:lang w:val="hr-HR"/>
        </w:rPr>
      </w:pPr>
    </w:p>
    <w:p w14:paraId="5E039C3E"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lastRenderedPageBreak/>
        <w:t>M.03 Prostorno i urbanističko planiranje</w:t>
      </w:r>
    </w:p>
    <w:p w14:paraId="4BB70F31" w14:textId="77777777" w:rsidR="00F12486" w:rsidRPr="00C777B8" w:rsidRDefault="00F12486" w:rsidP="00F12486">
      <w:pPr>
        <w:pStyle w:val="BodyText"/>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3"/>
        <w:gridCol w:w="1264"/>
        <w:gridCol w:w="1193"/>
        <w:gridCol w:w="1330"/>
      </w:tblGrid>
      <w:tr w:rsidR="00F0186A" w:rsidRPr="00C777B8" w14:paraId="52626FC9" w14:textId="77777777" w:rsidTr="00F0186A">
        <w:trPr>
          <w:trHeight w:val="869"/>
        </w:trPr>
        <w:tc>
          <w:tcPr>
            <w:tcW w:w="30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EA9F6"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3B5B1012" w14:textId="518A66A3"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2F8443E1" w14:textId="21FFAF0C" w:rsidR="00F0186A" w:rsidRPr="001A2A01" w:rsidRDefault="00F0186A" w:rsidP="00F0186A">
            <w:pPr>
              <w:widowControl/>
              <w:autoSpaceDE/>
              <w:autoSpaceDN/>
              <w:jc w:val="center"/>
              <w:rPr>
                <w:rFonts w:asciiTheme="minorHAnsi" w:hAnsiTheme="minorHAnsi" w:cstheme="minorHAnsi"/>
                <w:sz w:val="24"/>
                <w:szCs w:val="24"/>
                <w:lang w:val="hr-HR" w:eastAsia="hr-HR"/>
              </w:rPr>
            </w:pPr>
            <w:r w:rsidRPr="001A2A01">
              <w:rPr>
                <w:rFonts w:asciiTheme="minorHAnsi" w:hAnsiTheme="minorHAnsi" w:cstheme="minorHAnsi"/>
                <w:sz w:val="24"/>
                <w:szCs w:val="24"/>
                <w:lang w:val="hr-HR" w:eastAsia="hr-HR"/>
              </w:rPr>
              <w:t>Ciljna</w:t>
            </w:r>
            <w:r w:rsidRPr="001A2A01">
              <w:rPr>
                <w:rFonts w:asciiTheme="minorHAnsi" w:hAnsiTheme="minorHAnsi" w:cstheme="minorHAnsi"/>
                <w:sz w:val="24"/>
                <w:szCs w:val="24"/>
                <w:lang w:val="hr-HR" w:eastAsia="hr-HR"/>
              </w:rPr>
              <w:br/>
              <w:t>vrijednost</w:t>
            </w:r>
            <w:r w:rsidRPr="001A2A01">
              <w:rPr>
                <w:rFonts w:asciiTheme="minorHAnsi" w:hAnsiTheme="minorHAnsi" w:cstheme="minorHAnsi"/>
                <w:sz w:val="24"/>
                <w:szCs w:val="24"/>
                <w:lang w:val="hr-HR" w:eastAsia="hr-HR"/>
              </w:rPr>
              <w:br/>
              <w:t>202</w:t>
            </w:r>
            <w:r w:rsidR="00640354" w:rsidRPr="001A2A01">
              <w:rPr>
                <w:rFonts w:asciiTheme="minorHAnsi" w:hAnsiTheme="minorHAnsi" w:cstheme="minorHAnsi"/>
                <w:sz w:val="24"/>
                <w:szCs w:val="24"/>
                <w:lang w:val="hr-HR" w:eastAsia="hr-HR"/>
              </w:rPr>
              <w:t>4</w:t>
            </w:r>
            <w:r w:rsidRPr="001A2A01">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002CD134" w14:textId="4361A51D" w:rsidR="00F0186A" w:rsidRPr="001A2A01" w:rsidRDefault="00F0186A" w:rsidP="00F0186A">
            <w:pPr>
              <w:widowControl/>
              <w:autoSpaceDE/>
              <w:autoSpaceDN/>
              <w:jc w:val="center"/>
              <w:rPr>
                <w:rFonts w:asciiTheme="minorHAnsi" w:hAnsiTheme="minorHAnsi" w:cstheme="minorHAnsi"/>
                <w:sz w:val="24"/>
                <w:szCs w:val="24"/>
                <w:lang w:val="hr-HR" w:eastAsia="hr-HR"/>
              </w:rPr>
            </w:pPr>
            <w:r w:rsidRPr="001A2A01">
              <w:rPr>
                <w:rFonts w:asciiTheme="minorHAnsi" w:hAnsiTheme="minorHAnsi" w:cstheme="minorHAnsi"/>
                <w:sz w:val="24"/>
                <w:szCs w:val="24"/>
                <w:lang w:val="hr-HR" w:eastAsia="hr-HR"/>
              </w:rPr>
              <w:t>Ostvarena vrijednost pokazatelja rezultata</w:t>
            </w:r>
          </w:p>
        </w:tc>
      </w:tr>
      <w:tr w:rsidR="00F12486" w:rsidRPr="00C777B8" w14:paraId="6A03F570" w14:textId="77777777" w:rsidTr="00F0186A">
        <w:trPr>
          <w:trHeight w:val="1418"/>
        </w:trPr>
        <w:tc>
          <w:tcPr>
            <w:tcW w:w="3013" w:type="dxa"/>
            <w:tcBorders>
              <w:top w:val="nil"/>
              <w:left w:val="single" w:sz="4" w:space="0" w:color="auto"/>
              <w:bottom w:val="single" w:sz="4" w:space="0" w:color="auto"/>
              <w:right w:val="single" w:sz="4" w:space="0" w:color="auto"/>
            </w:tcBorders>
            <w:shd w:val="clear" w:color="auto" w:fill="auto"/>
            <w:vAlign w:val="center"/>
            <w:hideMark/>
          </w:tcPr>
          <w:p w14:paraId="25675F32"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P.3.1. Broj izrađenih projekata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 xml:space="preserve">P.3.2. Broj izrađenih urbanističkih planova ili izmjena i dopuna postojećih  </w:t>
            </w:r>
          </w:p>
        </w:tc>
        <w:tc>
          <w:tcPr>
            <w:tcW w:w="1264" w:type="dxa"/>
            <w:tcBorders>
              <w:top w:val="nil"/>
              <w:left w:val="nil"/>
              <w:bottom w:val="single" w:sz="4" w:space="0" w:color="auto"/>
              <w:right w:val="single" w:sz="4" w:space="0" w:color="auto"/>
            </w:tcBorders>
            <w:shd w:val="clear" w:color="auto" w:fill="auto"/>
            <w:vAlign w:val="center"/>
            <w:hideMark/>
          </w:tcPr>
          <w:p w14:paraId="09BBB59E"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P.3.1.: 3</w:t>
            </w:r>
            <w:r w:rsidRPr="001A14BC">
              <w:rPr>
                <w:rFonts w:asciiTheme="minorHAnsi" w:hAnsiTheme="minorHAnsi" w:cstheme="minorHAnsi"/>
                <w:sz w:val="24"/>
                <w:szCs w:val="24"/>
              </w:rPr>
              <w:br/>
            </w:r>
            <w:r w:rsidRPr="001A14BC">
              <w:rPr>
                <w:rFonts w:asciiTheme="minorHAnsi" w:hAnsiTheme="minorHAnsi" w:cstheme="minorHAnsi"/>
                <w:sz w:val="24"/>
                <w:szCs w:val="24"/>
              </w:rPr>
              <w:br/>
              <w:t>P.3.2.: 1</w:t>
            </w:r>
          </w:p>
        </w:tc>
        <w:tc>
          <w:tcPr>
            <w:tcW w:w="1193" w:type="dxa"/>
            <w:tcBorders>
              <w:top w:val="nil"/>
              <w:left w:val="nil"/>
              <w:bottom w:val="single" w:sz="4" w:space="0" w:color="auto"/>
              <w:right w:val="single" w:sz="4" w:space="0" w:color="auto"/>
            </w:tcBorders>
            <w:shd w:val="clear" w:color="auto" w:fill="auto"/>
            <w:vAlign w:val="center"/>
            <w:hideMark/>
          </w:tcPr>
          <w:p w14:paraId="01332793" w14:textId="77777777" w:rsidR="00F12486" w:rsidRPr="001A2A01" w:rsidRDefault="00F12486" w:rsidP="00C34F7A">
            <w:pPr>
              <w:widowControl/>
              <w:autoSpaceDE/>
              <w:autoSpaceDN/>
              <w:jc w:val="center"/>
              <w:rPr>
                <w:rFonts w:asciiTheme="minorHAnsi" w:hAnsiTheme="minorHAnsi" w:cstheme="minorHAnsi"/>
                <w:sz w:val="24"/>
                <w:szCs w:val="24"/>
                <w:lang w:val="hr-HR" w:eastAsia="hr-HR"/>
              </w:rPr>
            </w:pPr>
            <w:r w:rsidRPr="001A2A01">
              <w:rPr>
                <w:rFonts w:asciiTheme="minorHAnsi" w:hAnsiTheme="minorHAnsi" w:cstheme="minorHAnsi"/>
                <w:sz w:val="24"/>
                <w:szCs w:val="24"/>
              </w:rPr>
              <w:t>P.3.1.: 2</w:t>
            </w:r>
            <w:r w:rsidRPr="001A2A01">
              <w:rPr>
                <w:rFonts w:asciiTheme="minorHAnsi" w:hAnsiTheme="minorHAnsi" w:cstheme="minorHAnsi"/>
                <w:sz w:val="24"/>
                <w:szCs w:val="24"/>
              </w:rPr>
              <w:br/>
            </w:r>
            <w:r w:rsidRPr="001A2A01">
              <w:rPr>
                <w:rFonts w:asciiTheme="minorHAnsi" w:hAnsiTheme="minorHAnsi" w:cstheme="minorHAnsi"/>
                <w:sz w:val="24"/>
                <w:szCs w:val="24"/>
              </w:rPr>
              <w:br/>
              <w:t>P.3.2.: 1</w:t>
            </w:r>
          </w:p>
        </w:tc>
        <w:tc>
          <w:tcPr>
            <w:tcW w:w="1330" w:type="dxa"/>
            <w:tcBorders>
              <w:top w:val="nil"/>
              <w:left w:val="nil"/>
              <w:bottom w:val="single" w:sz="4" w:space="0" w:color="auto"/>
              <w:right w:val="single" w:sz="4" w:space="0" w:color="auto"/>
            </w:tcBorders>
            <w:shd w:val="clear" w:color="auto" w:fill="auto"/>
            <w:vAlign w:val="center"/>
            <w:hideMark/>
          </w:tcPr>
          <w:p w14:paraId="2281D638" w14:textId="39A6E7E5" w:rsidR="00F12486" w:rsidRPr="001A2A01" w:rsidRDefault="00F12486" w:rsidP="00C34F7A">
            <w:pPr>
              <w:widowControl/>
              <w:autoSpaceDE/>
              <w:autoSpaceDN/>
              <w:jc w:val="center"/>
              <w:rPr>
                <w:rFonts w:asciiTheme="minorHAnsi" w:hAnsiTheme="minorHAnsi" w:cstheme="minorHAnsi"/>
                <w:sz w:val="24"/>
                <w:szCs w:val="24"/>
                <w:lang w:val="hr-HR" w:eastAsia="hr-HR"/>
              </w:rPr>
            </w:pPr>
            <w:r w:rsidRPr="001A2A01">
              <w:rPr>
                <w:rFonts w:asciiTheme="minorHAnsi" w:hAnsiTheme="minorHAnsi" w:cstheme="minorHAnsi"/>
                <w:sz w:val="24"/>
                <w:szCs w:val="24"/>
              </w:rPr>
              <w:t xml:space="preserve">P.3.1.: </w:t>
            </w:r>
            <w:r w:rsidR="001A2A01" w:rsidRPr="001A2A01">
              <w:rPr>
                <w:rFonts w:asciiTheme="minorHAnsi" w:hAnsiTheme="minorHAnsi" w:cstheme="minorHAnsi"/>
                <w:sz w:val="24"/>
                <w:szCs w:val="24"/>
              </w:rPr>
              <w:t>2</w:t>
            </w:r>
            <w:r w:rsidRPr="001A2A01">
              <w:rPr>
                <w:rFonts w:asciiTheme="minorHAnsi" w:hAnsiTheme="minorHAnsi" w:cstheme="minorHAnsi"/>
                <w:sz w:val="24"/>
                <w:szCs w:val="24"/>
              </w:rPr>
              <w:br/>
            </w:r>
            <w:r w:rsidRPr="001A2A01">
              <w:rPr>
                <w:rFonts w:asciiTheme="minorHAnsi" w:hAnsiTheme="minorHAnsi" w:cstheme="minorHAnsi"/>
                <w:sz w:val="24"/>
                <w:szCs w:val="24"/>
              </w:rPr>
              <w:br/>
              <w:t xml:space="preserve">P.3.2.: </w:t>
            </w:r>
            <w:r w:rsidR="00552E88" w:rsidRPr="001A2A01">
              <w:rPr>
                <w:rFonts w:asciiTheme="minorHAnsi" w:hAnsiTheme="minorHAnsi" w:cstheme="minorHAnsi"/>
                <w:sz w:val="24"/>
                <w:szCs w:val="24"/>
              </w:rPr>
              <w:t>0</w:t>
            </w:r>
          </w:p>
        </w:tc>
      </w:tr>
    </w:tbl>
    <w:p w14:paraId="34EBBFE3" w14:textId="77777777" w:rsidR="00F12486" w:rsidRPr="00C777B8" w:rsidRDefault="00F12486" w:rsidP="00F12486">
      <w:pPr>
        <w:pStyle w:val="BodyText"/>
        <w:rPr>
          <w:rFonts w:asciiTheme="minorHAnsi" w:hAnsiTheme="minorHAnsi" w:cstheme="minorHAnsi"/>
          <w:highlight w:val="yellow"/>
          <w:lang w:val="hr-HR"/>
        </w:rPr>
      </w:pPr>
    </w:p>
    <w:p w14:paraId="532D42BA"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918" w:type="dxa"/>
        <w:tblLook w:val="04A0" w:firstRow="1" w:lastRow="0" w:firstColumn="1" w:lastColumn="0" w:noHBand="0" w:noVBand="1"/>
      </w:tblPr>
      <w:tblGrid>
        <w:gridCol w:w="988"/>
        <w:gridCol w:w="6378"/>
        <w:gridCol w:w="1276"/>
        <w:gridCol w:w="1276"/>
      </w:tblGrid>
      <w:tr w:rsidR="001A2A01" w:rsidRPr="001A2A01" w14:paraId="2A0EA521" w14:textId="77777777" w:rsidTr="00C26986">
        <w:trPr>
          <w:trHeight w:val="330"/>
        </w:trPr>
        <w:tc>
          <w:tcPr>
            <w:tcW w:w="9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3F2A9D"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Program </w:t>
            </w:r>
            <w:r w:rsidRPr="001A2A01">
              <w:rPr>
                <w:rFonts w:ascii="Arial" w:hAnsi="Arial" w:cs="Arial"/>
                <w:sz w:val="20"/>
                <w:szCs w:val="20"/>
                <w:lang w:val="hr-HR" w:eastAsia="hr-HR"/>
              </w:rPr>
              <w:br/>
              <w:t>1003</w:t>
            </w:r>
          </w:p>
        </w:tc>
        <w:tc>
          <w:tcPr>
            <w:tcW w:w="6378" w:type="dxa"/>
            <w:tcBorders>
              <w:top w:val="single" w:sz="4" w:space="0" w:color="auto"/>
              <w:left w:val="nil"/>
              <w:bottom w:val="single" w:sz="4" w:space="0" w:color="auto"/>
              <w:right w:val="single" w:sz="4" w:space="0" w:color="auto"/>
            </w:tcBorders>
            <w:shd w:val="clear" w:color="auto" w:fill="auto"/>
            <w:noWrap/>
            <w:vAlign w:val="center"/>
            <w:hideMark/>
          </w:tcPr>
          <w:p w14:paraId="4352A6FF"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A100759 Izrada projektne dokumentacije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4DD55EF"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11.093,00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68EBC"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13.843,00 € </w:t>
            </w:r>
          </w:p>
        </w:tc>
      </w:tr>
      <w:tr w:rsidR="001A2A01" w:rsidRPr="001A2A01" w14:paraId="7A45A92E" w14:textId="77777777" w:rsidTr="00C26986">
        <w:trPr>
          <w:trHeight w:val="255"/>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0EE1ACDF" w14:textId="77777777" w:rsidR="001A2A01" w:rsidRPr="001A2A01" w:rsidRDefault="001A2A01" w:rsidP="001A2A01">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02B19E3D"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A100760 Elaborati, troškovnici, izvješća, projekti</w:t>
            </w:r>
          </w:p>
        </w:tc>
        <w:tc>
          <w:tcPr>
            <w:tcW w:w="1276" w:type="dxa"/>
            <w:tcBorders>
              <w:top w:val="nil"/>
              <w:left w:val="nil"/>
              <w:bottom w:val="single" w:sz="4" w:space="0" w:color="auto"/>
              <w:right w:val="single" w:sz="4" w:space="0" w:color="auto"/>
            </w:tcBorders>
            <w:shd w:val="clear" w:color="auto" w:fill="auto"/>
            <w:noWrap/>
            <w:vAlign w:val="center"/>
            <w:hideMark/>
          </w:tcPr>
          <w:p w14:paraId="7310389D"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2.750,00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058D08E"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67528334" w14:textId="77777777" w:rsidTr="00C26986">
        <w:trPr>
          <w:trHeight w:val="255"/>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5D78427E" w14:textId="77777777" w:rsidR="001A2A01" w:rsidRPr="001A2A01" w:rsidRDefault="001A2A01" w:rsidP="001A2A01">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699BD47B"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A100762 Certifikati</w:t>
            </w:r>
          </w:p>
        </w:tc>
        <w:tc>
          <w:tcPr>
            <w:tcW w:w="1276" w:type="dxa"/>
            <w:tcBorders>
              <w:top w:val="nil"/>
              <w:left w:val="nil"/>
              <w:bottom w:val="single" w:sz="4" w:space="0" w:color="auto"/>
              <w:right w:val="single" w:sz="4" w:space="0" w:color="auto"/>
            </w:tcBorders>
            <w:shd w:val="clear" w:color="auto" w:fill="auto"/>
            <w:noWrap/>
            <w:vAlign w:val="center"/>
            <w:hideMark/>
          </w:tcPr>
          <w:p w14:paraId="1A33646D"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0A07919"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164B48DF" w14:textId="77777777" w:rsidTr="00C26986">
        <w:trPr>
          <w:trHeight w:val="255"/>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3805AE6" w14:textId="77777777" w:rsidR="001A2A01" w:rsidRPr="001A2A01" w:rsidRDefault="001A2A01" w:rsidP="001A2A01">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4E2C10CE"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A100767 Urbanistički planovi uređenja</w:t>
            </w:r>
          </w:p>
        </w:tc>
        <w:tc>
          <w:tcPr>
            <w:tcW w:w="1276" w:type="dxa"/>
            <w:tcBorders>
              <w:top w:val="nil"/>
              <w:left w:val="nil"/>
              <w:bottom w:val="single" w:sz="4" w:space="0" w:color="auto"/>
              <w:right w:val="single" w:sz="4" w:space="0" w:color="auto"/>
            </w:tcBorders>
            <w:shd w:val="clear" w:color="auto" w:fill="auto"/>
            <w:noWrap/>
            <w:vAlign w:val="center"/>
            <w:hideMark/>
          </w:tcPr>
          <w:p w14:paraId="0B8D9438"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17BD29A"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CA7CCC2" w14:textId="77777777" w:rsidTr="00C26986">
        <w:trPr>
          <w:trHeight w:val="255"/>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1374E34" w14:textId="77777777" w:rsidR="001A2A01" w:rsidRPr="001A2A01" w:rsidRDefault="001A2A01" w:rsidP="001A2A01">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21C00DC3"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A100768 Izmjene i dopune Prostornog plana</w:t>
            </w:r>
          </w:p>
        </w:tc>
        <w:tc>
          <w:tcPr>
            <w:tcW w:w="1276" w:type="dxa"/>
            <w:tcBorders>
              <w:top w:val="nil"/>
              <w:left w:val="nil"/>
              <w:bottom w:val="single" w:sz="4" w:space="0" w:color="auto"/>
              <w:right w:val="single" w:sz="4" w:space="0" w:color="auto"/>
            </w:tcBorders>
            <w:shd w:val="clear" w:color="auto" w:fill="auto"/>
            <w:noWrap/>
            <w:vAlign w:val="center"/>
            <w:hideMark/>
          </w:tcPr>
          <w:p w14:paraId="5FDCC8C1"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40E88ED"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1F843CAE" w14:textId="77777777" w:rsidTr="00C26986">
        <w:trPr>
          <w:trHeight w:val="255"/>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3C66EE17" w14:textId="77777777" w:rsidR="001A2A01" w:rsidRPr="001A2A01" w:rsidRDefault="001A2A01" w:rsidP="001A2A01">
            <w:pPr>
              <w:widowControl/>
              <w:autoSpaceDE/>
              <w:autoSpaceDN/>
              <w:rPr>
                <w:rFonts w:ascii="Arial" w:hAnsi="Arial" w:cs="Arial"/>
                <w:sz w:val="20"/>
                <w:szCs w:val="20"/>
                <w:lang w:val="hr-HR" w:eastAsia="hr-HR"/>
              </w:rPr>
            </w:pPr>
          </w:p>
        </w:tc>
        <w:tc>
          <w:tcPr>
            <w:tcW w:w="6378" w:type="dxa"/>
            <w:tcBorders>
              <w:top w:val="nil"/>
              <w:left w:val="nil"/>
              <w:bottom w:val="single" w:sz="4" w:space="0" w:color="auto"/>
              <w:right w:val="single" w:sz="4" w:space="0" w:color="auto"/>
            </w:tcBorders>
            <w:shd w:val="clear" w:color="auto" w:fill="auto"/>
            <w:noWrap/>
            <w:vAlign w:val="center"/>
            <w:hideMark/>
          </w:tcPr>
          <w:p w14:paraId="53C8CA5C"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trike/>
                <w:sz w:val="20"/>
                <w:szCs w:val="20"/>
                <w:lang w:val="hr-HR" w:eastAsia="hr-HR"/>
              </w:rPr>
              <w:t xml:space="preserve">NOVO: A100868 Projektna dok. prometnice s kom. infrastrukturom u naselju </w:t>
            </w:r>
            <w:proofErr w:type="spellStart"/>
            <w:r w:rsidRPr="001A2A01">
              <w:rPr>
                <w:rFonts w:ascii="Arial" w:hAnsi="Arial" w:cs="Arial"/>
                <w:strike/>
                <w:sz w:val="20"/>
                <w:szCs w:val="20"/>
                <w:lang w:val="hr-HR" w:eastAsia="hr-HR"/>
              </w:rPr>
              <w:t>Kovri</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14:paraId="59081BBD"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trike/>
                <w:sz w:val="20"/>
                <w:szCs w:val="20"/>
                <w:lang w:val="hr-HR" w:eastAsia="hr-HR"/>
              </w:rPr>
              <w:t>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71D0637" w14:textId="77777777" w:rsidR="001A2A01" w:rsidRPr="001A2A01" w:rsidRDefault="001A2A01" w:rsidP="001A2A01">
            <w:pPr>
              <w:widowControl/>
              <w:autoSpaceDE/>
              <w:autoSpaceDN/>
              <w:rPr>
                <w:rFonts w:ascii="Arial" w:hAnsi="Arial" w:cs="Arial"/>
                <w:sz w:val="20"/>
                <w:szCs w:val="20"/>
                <w:lang w:val="hr-HR" w:eastAsia="hr-HR"/>
              </w:rPr>
            </w:pPr>
          </w:p>
        </w:tc>
      </w:tr>
    </w:tbl>
    <w:p w14:paraId="652840D9" w14:textId="77777777" w:rsidR="00F12486" w:rsidRPr="00C777B8" w:rsidRDefault="00F12486" w:rsidP="00F12486">
      <w:pPr>
        <w:pStyle w:val="BodyText"/>
        <w:rPr>
          <w:rFonts w:asciiTheme="minorHAnsi" w:hAnsiTheme="minorHAnsi" w:cstheme="minorHAnsi"/>
          <w:highlight w:val="yellow"/>
          <w:lang w:val="hr-HR"/>
        </w:rPr>
      </w:pPr>
    </w:p>
    <w:p w14:paraId="25FFE00C"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544CBE4A" w14:textId="0CDA7DBA" w:rsidR="00F12486" w:rsidRPr="00C777B8" w:rsidRDefault="00F12486" w:rsidP="00F12486">
      <w:pPr>
        <w:pStyle w:val="BodyText"/>
        <w:rPr>
          <w:rFonts w:asciiTheme="minorHAnsi" w:hAnsiTheme="minorHAnsi" w:cstheme="minorHAnsi"/>
          <w:highlight w:val="yellow"/>
          <w:lang w:val="hr-HR"/>
        </w:rPr>
      </w:pPr>
    </w:p>
    <w:p w14:paraId="0202FB5E" w14:textId="77777777" w:rsidR="00662593" w:rsidRPr="001A2A01" w:rsidRDefault="00662593" w:rsidP="009636FF">
      <w:pPr>
        <w:pStyle w:val="BodyText"/>
        <w:jc w:val="both"/>
        <w:rPr>
          <w:rFonts w:asciiTheme="minorHAnsi" w:hAnsiTheme="minorHAnsi" w:cstheme="minorHAnsi"/>
          <w:lang w:val="hr-HR"/>
        </w:rPr>
      </w:pPr>
      <w:r w:rsidRPr="001A2A01">
        <w:rPr>
          <w:rFonts w:asciiTheme="minorHAnsi" w:hAnsiTheme="minorHAnsi" w:cstheme="minorHAnsi"/>
          <w:lang w:val="hr-HR"/>
        </w:rPr>
        <w:t>Zaključak o ostvarenom napretku:</w:t>
      </w:r>
    </w:p>
    <w:p w14:paraId="7BED5D51" w14:textId="77777777" w:rsidR="001A2A01" w:rsidRPr="001A2A01" w:rsidRDefault="001A2A01" w:rsidP="001A2A01">
      <w:pPr>
        <w:pStyle w:val="BodyText"/>
        <w:rPr>
          <w:rFonts w:asciiTheme="minorHAnsi" w:hAnsiTheme="minorHAnsi" w:cstheme="minorHAnsi"/>
          <w:lang w:val="hr-HR"/>
        </w:rPr>
      </w:pPr>
      <w:r w:rsidRPr="001A2A01">
        <w:rPr>
          <w:rFonts w:asciiTheme="minorHAnsi" w:hAnsiTheme="minorHAnsi" w:cstheme="minorHAnsi"/>
          <w:lang w:val="hr-HR"/>
        </w:rPr>
        <w:t>Odrađeno je 2 projekata te su ishodovane građevinske dozvole:</w:t>
      </w:r>
    </w:p>
    <w:p w14:paraId="5C21F3AC" w14:textId="6AA32E74" w:rsidR="001A2A01" w:rsidRPr="001A2A01" w:rsidRDefault="001A2A01" w:rsidP="001A2A01">
      <w:pPr>
        <w:pStyle w:val="BodyText"/>
        <w:rPr>
          <w:rFonts w:asciiTheme="minorHAnsi" w:hAnsiTheme="minorHAnsi" w:cstheme="minorHAnsi"/>
          <w:lang w:val="hr-HR"/>
        </w:rPr>
      </w:pPr>
      <w:r w:rsidRPr="001A2A01">
        <w:rPr>
          <w:rFonts w:asciiTheme="minorHAnsi" w:hAnsiTheme="minorHAnsi" w:cstheme="minorHAnsi"/>
          <w:lang w:val="hr-HR"/>
        </w:rPr>
        <w:t xml:space="preserve">1. </w:t>
      </w:r>
      <w:r w:rsidRPr="001A2A01">
        <w:rPr>
          <w:rFonts w:asciiTheme="minorHAnsi" w:hAnsiTheme="minorHAnsi" w:cstheme="minorHAnsi"/>
          <w:lang w:val="hr-HR"/>
        </w:rPr>
        <w:t xml:space="preserve">Projektna dokumentacija za izgradnju stambeno poslovne građevine </w:t>
      </w:r>
      <w:r>
        <w:rPr>
          <w:rFonts w:asciiTheme="minorHAnsi" w:hAnsiTheme="minorHAnsi" w:cstheme="minorHAnsi"/>
          <w:lang w:val="hr-HR"/>
        </w:rPr>
        <w:t xml:space="preserve">Vlastitog </w:t>
      </w:r>
      <w:r w:rsidRPr="001A2A01">
        <w:rPr>
          <w:rFonts w:asciiTheme="minorHAnsi" w:hAnsiTheme="minorHAnsi" w:cstheme="minorHAnsi"/>
          <w:lang w:val="hr-HR"/>
        </w:rPr>
        <w:t>pogon</w:t>
      </w:r>
      <w:r>
        <w:rPr>
          <w:rFonts w:asciiTheme="minorHAnsi" w:hAnsiTheme="minorHAnsi" w:cstheme="minorHAnsi"/>
          <w:lang w:val="hr-HR"/>
        </w:rPr>
        <w:t>a</w:t>
      </w:r>
      <w:r w:rsidRPr="001A2A01">
        <w:rPr>
          <w:rFonts w:asciiTheme="minorHAnsi" w:hAnsiTheme="minorHAnsi" w:cstheme="minorHAnsi"/>
          <w:lang w:val="hr-HR"/>
        </w:rPr>
        <w:t xml:space="preserve"> u drugoj polovici godine;</w:t>
      </w:r>
    </w:p>
    <w:p w14:paraId="1D8DE215" w14:textId="79F9A93A" w:rsidR="001A2A01" w:rsidRPr="001A2A01" w:rsidRDefault="001A2A01" w:rsidP="001A2A01">
      <w:pPr>
        <w:pStyle w:val="BodyText"/>
        <w:rPr>
          <w:rFonts w:asciiTheme="minorHAnsi" w:hAnsiTheme="minorHAnsi" w:cstheme="minorHAnsi"/>
          <w:lang w:val="hr-HR"/>
        </w:rPr>
      </w:pPr>
      <w:r w:rsidRPr="001A2A01">
        <w:rPr>
          <w:rFonts w:asciiTheme="minorHAnsi" w:hAnsiTheme="minorHAnsi" w:cstheme="minorHAnsi"/>
          <w:lang w:val="hr-HR"/>
        </w:rPr>
        <w:t xml:space="preserve">2. Dokumentacija za </w:t>
      </w:r>
      <w:r w:rsidRPr="001A2A01">
        <w:rPr>
          <w:rFonts w:asciiTheme="minorHAnsi" w:hAnsiTheme="minorHAnsi" w:cstheme="minorHAnsi"/>
          <w:lang w:val="hr-HR"/>
        </w:rPr>
        <w:t xml:space="preserve">rekonstrukciju i prenamjenu objekta u dječji vrtić, društveni dom, poslovne prostorije u naselju </w:t>
      </w:r>
      <w:r w:rsidRPr="001A2A01">
        <w:rPr>
          <w:rFonts w:asciiTheme="minorHAnsi" w:hAnsiTheme="minorHAnsi" w:cstheme="minorHAnsi"/>
          <w:lang w:val="hr-HR"/>
        </w:rPr>
        <w:t>Nova Vas</w:t>
      </w:r>
      <w:r>
        <w:rPr>
          <w:rFonts w:asciiTheme="minorHAnsi" w:hAnsiTheme="minorHAnsi" w:cstheme="minorHAnsi"/>
          <w:lang w:val="hr-HR"/>
        </w:rPr>
        <w:t>.</w:t>
      </w:r>
    </w:p>
    <w:p w14:paraId="7947E18E" w14:textId="6726F5E0" w:rsidR="00552E88" w:rsidRPr="00C777B8" w:rsidRDefault="001A2A01" w:rsidP="001A2A01">
      <w:pPr>
        <w:pStyle w:val="BodyText"/>
        <w:rPr>
          <w:rFonts w:asciiTheme="minorHAnsi" w:hAnsiTheme="minorHAnsi" w:cstheme="minorHAnsi"/>
          <w:highlight w:val="yellow"/>
          <w:lang w:val="hr-HR"/>
        </w:rPr>
      </w:pPr>
      <w:r w:rsidRPr="001A2A01">
        <w:rPr>
          <w:rFonts w:asciiTheme="minorHAnsi" w:hAnsiTheme="minorHAnsi" w:cstheme="minorHAnsi"/>
          <w:lang w:val="hr-HR"/>
        </w:rPr>
        <w:t>Ostale ključne točke ostvarenja mjere realizirati će se sukladno rokovima provedbe mjere koji su definirani u Provedbenom programu Općine.</w:t>
      </w:r>
    </w:p>
    <w:p w14:paraId="38950834" w14:textId="77777777" w:rsidR="00CE2F5A" w:rsidRDefault="00CE2F5A" w:rsidP="00F12486">
      <w:pPr>
        <w:pStyle w:val="BodyText"/>
        <w:rPr>
          <w:rFonts w:asciiTheme="minorHAnsi" w:hAnsiTheme="minorHAnsi" w:cstheme="minorHAnsi"/>
          <w:highlight w:val="yellow"/>
          <w:lang w:val="hr-HR"/>
        </w:rPr>
      </w:pPr>
    </w:p>
    <w:p w14:paraId="24772E92" w14:textId="77777777" w:rsidR="00933CFC" w:rsidRDefault="00933CFC" w:rsidP="00F12486">
      <w:pPr>
        <w:pStyle w:val="BodyText"/>
        <w:rPr>
          <w:rFonts w:asciiTheme="minorHAnsi" w:hAnsiTheme="minorHAnsi" w:cstheme="minorHAnsi"/>
          <w:highlight w:val="yellow"/>
          <w:lang w:val="hr-HR"/>
        </w:rPr>
      </w:pPr>
    </w:p>
    <w:p w14:paraId="095C99B0" w14:textId="77777777" w:rsidR="00933CFC" w:rsidRDefault="00933CFC" w:rsidP="00F12486">
      <w:pPr>
        <w:pStyle w:val="BodyText"/>
        <w:rPr>
          <w:rFonts w:asciiTheme="minorHAnsi" w:hAnsiTheme="minorHAnsi" w:cstheme="minorHAnsi"/>
          <w:highlight w:val="yellow"/>
          <w:lang w:val="hr-HR"/>
        </w:rPr>
      </w:pPr>
    </w:p>
    <w:p w14:paraId="24F48339" w14:textId="77777777" w:rsidR="00933CFC" w:rsidRDefault="00933CFC" w:rsidP="00F12486">
      <w:pPr>
        <w:pStyle w:val="BodyText"/>
        <w:rPr>
          <w:rFonts w:asciiTheme="minorHAnsi" w:hAnsiTheme="minorHAnsi" w:cstheme="minorHAnsi"/>
          <w:highlight w:val="yellow"/>
          <w:lang w:val="hr-HR"/>
        </w:rPr>
      </w:pPr>
    </w:p>
    <w:p w14:paraId="6029CCCD" w14:textId="77777777" w:rsidR="00933CFC" w:rsidRDefault="00933CFC" w:rsidP="00F12486">
      <w:pPr>
        <w:pStyle w:val="BodyText"/>
        <w:rPr>
          <w:rFonts w:asciiTheme="minorHAnsi" w:hAnsiTheme="minorHAnsi" w:cstheme="minorHAnsi"/>
          <w:highlight w:val="yellow"/>
          <w:lang w:val="hr-HR"/>
        </w:rPr>
      </w:pPr>
    </w:p>
    <w:p w14:paraId="074A2816" w14:textId="77777777" w:rsidR="00933CFC" w:rsidRDefault="00933CFC" w:rsidP="00F12486">
      <w:pPr>
        <w:pStyle w:val="BodyText"/>
        <w:rPr>
          <w:rFonts w:asciiTheme="minorHAnsi" w:hAnsiTheme="minorHAnsi" w:cstheme="minorHAnsi"/>
          <w:highlight w:val="yellow"/>
          <w:lang w:val="hr-HR"/>
        </w:rPr>
      </w:pPr>
    </w:p>
    <w:p w14:paraId="1E481243" w14:textId="77777777" w:rsidR="00933CFC" w:rsidRDefault="00933CFC" w:rsidP="00F12486">
      <w:pPr>
        <w:pStyle w:val="BodyText"/>
        <w:rPr>
          <w:rFonts w:asciiTheme="minorHAnsi" w:hAnsiTheme="minorHAnsi" w:cstheme="minorHAnsi"/>
          <w:highlight w:val="yellow"/>
          <w:lang w:val="hr-HR"/>
        </w:rPr>
      </w:pPr>
    </w:p>
    <w:p w14:paraId="3FB2A830" w14:textId="77777777" w:rsidR="00933CFC" w:rsidRDefault="00933CFC" w:rsidP="00F12486">
      <w:pPr>
        <w:pStyle w:val="BodyText"/>
        <w:rPr>
          <w:rFonts w:asciiTheme="minorHAnsi" w:hAnsiTheme="minorHAnsi" w:cstheme="minorHAnsi"/>
          <w:highlight w:val="yellow"/>
          <w:lang w:val="hr-HR"/>
        </w:rPr>
      </w:pPr>
    </w:p>
    <w:p w14:paraId="2CCAF6E8" w14:textId="77777777" w:rsidR="00933CFC" w:rsidRDefault="00933CFC" w:rsidP="00F12486">
      <w:pPr>
        <w:pStyle w:val="BodyText"/>
        <w:rPr>
          <w:rFonts w:asciiTheme="minorHAnsi" w:hAnsiTheme="minorHAnsi" w:cstheme="minorHAnsi"/>
          <w:highlight w:val="yellow"/>
          <w:lang w:val="hr-HR"/>
        </w:rPr>
      </w:pPr>
    </w:p>
    <w:p w14:paraId="162A8CB5" w14:textId="77777777" w:rsidR="00933CFC" w:rsidRDefault="00933CFC" w:rsidP="00F12486">
      <w:pPr>
        <w:pStyle w:val="BodyText"/>
        <w:rPr>
          <w:rFonts w:asciiTheme="minorHAnsi" w:hAnsiTheme="minorHAnsi" w:cstheme="minorHAnsi"/>
          <w:highlight w:val="yellow"/>
          <w:lang w:val="hr-HR"/>
        </w:rPr>
      </w:pPr>
    </w:p>
    <w:p w14:paraId="2A943A37" w14:textId="77777777" w:rsidR="00933CFC" w:rsidRDefault="00933CFC" w:rsidP="00F12486">
      <w:pPr>
        <w:pStyle w:val="BodyText"/>
        <w:rPr>
          <w:rFonts w:asciiTheme="minorHAnsi" w:hAnsiTheme="minorHAnsi" w:cstheme="minorHAnsi"/>
          <w:highlight w:val="yellow"/>
          <w:lang w:val="hr-HR"/>
        </w:rPr>
      </w:pPr>
    </w:p>
    <w:p w14:paraId="348A84F3" w14:textId="77777777" w:rsidR="00933CFC" w:rsidRPr="00C777B8" w:rsidRDefault="00933CFC" w:rsidP="00F12486">
      <w:pPr>
        <w:pStyle w:val="BodyText"/>
        <w:rPr>
          <w:rFonts w:asciiTheme="minorHAnsi" w:hAnsiTheme="minorHAnsi" w:cstheme="minorHAnsi"/>
          <w:highlight w:val="yellow"/>
          <w:lang w:val="hr-HR"/>
        </w:rPr>
      </w:pPr>
    </w:p>
    <w:p w14:paraId="1D88ABC8"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lastRenderedPageBreak/>
        <w:t>M.04 Komunalno gospodarstvo i održavanje površina</w:t>
      </w:r>
    </w:p>
    <w:p w14:paraId="4F6F3D84" w14:textId="77777777" w:rsidR="00F12486" w:rsidRPr="00C777B8" w:rsidRDefault="00F12486" w:rsidP="00F12486">
      <w:pPr>
        <w:pStyle w:val="BodyText"/>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4"/>
        <w:gridCol w:w="1263"/>
        <w:gridCol w:w="1193"/>
        <w:gridCol w:w="1330"/>
      </w:tblGrid>
      <w:tr w:rsidR="00F0186A" w:rsidRPr="00C777B8" w14:paraId="097DE61B" w14:textId="77777777" w:rsidTr="00F0186A">
        <w:trPr>
          <w:trHeight w:val="869"/>
        </w:trPr>
        <w:tc>
          <w:tcPr>
            <w:tcW w:w="30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97DEA5"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14:paraId="52455D25" w14:textId="40CC7F4C"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4A13425C" w14:textId="1E246312" w:rsidR="00F0186A" w:rsidRPr="00727465" w:rsidRDefault="00F0186A" w:rsidP="00F0186A">
            <w:pPr>
              <w:widowControl/>
              <w:autoSpaceDE/>
              <w:autoSpaceDN/>
              <w:jc w:val="center"/>
              <w:rPr>
                <w:rFonts w:asciiTheme="minorHAnsi" w:hAnsiTheme="minorHAnsi" w:cstheme="minorHAnsi"/>
                <w:sz w:val="24"/>
                <w:szCs w:val="24"/>
                <w:lang w:val="hr-HR" w:eastAsia="hr-HR"/>
              </w:rPr>
            </w:pPr>
            <w:r w:rsidRPr="00727465">
              <w:rPr>
                <w:rFonts w:asciiTheme="minorHAnsi" w:hAnsiTheme="minorHAnsi" w:cstheme="minorHAnsi"/>
                <w:sz w:val="24"/>
                <w:szCs w:val="24"/>
                <w:lang w:val="hr-HR" w:eastAsia="hr-HR"/>
              </w:rPr>
              <w:t>Ciljna</w:t>
            </w:r>
            <w:r w:rsidRPr="00727465">
              <w:rPr>
                <w:rFonts w:asciiTheme="minorHAnsi" w:hAnsiTheme="minorHAnsi" w:cstheme="minorHAnsi"/>
                <w:sz w:val="24"/>
                <w:szCs w:val="24"/>
                <w:lang w:val="hr-HR" w:eastAsia="hr-HR"/>
              </w:rPr>
              <w:br/>
              <w:t>vrijednost</w:t>
            </w:r>
            <w:r w:rsidRPr="00727465">
              <w:rPr>
                <w:rFonts w:asciiTheme="minorHAnsi" w:hAnsiTheme="minorHAnsi" w:cstheme="minorHAnsi"/>
                <w:sz w:val="24"/>
                <w:szCs w:val="24"/>
                <w:lang w:val="hr-HR" w:eastAsia="hr-HR"/>
              </w:rPr>
              <w:br/>
              <w:t>202</w:t>
            </w:r>
            <w:r w:rsidR="00640354" w:rsidRPr="00727465">
              <w:rPr>
                <w:rFonts w:asciiTheme="minorHAnsi" w:hAnsiTheme="minorHAnsi" w:cstheme="minorHAnsi"/>
                <w:sz w:val="24"/>
                <w:szCs w:val="24"/>
                <w:lang w:val="hr-HR" w:eastAsia="hr-HR"/>
              </w:rPr>
              <w:t>4</w:t>
            </w:r>
            <w:r w:rsidRPr="00727465">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5FE5AF2B" w14:textId="682A1C86" w:rsidR="00F0186A" w:rsidRPr="00727465" w:rsidRDefault="00F0186A" w:rsidP="00F0186A">
            <w:pPr>
              <w:widowControl/>
              <w:autoSpaceDE/>
              <w:autoSpaceDN/>
              <w:jc w:val="center"/>
              <w:rPr>
                <w:rFonts w:asciiTheme="minorHAnsi" w:hAnsiTheme="minorHAnsi" w:cstheme="minorHAnsi"/>
                <w:sz w:val="24"/>
                <w:szCs w:val="24"/>
                <w:lang w:val="hr-HR" w:eastAsia="hr-HR"/>
              </w:rPr>
            </w:pPr>
            <w:r w:rsidRPr="00727465">
              <w:rPr>
                <w:rFonts w:asciiTheme="minorHAnsi" w:hAnsiTheme="minorHAnsi" w:cstheme="minorHAnsi"/>
                <w:sz w:val="24"/>
                <w:szCs w:val="24"/>
                <w:lang w:val="hr-HR" w:eastAsia="hr-HR"/>
              </w:rPr>
              <w:t>Ostvarena vrijednost pokazatelja rezultata</w:t>
            </w:r>
          </w:p>
        </w:tc>
      </w:tr>
      <w:tr w:rsidR="00F12486" w:rsidRPr="00C777B8" w14:paraId="5FFD054E" w14:textId="77777777" w:rsidTr="00F0186A">
        <w:trPr>
          <w:trHeight w:val="2389"/>
        </w:trPr>
        <w:tc>
          <w:tcPr>
            <w:tcW w:w="3014" w:type="dxa"/>
            <w:tcBorders>
              <w:top w:val="nil"/>
              <w:left w:val="single" w:sz="4" w:space="0" w:color="auto"/>
              <w:bottom w:val="single" w:sz="4" w:space="0" w:color="auto"/>
              <w:right w:val="single" w:sz="4" w:space="0" w:color="auto"/>
            </w:tcBorders>
            <w:shd w:val="clear" w:color="auto" w:fill="auto"/>
            <w:vAlign w:val="center"/>
            <w:hideMark/>
          </w:tcPr>
          <w:p w14:paraId="3DF15959" w14:textId="77777777" w:rsidR="00F12486" w:rsidRPr="001A14BC" w:rsidRDefault="00F12486" w:rsidP="00C34F7A">
            <w:pPr>
              <w:widowControl/>
              <w:autoSpaceDE/>
              <w:autoSpaceDN/>
              <w:rPr>
                <w:rFonts w:asciiTheme="minorHAnsi" w:hAnsiTheme="minorHAnsi" w:cstheme="minorHAnsi"/>
                <w:sz w:val="24"/>
                <w:szCs w:val="24"/>
                <w:lang w:val="hr-HR"/>
              </w:rPr>
            </w:pPr>
            <w:r w:rsidRPr="001A14BC">
              <w:rPr>
                <w:rFonts w:asciiTheme="minorHAnsi" w:hAnsiTheme="minorHAnsi" w:cstheme="minorHAnsi"/>
                <w:sz w:val="24"/>
                <w:szCs w:val="24"/>
                <w:lang w:val="hr-HR"/>
              </w:rPr>
              <w:t>P.4.1. M2 održavanih javnih površina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P.4.2. M2 održavanih zelenih površina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P.4.3. Km održavanih nerazvrstanih cesta (redovno održavanje)</w:t>
            </w:r>
          </w:p>
          <w:p w14:paraId="6EFD865E" w14:textId="77777777" w:rsidR="00F12486" w:rsidRPr="001A14BC" w:rsidRDefault="00F12486" w:rsidP="00C34F7A">
            <w:pPr>
              <w:widowControl/>
              <w:autoSpaceDE/>
              <w:autoSpaceDN/>
              <w:rPr>
                <w:rFonts w:asciiTheme="minorHAnsi" w:hAnsiTheme="minorHAnsi" w:cstheme="minorHAnsi"/>
                <w:sz w:val="24"/>
                <w:szCs w:val="24"/>
                <w:lang w:val="hr-HR" w:eastAsia="hr-HR"/>
              </w:rPr>
            </w:pPr>
          </w:p>
        </w:tc>
        <w:tc>
          <w:tcPr>
            <w:tcW w:w="1263" w:type="dxa"/>
            <w:tcBorders>
              <w:top w:val="nil"/>
              <w:left w:val="nil"/>
              <w:bottom w:val="single" w:sz="4" w:space="0" w:color="auto"/>
              <w:right w:val="single" w:sz="4" w:space="0" w:color="auto"/>
            </w:tcBorders>
            <w:shd w:val="clear" w:color="auto" w:fill="auto"/>
            <w:vAlign w:val="center"/>
            <w:hideMark/>
          </w:tcPr>
          <w:p w14:paraId="0F18B897"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P.4.1. 30.150</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P.4.2. 31.000</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P.4.3. 32,6</w:t>
            </w:r>
          </w:p>
        </w:tc>
        <w:tc>
          <w:tcPr>
            <w:tcW w:w="1193" w:type="dxa"/>
            <w:tcBorders>
              <w:top w:val="nil"/>
              <w:left w:val="nil"/>
              <w:bottom w:val="single" w:sz="4" w:space="0" w:color="auto"/>
              <w:right w:val="single" w:sz="4" w:space="0" w:color="auto"/>
            </w:tcBorders>
            <w:shd w:val="clear" w:color="auto" w:fill="auto"/>
            <w:vAlign w:val="center"/>
            <w:hideMark/>
          </w:tcPr>
          <w:p w14:paraId="426E36D2" w14:textId="45C5A2CD" w:rsidR="00F12486" w:rsidRPr="00727465" w:rsidRDefault="00F12486" w:rsidP="00C34F7A">
            <w:pPr>
              <w:widowControl/>
              <w:autoSpaceDE/>
              <w:autoSpaceDN/>
              <w:jc w:val="center"/>
              <w:rPr>
                <w:rFonts w:asciiTheme="minorHAnsi" w:hAnsiTheme="minorHAnsi" w:cstheme="minorHAnsi"/>
                <w:sz w:val="24"/>
                <w:szCs w:val="24"/>
                <w:lang w:val="hr-HR" w:eastAsia="hr-HR"/>
              </w:rPr>
            </w:pPr>
            <w:r w:rsidRPr="00727465">
              <w:rPr>
                <w:rFonts w:asciiTheme="minorHAnsi" w:hAnsiTheme="minorHAnsi" w:cstheme="minorHAnsi"/>
                <w:sz w:val="24"/>
                <w:szCs w:val="24"/>
                <w:lang w:val="hr-HR"/>
              </w:rPr>
              <w:t>P.4.1. 30.150</w:t>
            </w:r>
            <w:r w:rsidRPr="00727465">
              <w:rPr>
                <w:rFonts w:asciiTheme="minorHAnsi" w:hAnsiTheme="minorHAnsi" w:cstheme="minorHAnsi"/>
                <w:sz w:val="24"/>
                <w:szCs w:val="24"/>
                <w:lang w:val="hr-HR"/>
              </w:rPr>
              <w:br/>
            </w:r>
            <w:r w:rsidRPr="00727465">
              <w:rPr>
                <w:rFonts w:asciiTheme="minorHAnsi" w:hAnsiTheme="minorHAnsi" w:cstheme="minorHAnsi"/>
                <w:sz w:val="24"/>
                <w:szCs w:val="24"/>
                <w:lang w:val="hr-HR"/>
              </w:rPr>
              <w:br/>
              <w:t>P.4.2. 3</w:t>
            </w:r>
            <w:r w:rsidR="00727465" w:rsidRPr="00727465">
              <w:rPr>
                <w:rFonts w:asciiTheme="minorHAnsi" w:hAnsiTheme="minorHAnsi" w:cstheme="minorHAnsi"/>
                <w:sz w:val="24"/>
                <w:szCs w:val="24"/>
                <w:lang w:val="hr-HR"/>
              </w:rPr>
              <w:t>3</w:t>
            </w:r>
            <w:r w:rsidRPr="00727465">
              <w:rPr>
                <w:rFonts w:asciiTheme="minorHAnsi" w:hAnsiTheme="minorHAnsi" w:cstheme="minorHAnsi"/>
                <w:sz w:val="24"/>
                <w:szCs w:val="24"/>
                <w:lang w:val="hr-HR"/>
              </w:rPr>
              <w:t>.</w:t>
            </w:r>
            <w:r w:rsidR="00727465" w:rsidRPr="00727465">
              <w:rPr>
                <w:rFonts w:asciiTheme="minorHAnsi" w:hAnsiTheme="minorHAnsi" w:cstheme="minorHAnsi"/>
                <w:sz w:val="24"/>
                <w:szCs w:val="24"/>
                <w:lang w:val="hr-HR"/>
              </w:rPr>
              <w:t>0</w:t>
            </w:r>
            <w:r w:rsidRPr="00727465">
              <w:rPr>
                <w:rFonts w:asciiTheme="minorHAnsi" w:hAnsiTheme="minorHAnsi" w:cstheme="minorHAnsi"/>
                <w:sz w:val="24"/>
                <w:szCs w:val="24"/>
                <w:lang w:val="hr-HR"/>
              </w:rPr>
              <w:t>00</w:t>
            </w:r>
            <w:r w:rsidRPr="00727465">
              <w:rPr>
                <w:rFonts w:asciiTheme="minorHAnsi" w:hAnsiTheme="minorHAnsi" w:cstheme="minorHAnsi"/>
                <w:sz w:val="24"/>
                <w:szCs w:val="24"/>
                <w:lang w:val="hr-HR"/>
              </w:rPr>
              <w:br/>
            </w:r>
            <w:r w:rsidRPr="00727465">
              <w:rPr>
                <w:rFonts w:asciiTheme="minorHAnsi" w:hAnsiTheme="minorHAnsi" w:cstheme="minorHAnsi"/>
                <w:sz w:val="24"/>
                <w:szCs w:val="24"/>
                <w:lang w:val="hr-HR"/>
              </w:rPr>
              <w:br/>
              <w:t>P.4.3. 32,6</w:t>
            </w:r>
          </w:p>
        </w:tc>
        <w:tc>
          <w:tcPr>
            <w:tcW w:w="1330" w:type="dxa"/>
            <w:tcBorders>
              <w:top w:val="nil"/>
              <w:left w:val="nil"/>
              <w:bottom w:val="single" w:sz="4" w:space="0" w:color="auto"/>
              <w:right w:val="single" w:sz="4" w:space="0" w:color="auto"/>
            </w:tcBorders>
            <w:shd w:val="clear" w:color="auto" w:fill="auto"/>
            <w:vAlign w:val="center"/>
            <w:hideMark/>
          </w:tcPr>
          <w:p w14:paraId="1939F873" w14:textId="371FF881" w:rsidR="00F12486" w:rsidRPr="00727465" w:rsidRDefault="00F12486" w:rsidP="00C34F7A">
            <w:pPr>
              <w:widowControl/>
              <w:autoSpaceDE/>
              <w:autoSpaceDN/>
              <w:jc w:val="center"/>
              <w:rPr>
                <w:rFonts w:asciiTheme="minorHAnsi" w:hAnsiTheme="minorHAnsi" w:cstheme="minorHAnsi"/>
                <w:sz w:val="24"/>
                <w:szCs w:val="24"/>
                <w:lang w:val="hr-HR" w:eastAsia="hr-HR"/>
              </w:rPr>
            </w:pPr>
            <w:r w:rsidRPr="00727465">
              <w:rPr>
                <w:rFonts w:asciiTheme="minorHAnsi" w:hAnsiTheme="minorHAnsi" w:cstheme="minorHAnsi"/>
                <w:sz w:val="24"/>
                <w:szCs w:val="24"/>
                <w:lang w:val="hr-HR"/>
              </w:rPr>
              <w:t xml:space="preserve">P.4.1. </w:t>
            </w:r>
            <w:r w:rsidR="00E14A6E" w:rsidRPr="00727465">
              <w:rPr>
                <w:rFonts w:asciiTheme="minorHAnsi" w:hAnsiTheme="minorHAnsi" w:cstheme="minorHAnsi"/>
                <w:sz w:val="24"/>
                <w:szCs w:val="24"/>
                <w:lang w:val="hr-HR"/>
              </w:rPr>
              <w:t>30.150</w:t>
            </w:r>
            <w:r w:rsidRPr="00727465">
              <w:rPr>
                <w:rFonts w:asciiTheme="minorHAnsi" w:hAnsiTheme="minorHAnsi" w:cstheme="minorHAnsi"/>
                <w:sz w:val="24"/>
                <w:szCs w:val="24"/>
                <w:lang w:val="hr-HR"/>
              </w:rPr>
              <w:br/>
            </w:r>
            <w:r w:rsidRPr="00727465">
              <w:rPr>
                <w:rFonts w:asciiTheme="minorHAnsi" w:hAnsiTheme="minorHAnsi" w:cstheme="minorHAnsi"/>
                <w:sz w:val="24"/>
                <w:szCs w:val="24"/>
                <w:lang w:val="hr-HR"/>
              </w:rPr>
              <w:br/>
              <w:t xml:space="preserve">P.4.2. </w:t>
            </w:r>
            <w:r w:rsidR="00E14A6E" w:rsidRPr="00727465">
              <w:rPr>
                <w:rFonts w:asciiTheme="minorHAnsi" w:hAnsiTheme="minorHAnsi" w:cstheme="minorHAnsi"/>
                <w:sz w:val="24"/>
                <w:szCs w:val="24"/>
                <w:lang w:val="hr-HR"/>
              </w:rPr>
              <w:t>31.000</w:t>
            </w:r>
            <w:r w:rsidRPr="00727465">
              <w:rPr>
                <w:rFonts w:asciiTheme="minorHAnsi" w:hAnsiTheme="minorHAnsi" w:cstheme="minorHAnsi"/>
                <w:sz w:val="24"/>
                <w:szCs w:val="24"/>
                <w:lang w:val="hr-HR"/>
              </w:rPr>
              <w:br/>
            </w:r>
            <w:r w:rsidRPr="00727465">
              <w:rPr>
                <w:rFonts w:asciiTheme="minorHAnsi" w:hAnsiTheme="minorHAnsi" w:cstheme="minorHAnsi"/>
                <w:sz w:val="24"/>
                <w:szCs w:val="24"/>
                <w:lang w:val="hr-HR"/>
              </w:rPr>
              <w:br/>
              <w:t xml:space="preserve">P.4.3. </w:t>
            </w:r>
            <w:r w:rsidR="00E14A6E" w:rsidRPr="00727465">
              <w:rPr>
                <w:rFonts w:asciiTheme="minorHAnsi" w:hAnsiTheme="minorHAnsi" w:cstheme="minorHAnsi"/>
                <w:sz w:val="24"/>
                <w:szCs w:val="24"/>
                <w:lang w:val="hr-HR"/>
              </w:rPr>
              <w:t>56</w:t>
            </w:r>
          </w:p>
        </w:tc>
      </w:tr>
    </w:tbl>
    <w:p w14:paraId="08C15DA7" w14:textId="77777777" w:rsidR="00F12486" w:rsidRPr="00C777B8" w:rsidRDefault="00F12486" w:rsidP="00F12486">
      <w:pPr>
        <w:pStyle w:val="BodyText"/>
        <w:rPr>
          <w:rFonts w:asciiTheme="minorHAnsi" w:hAnsiTheme="minorHAnsi" w:cstheme="minorHAnsi"/>
          <w:highlight w:val="yellow"/>
          <w:lang w:val="hr-HR"/>
        </w:rPr>
      </w:pPr>
    </w:p>
    <w:p w14:paraId="7D327AC0"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635" w:type="dxa"/>
        <w:tblLook w:val="04A0" w:firstRow="1" w:lastRow="0" w:firstColumn="1" w:lastColumn="0" w:noHBand="0" w:noVBand="1"/>
      </w:tblPr>
      <w:tblGrid>
        <w:gridCol w:w="1300"/>
        <w:gridCol w:w="5358"/>
        <w:gridCol w:w="1559"/>
        <w:gridCol w:w="1418"/>
      </w:tblGrid>
      <w:tr w:rsidR="001A2A01" w:rsidRPr="001A2A01" w14:paraId="30353434" w14:textId="77777777" w:rsidTr="00C26986">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500F2C"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Program </w:t>
            </w:r>
            <w:r w:rsidRPr="001A2A01">
              <w:rPr>
                <w:rFonts w:ascii="Arial" w:hAnsi="Arial" w:cs="Arial"/>
                <w:sz w:val="20"/>
                <w:szCs w:val="20"/>
                <w:lang w:val="hr-HR" w:eastAsia="hr-HR"/>
              </w:rPr>
              <w:br/>
              <w:t>1016</w:t>
            </w:r>
          </w:p>
        </w:tc>
        <w:tc>
          <w:tcPr>
            <w:tcW w:w="5358" w:type="dxa"/>
            <w:tcBorders>
              <w:top w:val="single" w:sz="4" w:space="0" w:color="auto"/>
              <w:left w:val="nil"/>
              <w:bottom w:val="single" w:sz="4" w:space="0" w:color="auto"/>
              <w:right w:val="single" w:sz="4" w:space="0" w:color="auto"/>
            </w:tcBorders>
            <w:shd w:val="clear" w:color="auto" w:fill="auto"/>
            <w:noWrap/>
            <w:vAlign w:val="bottom"/>
            <w:hideMark/>
          </w:tcPr>
          <w:p w14:paraId="1E62DC22"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A100601 Vlastiti pogon za održavanje javnih površina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1A3D353"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115.661,94</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F023A"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163.123,57 € </w:t>
            </w:r>
          </w:p>
        </w:tc>
      </w:tr>
      <w:tr w:rsidR="001A2A01" w:rsidRPr="001A2A01" w14:paraId="0B947473"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4206D29" w14:textId="77777777" w:rsidR="001A2A01" w:rsidRPr="001A2A01" w:rsidRDefault="001A2A01" w:rsidP="001A2A01">
            <w:pPr>
              <w:widowControl/>
              <w:autoSpaceDE/>
              <w:autoSpaceDN/>
              <w:rPr>
                <w:rFonts w:ascii="Arial" w:hAnsi="Arial" w:cs="Arial"/>
                <w:sz w:val="20"/>
                <w:szCs w:val="20"/>
                <w:lang w:val="hr-HR" w:eastAsia="hr-HR"/>
              </w:rPr>
            </w:pPr>
          </w:p>
        </w:tc>
        <w:tc>
          <w:tcPr>
            <w:tcW w:w="5358" w:type="dxa"/>
            <w:tcBorders>
              <w:top w:val="nil"/>
              <w:left w:val="nil"/>
              <w:bottom w:val="single" w:sz="4" w:space="0" w:color="auto"/>
              <w:right w:val="single" w:sz="4" w:space="0" w:color="auto"/>
            </w:tcBorders>
            <w:shd w:val="clear" w:color="auto" w:fill="auto"/>
            <w:noWrap/>
            <w:vAlign w:val="bottom"/>
            <w:hideMark/>
          </w:tcPr>
          <w:p w14:paraId="6B086F32"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trike/>
                <w:sz w:val="20"/>
                <w:szCs w:val="20"/>
                <w:lang w:val="hr-HR" w:eastAsia="hr-HR"/>
              </w:rPr>
              <w:t>A100712 Održavanje i uređenje zelenih površina</w:t>
            </w:r>
          </w:p>
        </w:tc>
        <w:tc>
          <w:tcPr>
            <w:tcW w:w="1559" w:type="dxa"/>
            <w:tcBorders>
              <w:top w:val="nil"/>
              <w:left w:val="nil"/>
              <w:bottom w:val="single" w:sz="4" w:space="0" w:color="auto"/>
              <w:right w:val="single" w:sz="4" w:space="0" w:color="auto"/>
            </w:tcBorders>
            <w:shd w:val="clear" w:color="auto" w:fill="auto"/>
            <w:noWrap/>
            <w:vAlign w:val="center"/>
            <w:hideMark/>
          </w:tcPr>
          <w:p w14:paraId="3D9EBEEF"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trike/>
                <w:sz w:val="20"/>
                <w:szCs w:val="20"/>
                <w:lang w:val="hr-HR" w:eastAsia="hr-HR"/>
              </w:rPr>
              <w:t>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E0FB4B6"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0197F131"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9441A72" w14:textId="77777777" w:rsidR="001A2A01" w:rsidRPr="001A2A01" w:rsidRDefault="001A2A01" w:rsidP="001A2A01">
            <w:pPr>
              <w:widowControl/>
              <w:autoSpaceDE/>
              <w:autoSpaceDN/>
              <w:rPr>
                <w:rFonts w:ascii="Arial" w:hAnsi="Arial" w:cs="Arial"/>
                <w:sz w:val="20"/>
                <w:szCs w:val="20"/>
                <w:lang w:val="hr-HR" w:eastAsia="hr-HR"/>
              </w:rPr>
            </w:pPr>
          </w:p>
        </w:tc>
        <w:tc>
          <w:tcPr>
            <w:tcW w:w="5358" w:type="dxa"/>
            <w:tcBorders>
              <w:top w:val="nil"/>
              <w:left w:val="nil"/>
              <w:bottom w:val="single" w:sz="4" w:space="0" w:color="auto"/>
              <w:right w:val="single" w:sz="4" w:space="0" w:color="auto"/>
            </w:tcBorders>
            <w:shd w:val="clear" w:color="auto" w:fill="auto"/>
            <w:noWrap/>
            <w:vAlign w:val="bottom"/>
            <w:hideMark/>
          </w:tcPr>
          <w:p w14:paraId="24B769DF"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A100819 Izvanredno održavanje nerazvrstanih cesta</w:t>
            </w:r>
          </w:p>
        </w:tc>
        <w:tc>
          <w:tcPr>
            <w:tcW w:w="1559" w:type="dxa"/>
            <w:tcBorders>
              <w:top w:val="nil"/>
              <w:left w:val="nil"/>
              <w:bottom w:val="single" w:sz="4" w:space="0" w:color="auto"/>
              <w:right w:val="single" w:sz="4" w:space="0" w:color="auto"/>
            </w:tcBorders>
            <w:shd w:val="clear" w:color="auto" w:fill="auto"/>
            <w:noWrap/>
            <w:vAlign w:val="center"/>
            <w:hideMark/>
          </w:tcPr>
          <w:p w14:paraId="2B655D6A"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17.591,43</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ABD7755"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47D74A53"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D0C9B33" w14:textId="77777777" w:rsidR="001A2A01" w:rsidRPr="001A2A01" w:rsidRDefault="001A2A01" w:rsidP="001A2A01">
            <w:pPr>
              <w:widowControl/>
              <w:autoSpaceDE/>
              <w:autoSpaceDN/>
              <w:rPr>
                <w:rFonts w:ascii="Arial" w:hAnsi="Arial" w:cs="Arial"/>
                <w:sz w:val="20"/>
                <w:szCs w:val="20"/>
                <w:lang w:val="hr-HR" w:eastAsia="hr-HR"/>
              </w:rPr>
            </w:pPr>
          </w:p>
        </w:tc>
        <w:tc>
          <w:tcPr>
            <w:tcW w:w="5358" w:type="dxa"/>
            <w:tcBorders>
              <w:top w:val="nil"/>
              <w:left w:val="nil"/>
              <w:bottom w:val="single" w:sz="4" w:space="0" w:color="auto"/>
              <w:right w:val="single" w:sz="4" w:space="0" w:color="auto"/>
            </w:tcBorders>
            <w:shd w:val="clear" w:color="auto" w:fill="auto"/>
            <w:noWrap/>
            <w:vAlign w:val="bottom"/>
            <w:hideMark/>
          </w:tcPr>
          <w:p w14:paraId="27AAC86D"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A100867 Redovno održavanje nerazvrstanih cesta</w:t>
            </w:r>
          </w:p>
        </w:tc>
        <w:tc>
          <w:tcPr>
            <w:tcW w:w="1559" w:type="dxa"/>
            <w:tcBorders>
              <w:top w:val="nil"/>
              <w:left w:val="nil"/>
              <w:bottom w:val="single" w:sz="4" w:space="0" w:color="auto"/>
              <w:right w:val="single" w:sz="4" w:space="0" w:color="auto"/>
            </w:tcBorders>
            <w:shd w:val="clear" w:color="auto" w:fill="auto"/>
            <w:noWrap/>
            <w:vAlign w:val="center"/>
            <w:hideMark/>
          </w:tcPr>
          <w:p w14:paraId="5DD7B4D1"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29.870,20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740B11C" w14:textId="77777777" w:rsidR="001A2A01" w:rsidRPr="001A2A01" w:rsidRDefault="001A2A01" w:rsidP="001A2A01">
            <w:pPr>
              <w:widowControl/>
              <w:autoSpaceDE/>
              <w:autoSpaceDN/>
              <w:rPr>
                <w:rFonts w:ascii="Arial" w:hAnsi="Arial" w:cs="Arial"/>
                <w:sz w:val="20"/>
                <w:szCs w:val="20"/>
                <w:lang w:val="hr-HR" w:eastAsia="hr-HR"/>
              </w:rPr>
            </w:pPr>
          </w:p>
        </w:tc>
      </w:tr>
    </w:tbl>
    <w:p w14:paraId="578C7B97" w14:textId="77777777" w:rsidR="00F12486" w:rsidRPr="00C777B8" w:rsidRDefault="00F12486" w:rsidP="00F12486">
      <w:pPr>
        <w:pStyle w:val="BodyText"/>
        <w:rPr>
          <w:rFonts w:asciiTheme="minorHAnsi" w:hAnsiTheme="minorHAnsi" w:cstheme="minorHAnsi"/>
          <w:highlight w:val="yellow"/>
          <w:lang w:val="hr-HR"/>
        </w:rPr>
      </w:pPr>
    </w:p>
    <w:p w14:paraId="6442FE41" w14:textId="11141004"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49B717D5" w14:textId="101A30EE" w:rsidR="000F175E" w:rsidRPr="00727465" w:rsidRDefault="000F175E" w:rsidP="009636FF">
      <w:pPr>
        <w:pStyle w:val="BodyText"/>
        <w:jc w:val="both"/>
        <w:rPr>
          <w:rFonts w:asciiTheme="minorHAnsi" w:hAnsiTheme="minorHAnsi" w:cstheme="minorHAnsi"/>
          <w:lang w:val="hr-HR"/>
        </w:rPr>
      </w:pPr>
    </w:p>
    <w:p w14:paraId="477200A4" w14:textId="77777777" w:rsidR="00662593" w:rsidRPr="00727465" w:rsidRDefault="00662593" w:rsidP="009636FF">
      <w:pPr>
        <w:pStyle w:val="BodyText"/>
        <w:jc w:val="both"/>
        <w:rPr>
          <w:rFonts w:asciiTheme="minorHAnsi" w:hAnsiTheme="minorHAnsi" w:cstheme="minorHAnsi"/>
          <w:lang w:val="hr-HR"/>
        </w:rPr>
      </w:pPr>
      <w:r w:rsidRPr="00727465">
        <w:rPr>
          <w:rFonts w:asciiTheme="minorHAnsi" w:hAnsiTheme="minorHAnsi" w:cstheme="minorHAnsi"/>
          <w:lang w:val="hr-HR"/>
        </w:rPr>
        <w:t>Zaključak o ostvarenom napretku:</w:t>
      </w:r>
    </w:p>
    <w:p w14:paraId="70ED203A" w14:textId="77777777" w:rsidR="00727465" w:rsidRPr="00727465" w:rsidRDefault="00727465" w:rsidP="00727465">
      <w:pPr>
        <w:pStyle w:val="BodyText"/>
        <w:rPr>
          <w:rFonts w:asciiTheme="minorHAnsi" w:hAnsiTheme="minorHAnsi" w:cstheme="minorHAnsi"/>
          <w:lang w:val="hr-HR"/>
        </w:rPr>
      </w:pPr>
      <w:r w:rsidRPr="00727465">
        <w:rPr>
          <w:rFonts w:asciiTheme="minorHAnsi" w:hAnsiTheme="minorHAnsi" w:cstheme="minorHAnsi"/>
          <w:lang w:val="hr-HR"/>
        </w:rPr>
        <w:t>Odrađene su sljedeće aktivnosti:</w:t>
      </w:r>
    </w:p>
    <w:p w14:paraId="53FA3613" w14:textId="77777777" w:rsidR="00727465" w:rsidRPr="00727465" w:rsidRDefault="00727465" w:rsidP="00727465">
      <w:pPr>
        <w:pStyle w:val="BodyText"/>
        <w:rPr>
          <w:rFonts w:asciiTheme="minorHAnsi" w:hAnsiTheme="minorHAnsi" w:cstheme="minorHAnsi"/>
          <w:lang w:val="hr-HR"/>
        </w:rPr>
      </w:pPr>
      <w:r w:rsidRPr="00727465">
        <w:rPr>
          <w:rFonts w:asciiTheme="minorHAnsi" w:hAnsiTheme="minorHAnsi" w:cstheme="minorHAnsi"/>
          <w:lang w:val="hr-HR"/>
        </w:rPr>
        <w:t>- održavanje javnih površina: 30.150,00 m2 tijekom cijele godine;</w:t>
      </w:r>
    </w:p>
    <w:p w14:paraId="40F94B0C" w14:textId="77777777" w:rsidR="00727465" w:rsidRPr="00727465" w:rsidRDefault="00727465" w:rsidP="00727465">
      <w:pPr>
        <w:pStyle w:val="BodyText"/>
        <w:rPr>
          <w:rFonts w:asciiTheme="minorHAnsi" w:hAnsiTheme="minorHAnsi" w:cstheme="minorHAnsi"/>
          <w:lang w:val="hr-HR"/>
        </w:rPr>
      </w:pPr>
      <w:r w:rsidRPr="00727465">
        <w:rPr>
          <w:rFonts w:asciiTheme="minorHAnsi" w:hAnsiTheme="minorHAnsi" w:cstheme="minorHAnsi"/>
          <w:lang w:val="hr-HR"/>
        </w:rPr>
        <w:t>- održavanje zelenih površina: 31.000,00 m2 tijekom cijele godine;</w:t>
      </w:r>
    </w:p>
    <w:p w14:paraId="36C0E486" w14:textId="77777777" w:rsidR="00727465" w:rsidRPr="00727465" w:rsidRDefault="00727465" w:rsidP="00727465">
      <w:pPr>
        <w:pStyle w:val="BodyText"/>
        <w:rPr>
          <w:rFonts w:asciiTheme="minorHAnsi" w:hAnsiTheme="minorHAnsi" w:cstheme="minorHAnsi"/>
          <w:lang w:val="hr-HR"/>
        </w:rPr>
      </w:pPr>
      <w:r w:rsidRPr="00727465">
        <w:rPr>
          <w:rFonts w:asciiTheme="minorHAnsi" w:hAnsiTheme="minorHAnsi" w:cstheme="minorHAnsi"/>
          <w:lang w:val="hr-HR"/>
        </w:rPr>
        <w:t>- održavanje nerazvrstanih cesta (redovno održavanje, košnja trave): 56 km, u drugoj polovici godine.</w:t>
      </w:r>
    </w:p>
    <w:p w14:paraId="1073A712" w14:textId="210BC85E" w:rsidR="00CE2F5A" w:rsidRPr="00C777B8" w:rsidRDefault="00727465" w:rsidP="00727465">
      <w:pPr>
        <w:pStyle w:val="BodyText"/>
        <w:rPr>
          <w:rFonts w:asciiTheme="minorHAnsi" w:hAnsiTheme="minorHAnsi" w:cstheme="minorHAnsi"/>
          <w:highlight w:val="yellow"/>
          <w:lang w:val="hr-HR"/>
        </w:rPr>
      </w:pPr>
      <w:r w:rsidRPr="00727465">
        <w:rPr>
          <w:rFonts w:asciiTheme="minorHAnsi" w:hAnsiTheme="minorHAnsi" w:cstheme="minorHAnsi"/>
          <w:lang w:val="hr-HR"/>
        </w:rPr>
        <w:t>Ostale ključne točke ostvarenja mjere realizirati će se sukladno rokovima provedbe mjere koji su definirani u Provedbenom programu Općine, a sve u svrhu učinkovitog održavanja i uređenja javnih, zelenih i cestovnih površina, za što kvalitetnije upravljanje javnim površinama i za boljitak života građana.</w:t>
      </w:r>
    </w:p>
    <w:p w14:paraId="3528DCFA" w14:textId="77777777" w:rsidR="00552E88" w:rsidRDefault="00552E88" w:rsidP="00B83EBE">
      <w:pPr>
        <w:pStyle w:val="BodyText"/>
        <w:rPr>
          <w:rFonts w:asciiTheme="minorHAnsi" w:hAnsiTheme="minorHAnsi" w:cstheme="minorHAnsi"/>
          <w:highlight w:val="yellow"/>
          <w:lang w:val="hr-HR"/>
        </w:rPr>
      </w:pPr>
    </w:p>
    <w:p w14:paraId="47F4DA3B" w14:textId="77777777" w:rsidR="00933CFC" w:rsidRDefault="00933CFC" w:rsidP="00B83EBE">
      <w:pPr>
        <w:pStyle w:val="BodyText"/>
        <w:rPr>
          <w:rFonts w:asciiTheme="minorHAnsi" w:hAnsiTheme="minorHAnsi" w:cstheme="minorHAnsi"/>
          <w:highlight w:val="yellow"/>
          <w:lang w:val="hr-HR"/>
        </w:rPr>
      </w:pPr>
    </w:p>
    <w:p w14:paraId="15CE7654" w14:textId="77777777" w:rsidR="00933CFC" w:rsidRDefault="00933CFC" w:rsidP="00B83EBE">
      <w:pPr>
        <w:pStyle w:val="BodyText"/>
        <w:rPr>
          <w:rFonts w:asciiTheme="minorHAnsi" w:hAnsiTheme="minorHAnsi" w:cstheme="minorHAnsi"/>
          <w:highlight w:val="yellow"/>
          <w:lang w:val="hr-HR"/>
        </w:rPr>
      </w:pPr>
    </w:p>
    <w:p w14:paraId="49C494B4" w14:textId="77777777" w:rsidR="00933CFC" w:rsidRDefault="00933CFC" w:rsidP="00B83EBE">
      <w:pPr>
        <w:pStyle w:val="BodyText"/>
        <w:rPr>
          <w:rFonts w:asciiTheme="minorHAnsi" w:hAnsiTheme="minorHAnsi" w:cstheme="minorHAnsi"/>
          <w:highlight w:val="yellow"/>
          <w:lang w:val="hr-HR"/>
        </w:rPr>
      </w:pPr>
    </w:p>
    <w:p w14:paraId="5CF9A765" w14:textId="77777777" w:rsidR="00933CFC" w:rsidRDefault="00933CFC" w:rsidP="00B83EBE">
      <w:pPr>
        <w:pStyle w:val="BodyText"/>
        <w:rPr>
          <w:rFonts w:asciiTheme="minorHAnsi" w:hAnsiTheme="minorHAnsi" w:cstheme="minorHAnsi"/>
          <w:highlight w:val="yellow"/>
          <w:lang w:val="hr-HR"/>
        </w:rPr>
      </w:pPr>
    </w:p>
    <w:p w14:paraId="05D1D4C5" w14:textId="77777777" w:rsidR="00933CFC" w:rsidRDefault="00933CFC" w:rsidP="00B83EBE">
      <w:pPr>
        <w:pStyle w:val="BodyText"/>
        <w:rPr>
          <w:rFonts w:asciiTheme="minorHAnsi" w:hAnsiTheme="minorHAnsi" w:cstheme="minorHAnsi"/>
          <w:highlight w:val="yellow"/>
          <w:lang w:val="hr-HR"/>
        </w:rPr>
      </w:pPr>
    </w:p>
    <w:p w14:paraId="669A0F98" w14:textId="77777777" w:rsidR="00933CFC" w:rsidRDefault="00933CFC" w:rsidP="00B83EBE">
      <w:pPr>
        <w:pStyle w:val="BodyText"/>
        <w:rPr>
          <w:rFonts w:asciiTheme="minorHAnsi" w:hAnsiTheme="minorHAnsi" w:cstheme="minorHAnsi"/>
          <w:highlight w:val="yellow"/>
          <w:lang w:val="hr-HR"/>
        </w:rPr>
      </w:pPr>
    </w:p>
    <w:p w14:paraId="42955F95" w14:textId="77777777" w:rsidR="00933CFC" w:rsidRDefault="00933CFC" w:rsidP="00B83EBE">
      <w:pPr>
        <w:pStyle w:val="BodyText"/>
        <w:rPr>
          <w:rFonts w:asciiTheme="minorHAnsi" w:hAnsiTheme="minorHAnsi" w:cstheme="minorHAnsi"/>
          <w:highlight w:val="yellow"/>
          <w:lang w:val="hr-HR"/>
        </w:rPr>
      </w:pPr>
    </w:p>
    <w:p w14:paraId="1C490BD7" w14:textId="77777777" w:rsidR="00933CFC" w:rsidRDefault="00933CFC" w:rsidP="00B83EBE">
      <w:pPr>
        <w:pStyle w:val="BodyText"/>
        <w:rPr>
          <w:rFonts w:asciiTheme="minorHAnsi" w:hAnsiTheme="minorHAnsi" w:cstheme="minorHAnsi"/>
          <w:highlight w:val="yellow"/>
          <w:lang w:val="hr-HR"/>
        </w:rPr>
      </w:pPr>
    </w:p>
    <w:p w14:paraId="00727DE7" w14:textId="77777777" w:rsidR="00933CFC" w:rsidRPr="00C777B8" w:rsidRDefault="00933CFC" w:rsidP="00B83EBE">
      <w:pPr>
        <w:pStyle w:val="BodyText"/>
        <w:rPr>
          <w:rFonts w:asciiTheme="minorHAnsi" w:hAnsiTheme="minorHAnsi" w:cstheme="minorHAnsi"/>
          <w:highlight w:val="yellow"/>
          <w:lang w:val="hr-HR"/>
        </w:rPr>
      </w:pPr>
    </w:p>
    <w:p w14:paraId="7633ACF6"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lastRenderedPageBreak/>
        <w:t>M.05 Upravljanje općinskom imovinom</w:t>
      </w:r>
    </w:p>
    <w:p w14:paraId="61455319" w14:textId="77777777" w:rsidR="00F12486" w:rsidRPr="00C777B8" w:rsidRDefault="00F12486" w:rsidP="00F12486">
      <w:pPr>
        <w:pStyle w:val="BodyText"/>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3"/>
        <w:gridCol w:w="1264"/>
        <w:gridCol w:w="1193"/>
        <w:gridCol w:w="1330"/>
      </w:tblGrid>
      <w:tr w:rsidR="00F0186A" w:rsidRPr="00C777B8" w14:paraId="6AB83FA4" w14:textId="77777777" w:rsidTr="00F0186A">
        <w:trPr>
          <w:trHeight w:val="869"/>
        </w:trPr>
        <w:tc>
          <w:tcPr>
            <w:tcW w:w="30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1C132"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61AD7035" w14:textId="2E880BF4"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55B68150" w14:textId="1FB6DA01" w:rsidR="00F0186A" w:rsidRPr="00727465" w:rsidRDefault="00F0186A" w:rsidP="00F0186A">
            <w:pPr>
              <w:widowControl/>
              <w:autoSpaceDE/>
              <w:autoSpaceDN/>
              <w:jc w:val="center"/>
              <w:rPr>
                <w:rFonts w:asciiTheme="minorHAnsi" w:hAnsiTheme="minorHAnsi" w:cstheme="minorHAnsi"/>
                <w:sz w:val="24"/>
                <w:szCs w:val="24"/>
                <w:lang w:val="hr-HR" w:eastAsia="hr-HR"/>
              </w:rPr>
            </w:pPr>
            <w:r w:rsidRPr="00727465">
              <w:rPr>
                <w:rFonts w:asciiTheme="minorHAnsi" w:hAnsiTheme="minorHAnsi" w:cstheme="minorHAnsi"/>
                <w:sz w:val="24"/>
                <w:szCs w:val="24"/>
                <w:lang w:val="hr-HR" w:eastAsia="hr-HR"/>
              </w:rPr>
              <w:t>Ciljna</w:t>
            </w:r>
            <w:r w:rsidRPr="00727465">
              <w:rPr>
                <w:rFonts w:asciiTheme="minorHAnsi" w:hAnsiTheme="minorHAnsi" w:cstheme="minorHAnsi"/>
                <w:sz w:val="24"/>
                <w:szCs w:val="24"/>
                <w:lang w:val="hr-HR" w:eastAsia="hr-HR"/>
              </w:rPr>
              <w:br/>
              <w:t>vrijednost</w:t>
            </w:r>
            <w:r w:rsidRPr="00727465">
              <w:rPr>
                <w:rFonts w:asciiTheme="minorHAnsi" w:hAnsiTheme="minorHAnsi" w:cstheme="minorHAnsi"/>
                <w:sz w:val="24"/>
                <w:szCs w:val="24"/>
                <w:lang w:val="hr-HR" w:eastAsia="hr-HR"/>
              </w:rPr>
              <w:br/>
              <w:t>202</w:t>
            </w:r>
            <w:r w:rsidR="00640354" w:rsidRPr="00727465">
              <w:rPr>
                <w:rFonts w:asciiTheme="minorHAnsi" w:hAnsiTheme="minorHAnsi" w:cstheme="minorHAnsi"/>
                <w:sz w:val="24"/>
                <w:szCs w:val="24"/>
                <w:lang w:val="hr-HR" w:eastAsia="hr-HR"/>
              </w:rPr>
              <w:t>4</w:t>
            </w:r>
            <w:r w:rsidRPr="00727465">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558BAEA8" w14:textId="12FA8AB1" w:rsidR="00F0186A" w:rsidRPr="00727465" w:rsidRDefault="00F0186A" w:rsidP="00F0186A">
            <w:pPr>
              <w:widowControl/>
              <w:autoSpaceDE/>
              <w:autoSpaceDN/>
              <w:jc w:val="center"/>
              <w:rPr>
                <w:rFonts w:asciiTheme="minorHAnsi" w:hAnsiTheme="minorHAnsi" w:cstheme="minorHAnsi"/>
                <w:sz w:val="24"/>
                <w:szCs w:val="24"/>
                <w:lang w:val="hr-HR" w:eastAsia="hr-HR"/>
              </w:rPr>
            </w:pPr>
            <w:r w:rsidRPr="00727465">
              <w:rPr>
                <w:rFonts w:asciiTheme="minorHAnsi" w:hAnsiTheme="minorHAnsi" w:cstheme="minorHAnsi"/>
                <w:sz w:val="24"/>
                <w:szCs w:val="24"/>
                <w:lang w:val="hr-HR" w:eastAsia="hr-HR"/>
              </w:rPr>
              <w:t>Ostvarena vrijednost pokazatelja rezultata</w:t>
            </w:r>
          </w:p>
        </w:tc>
      </w:tr>
      <w:tr w:rsidR="00F12486" w:rsidRPr="00C777B8" w14:paraId="6BF9BEFD" w14:textId="77777777" w:rsidTr="00F0186A">
        <w:trPr>
          <w:trHeight w:val="1439"/>
        </w:trPr>
        <w:tc>
          <w:tcPr>
            <w:tcW w:w="3013" w:type="dxa"/>
            <w:tcBorders>
              <w:top w:val="nil"/>
              <w:left w:val="single" w:sz="4" w:space="0" w:color="auto"/>
              <w:bottom w:val="single" w:sz="4" w:space="0" w:color="auto"/>
              <w:right w:val="single" w:sz="4" w:space="0" w:color="auto"/>
            </w:tcBorders>
            <w:shd w:val="clear" w:color="auto" w:fill="auto"/>
            <w:vAlign w:val="center"/>
            <w:hideMark/>
          </w:tcPr>
          <w:p w14:paraId="396E63E6"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P.5.1. Broj novih računalnih programa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P.5.2. Broj odrađenih projekata za prenamjenu objekata</w:t>
            </w:r>
          </w:p>
        </w:tc>
        <w:tc>
          <w:tcPr>
            <w:tcW w:w="1264" w:type="dxa"/>
            <w:tcBorders>
              <w:top w:val="nil"/>
              <w:left w:val="nil"/>
              <w:bottom w:val="single" w:sz="4" w:space="0" w:color="auto"/>
              <w:right w:val="single" w:sz="4" w:space="0" w:color="auto"/>
            </w:tcBorders>
            <w:shd w:val="clear" w:color="auto" w:fill="auto"/>
            <w:vAlign w:val="center"/>
            <w:hideMark/>
          </w:tcPr>
          <w:p w14:paraId="5AFB48EB"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P.5.1.: 1</w:t>
            </w:r>
            <w:r w:rsidRPr="001A14BC">
              <w:rPr>
                <w:rFonts w:asciiTheme="minorHAnsi" w:hAnsiTheme="minorHAnsi" w:cstheme="minorHAnsi"/>
                <w:sz w:val="24"/>
                <w:szCs w:val="24"/>
              </w:rPr>
              <w:br/>
            </w:r>
            <w:r w:rsidRPr="001A14BC">
              <w:rPr>
                <w:rFonts w:asciiTheme="minorHAnsi" w:hAnsiTheme="minorHAnsi" w:cstheme="minorHAnsi"/>
                <w:sz w:val="24"/>
                <w:szCs w:val="24"/>
              </w:rPr>
              <w:br/>
              <w:t>P.5.2.: 0</w:t>
            </w:r>
          </w:p>
        </w:tc>
        <w:tc>
          <w:tcPr>
            <w:tcW w:w="1193" w:type="dxa"/>
            <w:tcBorders>
              <w:top w:val="nil"/>
              <w:left w:val="nil"/>
              <w:bottom w:val="single" w:sz="4" w:space="0" w:color="auto"/>
              <w:right w:val="single" w:sz="4" w:space="0" w:color="auto"/>
            </w:tcBorders>
            <w:shd w:val="clear" w:color="auto" w:fill="auto"/>
            <w:vAlign w:val="center"/>
            <w:hideMark/>
          </w:tcPr>
          <w:p w14:paraId="75293B74" w14:textId="7F70A347" w:rsidR="00F12486" w:rsidRPr="00727465" w:rsidRDefault="00F12486" w:rsidP="00C34F7A">
            <w:pPr>
              <w:widowControl/>
              <w:autoSpaceDE/>
              <w:autoSpaceDN/>
              <w:jc w:val="center"/>
              <w:rPr>
                <w:rFonts w:asciiTheme="minorHAnsi" w:hAnsiTheme="minorHAnsi" w:cstheme="minorHAnsi"/>
                <w:sz w:val="24"/>
                <w:szCs w:val="24"/>
                <w:lang w:val="hr-HR" w:eastAsia="hr-HR"/>
              </w:rPr>
            </w:pPr>
            <w:r w:rsidRPr="00727465">
              <w:rPr>
                <w:rFonts w:asciiTheme="minorHAnsi" w:hAnsiTheme="minorHAnsi" w:cstheme="minorHAnsi"/>
                <w:sz w:val="24"/>
                <w:szCs w:val="24"/>
              </w:rPr>
              <w:t xml:space="preserve">P.5.1.: </w:t>
            </w:r>
            <w:r w:rsidR="00727465" w:rsidRPr="00727465">
              <w:rPr>
                <w:rFonts w:asciiTheme="minorHAnsi" w:hAnsiTheme="minorHAnsi" w:cstheme="minorHAnsi"/>
                <w:sz w:val="24"/>
                <w:szCs w:val="24"/>
              </w:rPr>
              <w:t>1</w:t>
            </w:r>
            <w:r w:rsidRPr="00727465">
              <w:rPr>
                <w:rFonts w:asciiTheme="minorHAnsi" w:hAnsiTheme="minorHAnsi" w:cstheme="minorHAnsi"/>
                <w:sz w:val="24"/>
                <w:szCs w:val="24"/>
              </w:rPr>
              <w:br/>
            </w:r>
            <w:r w:rsidRPr="00727465">
              <w:rPr>
                <w:rFonts w:asciiTheme="minorHAnsi" w:hAnsiTheme="minorHAnsi" w:cstheme="minorHAnsi"/>
                <w:sz w:val="24"/>
                <w:szCs w:val="24"/>
              </w:rPr>
              <w:br/>
              <w:t xml:space="preserve">P.5.2.: </w:t>
            </w:r>
            <w:r w:rsidR="00727465" w:rsidRPr="00727465">
              <w:rPr>
                <w:rFonts w:asciiTheme="minorHAnsi" w:hAnsiTheme="minorHAnsi" w:cstheme="minorHAnsi"/>
                <w:sz w:val="24"/>
                <w:szCs w:val="24"/>
              </w:rPr>
              <w:t>1</w:t>
            </w:r>
          </w:p>
        </w:tc>
        <w:tc>
          <w:tcPr>
            <w:tcW w:w="1330" w:type="dxa"/>
            <w:tcBorders>
              <w:top w:val="nil"/>
              <w:left w:val="nil"/>
              <w:bottom w:val="single" w:sz="4" w:space="0" w:color="auto"/>
              <w:right w:val="single" w:sz="4" w:space="0" w:color="auto"/>
            </w:tcBorders>
            <w:shd w:val="clear" w:color="auto" w:fill="auto"/>
            <w:vAlign w:val="center"/>
            <w:hideMark/>
          </w:tcPr>
          <w:p w14:paraId="49DADA69" w14:textId="7C13BFEA" w:rsidR="00F12486" w:rsidRPr="00727465" w:rsidRDefault="00F12486" w:rsidP="00C34F7A">
            <w:pPr>
              <w:widowControl/>
              <w:autoSpaceDE/>
              <w:autoSpaceDN/>
              <w:jc w:val="center"/>
              <w:rPr>
                <w:rFonts w:asciiTheme="minorHAnsi" w:hAnsiTheme="minorHAnsi" w:cstheme="minorHAnsi"/>
                <w:sz w:val="24"/>
                <w:szCs w:val="24"/>
                <w:lang w:val="hr-HR" w:eastAsia="hr-HR"/>
              </w:rPr>
            </w:pPr>
            <w:r w:rsidRPr="00727465">
              <w:rPr>
                <w:rFonts w:asciiTheme="minorHAnsi" w:hAnsiTheme="minorHAnsi" w:cstheme="minorHAnsi"/>
                <w:sz w:val="24"/>
                <w:szCs w:val="24"/>
              </w:rPr>
              <w:t xml:space="preserve">P.5.1.: </w:t>
            </w:r>
            <w:r w:rsidR="00727465" w:rsidRPr="00727465">
              <w:rPr>
                <w:rFonts w:asciiTheme="minorHAnsi" w:hAnsiTheme="minorHAnsi" w:cstheme="minorHAnsi"/>
                <w:sz w:val="24"/>
                <w:szCs w:val="24"/>
              </w:rPr>
              <w:t>4</w:t>
            </w:r>
            <w:r w:rsidRPr="00727465">
              <w:rPr>
                <w:rFonts w:asciiTheme="minorHAnsi" w:hAnsiTheme="minorHAnsi" w:cstheme="minorHAnsi"/>
                <w:sz w:val="24"/>
                <w:szCs w:val="24"/>
              </w:rPr>
              <w:br/>
            </w:r>
            <w:r w:rsidRPr="00727465">
              <w:rPr>
                <w:rFonts w:asciiTheme="minorHAnsi" w:hAnsiTheme="minorHAnsi" w:cstheme="minorHAnsi"/>
                <w:sz w:val="24"/>
                <w:szCs w:val="24"/>
              </w:rPr>
              <w:br/>
              <w:t xml:space="preserve">P.5.2.: </w:t>
            </w:r>
            <w:r w:rsidR="00727465" w:rsidRPr="00727465">
              <w:rPr>
                <w:rFonts w:asciiTheme="minorHAnsi" w:hAnsiTheme="minorHAnsi" w:cstheme="minorHAnsi"/>
                <w:sz w:val="24"/>
                <w:szCs w:val="24"/>
              </w:rPr>
              <w:t>1</w:t>
            </w:r>
          </w:p>
        </w:tc>
      </w:tr>
    </w:tbl>
    <w:p w14:paraId="6720EFBC" w14:textId="77777777" w:rsidR="00F12486" w:rsidRPr="00C777B8" w:rsidRDefault="00F12486" w:rsidP="00F12486">
      <w:pPr>
        <w:pStyle w:val="BodyText"/>
        <w:rPr>
          <w:rFonts w:asciiTheme="minorHAnsi" w:hAnsiTheme="minorHAnsi" w:cstheme="minorHAnsi"/>
          <w:highlight w:val="yellow"/>
          <w:lang w:val="hr-HR"/>
        </w:rPr>
      </w:pPr>
    </w:p>
    <w:p w14:paraId="7599FB00"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634" w:type="dxa"/>
        <w:tblLook w:val="04A0" w:firstRow="1" w:lastRow="0" w:firstColumn="1" w:lastColumn="0" w:noHBand="0" w:noVBand="1"/>
      </w:tblPr>
      <w:tblGrid>
        <w:gridCol w:w="1300"/>
        <w:gridCol w:w="5216"/>
        <w:gridCol w:w="1559"/>
        <w:gridCol w:w="1559"/>
      </w:tblGrid>
      <w:tr w:rsidR="001A2A01" w:rsidRPr="001A2A01" w14:paraId="126C4D86" w14:textId="77777777" w:rsidTr="00C26986">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20D2A7"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Program </w:t>
            </w:r>
            <w:r w:rsidRPr="001A2A01">
              <w:rPr>
                <w:rFonts w:ascii="Arial" w:hAnsi="Arial" w:cs="Arial"/>
                <w:sz w:val="20"/>
                <w:szCs w:val="20"/>
                <w:lang w:val="hr-HR" w:eastAsia="hr-HR"/>
              </w:rPr>
              <w:br/>
              <w:t>1002</w:t>
            </w:r>
          </w:p>
        </w:tc>
        <w:tc>
          <w:tcPr>
            <w:tcW w:w="5216" w:type="dxa"/>
            <w:tcBorders>
              <w:top w:val="single" w:sz="4" w:space="0" w:color="auto"/>
              <w:left w:val="nil"/>
              <w:bottom w:val="single" w:sz="4" w:space="0" w:color="auto"/>
              <w:right w:val="single" w:sz="4" w:space="0" w:color="auto"/>
            </w:tcBorders>
            <w:shd w:val="clear" w:color="auto" w:fill="auto"/>
            <w:noWrap/>
            <w:vAlign w:val="center"/>
            <w:hideMark/>
          </w:tcPr>
          <w:p w14:paraId="233E2F74"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 xml:space="preserve">A100763 Održavanje objekata za redovito korištenje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3AF465D"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131.817,34</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B33BB"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377.052,63 € </w:t>
            </w:r>
          </w:p>
        </w:tc>
      </w:tr>
      <w:tr w:rsidR="001A2A01" w:rsidRPr="001A2A01" w14:paraId="59266ED6"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FE6D72F" w14:textId="77777777" w:rsidR="001A2A01" w:rsidRPr="001A2A01" w:rsidRDefault="001A2A01" w:rsidP="001A2A01">
            <w:pPr>
              <w:widowControl/>
              <w:autoSpaceDE/>
              <w:autoSpaceDN/>
              <w:rPr>
                <w:rFonts w:ascii="Arial" w:hAnsi="Arial" w:cs="Arial"/>
                <w:sz w:val="20"/>
                <w:szCs w:val="20"/>
                <w:lang w:val="hr-HR" w:eastAsia="hr-HR"/>
              </w:rPr>
            </w:pPr>
          </w:p>
        </w:tc>
        <w:tc>
          <w:tcPr>
            <w:tcW w:w="5216" w:type="dxa"/>
            <w:tcBorders>
              <w:top w:val="nil"/>
              <w:left w:val="nil"/>
              <w:bottom w:val="single" w:sz="4" w:space="0" w:color="auto"/>
              <w:right w:val="single" w:sz="4" w:space="0" w:color="auto"/>
            </w:tcBorders>
            <w:shd w:val="clear" w:color="auto" w:fill="auto"/>
            <w:noWrap/>
            <w:vAlign w:val="center"/>
            <w:hideMark/>
          </w:tcPr>
          <w:p w14:paraId="35DA072F"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A100764 Održavanje postrojenja i opreme</w:t>
            </w:r>
          </w:p>
        </w:tc>
        <w:tc>
          <w:tcPr>
            <w:tcW w:w="1559" w:type="dxa"/>
            <w:tcBorders>
              <w:top w:val="nil"/>
              <w:left w:val="nil"/>
              <w:bottom w:val="single" w:sz="4" w:space="0" w:color="auto"/>
              <w:right w:val="single" w:sz="4" w:space="0" w:color="auto"/>
            </w:tcBorders>
            <w:shd w:val="clear" w:color="auto" w:fill="auto"/>
            <w:noWrap/>
            <w:vAlign w:val="center"/>
            <w:hideMark/>
          </w:tcPr>
          <w:p w14:paraId="08525924"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4.172,32</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A325CFE"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459F38FA"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276FD88" w14:textId="77777777" w:rsidR="001A2A01" w:rsidRPr="001A2A01" w:rsidRDefault="001A2A01" w:rsidP="001A2A01">
            <w:pPr>
              <w:widowControl/>
              <w:autoSpaceDE/>
              <w:autoSpaceDN/>
              <w:rPr>
                <w:rFonts w:ascii="Arial" w:hAnsi="Arial" w:cs="Arial"/>
                <w:sz w:val="20"/>
                <w:szCs w:val="20"/>
                <w:lang w:val="hr-HR" w:eastAsia="hr-HR"/>
              </w:rPr>
            </w:pPr>
          </w:p>
        </w:tc>
        <w:tc>
          <w:tcPr>
            <w:tcW w:w="5216" w:type="dxa"/>
            <w:tcBorders>
              <w:top w:val="nil"/>
              <w:left w:val="nil"/>
              <w:bottom w:val="single" w:sz="4" w:space="0" w:color="auto"/>
              <w:right w:val="single" w:sz="4" w:space="0" w:color="auto"/>
            </w:tcBorders>
            <w:shd w:val="clear" w:color="auto" w:fill="auto"/>
            <w:noWrap/>
            <w:vAlign w:val="center"/>
            <w:hideMark/>
          </w:tcPr>
          <w:p w14:paraId="19E91291"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K100757 Opremanje općinske zgrade</w:t>
            </w:r>
          </w:p>
        </w:tc>
        <w:tc>
          <w:tcPr>
            <w:tcW w:w="1559" w:type="dxa"/>
            <w:tcBorders>
              <w:top w:val="nil"/>
              <w:left w:val="nil"/>
              <w:bottom w:val="single" w:sz="4" w:space="0" w:color="auto"/>
              <w:right w:val="single" w:sz="4" w:space="0" w:color="auto"/>
            </w:tcBorders>
            <w:shd w:val="clear" w:color="auto" w:fill="auto"/>
            <w:noWrap/>
            <w:vAlign w:val="center"/>
            <w:hideMark/>
          </w:tcPr>
          <w:p w14:paraId="1D79F515"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35.681,57</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ABBE724"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3585BFA1"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859B40D" w14:textId="77777777" w:rsidR="001A2A01" w:rsidRPr="001A2A01" w:rsidRDefault="001A2A01" w:rsidP="001A2A01">
            <w:pPr>
              <w:widowControl/>
              <w:autoSpaceDE/>
              <w:autoSpaceDN/>
              <w:rPr>
                <w:rFonts w:ascii="Arial" w:hAnsi="Arial" w:cs="Arial"/>
                <w:sz w:val="20"/>
                <w:szCs w:val="20"/>
                <w:lang w:val="hr-HR" w:eastAsia="hr-HR"/>
              </w:rPr>
            </w:pPr>
          </w:p>
        </w:tc>
        <w:tc>
          <w:tcPr>
            <w:tcW w:w="5216" w:type="dxa"/>
            <w:tcBorders>
              <w:top w:val="nil"/>
              <w:left w:val="nil"/>
              <w:bottom w:val="single" w:sz="4" w:space="0" w:color="auto"/>
              <w:right w:val="single" w:sz="4" w:space="0" w:color="auto"/>
            </w:tcBorders>
            <w:shd w:val="clear" w:color="auto" w:fill="auto"/>
            <w:noWrap/>
            <w:vAlign w:val="center"/>
            <w:hideMark/>
          </w:tcPr>
          <w:p w14:paraId="745D1968"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K100779 Kupnja zemljišta</w:t>
            </w:r>
          </w:p>
        </w:tc>
        <w:tc>
          <w:tcPr>
            <w:tcW w:w="1559" w:type="dxa"/>
            <w:tcBorders>
              <w:top w:val="nil"/>
              <w:left w:val="nil"/>
              <w:bottom w:val="single" w:sz="4" w:space="0" w:color="auto"/>
              <w:right w:val="single" w:sz="4" w:space="0" w:color="auto"/>
            </w:tcBorders>
            <w:shd w:val="clear" w:color="auto" w:fill="auto"/>
            <w:noWrap/>
            <w:vAlign w:val="center"/>
            <w:hideMark/>
          </w:tcPr>
          <w:p w14:paraId="32A49DF2"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175.875,61</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04C2DCB"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2A32F9D"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67155921" w14:textId="77777777" w:rsidR="001A2A01" w:rsidRPr="001A2A01" w:rsidRDefault="001A2A01" w:rsidP="001A2A01">
            <w:pPr>
              <w:widowControl/>
              <w:autoSpaceDE/>
              <w:autoSpaceDN/>
              <w:rPr>
                <w:rFonts w:ascii="Arial" w:hAnsi="Arial" w:cs="Arial"/>
                <w:sz w:val="20"/>
                <w:szCs w:val="20"/>
                <w:lang w:val="hr-HR" w:eastAsia="hr-HR"/>
              </w:rPr>
            </w:pPr>
          </w:p>
        </w:tc>
        <w:tc>
          <w:tcPr>
            <w:tcW w:w="5216" w:type="dxa"/>
            <w:tcBorders>
              <w:top w:val="nil"/>
              <w:left w:val="nil"/>
              <w:bottom w:val="single" w:sz="4" w:space="0" w:color="auto"/>
              <w:right w:val="single" w:sz="4" w:space="0" w:color="auto"/>
            </w:tcBorders>
            <w:shd w:val="clear" w:color="auto" w:fill="auto"/>
            <w:noWrap/>
            <w:vAlign w:val="center"/>
            <w:hideMark/>
          </w:tcPr>
          <w:p w14:paraId="3909386E"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trike/>
                <w:sz w:val="20"/>
                <w:szCs w:val="20"/>
                <w:lang w:val="hr-HR" w:eastAsia="hr-HR"/>
              </w:rPr>
              <w:t xml:space="preserve">K100846 Rekonstrukcija zgrade – Dom </w:t>
            </w:r>
            <w:proofErr w:type="spellStart"/>
            <w:r w:rsidRPr="001A2A01">
              <w:rPr>
                <w:rFonts w:ascii="Arial" w:hAnsi="Arial" w:cs="Arial"/>
                <w:strike/>
                <w:sz w:val="20"/>
                <w:szCs w:val="20"/>
                <w:lang w:val="hr-HR" w:eastAsia="hr-HR"/>
              </w:rPr>
              <w:t>Špinutija</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31C6ADF3"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trike/>
                <w:sz w:val="20"/>
                <w:szCs w:val="20"/>
                <w:lang w:val="hr-HR" w:eastAsia="hr-HR"/>
              </w:rPr>
              <w:t>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E0C22E3"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107E0C12"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69666902" w14:textId="77777777" w:rsidR="001A2A01" w:rsidRPr="001A2A01" w:rsidRDefault="001A2A01" w:rsidP="001A2A01">
            <w:pPr>
              <w:widowControl/>
              <w:autoSpaceDE/>
              <w:autoSpaceDN/>
              <w:rPr>
                <w:rFonts w:ascii="Arial" w:hAnsi="Arial" w:cs="Arial"/>
                <w:sz w:val="20"/>
                <w:szCs w:val="20"/>
                <w:lang w:val="hr-HR" w:eastAsia="hr-HR"/>
              </w:rPr>
            </w:pPr>
          </w:p>
        </w:tc>
        <w:tc>
          <w:tcPr>
            <w:tcW w:w="5216" w:type="dxa"/>
            <w:tcBorders>
              <w:top w:val="nil"/>
              <w:left w:val="nil"/>
              <w:bottom w:val="single" w:sz="4" w:space="0" w:color="auto"/>
              <w:right w:val="single" w:sz="4" w:space="0" w:color="auto"/>
            </w:tcBorders>
            <w:shd w:val="clear" w:color="auto" w:fill="auto"/>
            <w:noWrap/>
            <w:vAlign w:val="center"/>
            <w:hideMark/>
          </w:tcPr>
          <w:p w14:paraId="18D75CCD"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NOVO: K100853 Prenamjena stare škole u Brtonigli</w:t>
            </w:r>
          </w:p>
        </w:tc>
        <w:tc>
          <w:tcPr>
            <w:tcW w:w="1559" w:type="dxa"/>
            <w:tcBorders>
              <w:top w:val="nil"/>
              <w:left w:val="nil"/>
              <w:bottom w:val="single" w:sz="4" w:space="0" w:color="auto"/>
              <w:right w:val="single" w:sz="4" w:space="0" w:color="auto"/>
            </w:tcBorders>
            <w:shd w:val="clear" w:color="auto" w:fill="auto"/>
            <w:noWrap/>
            <w:vAlign w:val="center"/>
            <w:hideMark/>
          </w:tcPr>
          <w:p w14:paraId="190FED9B"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1B1194"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6D13181D"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4EA1D5F2" w14:textId="77777777" w:rsidR="001A2A01" w:rsidRPr="001A2A01" w:rsidRDefault="001A2A01" w:rsidP="001A2A01">
            <w:pPr>
              <w:widowControl/>
              <w:autoSpaceDE/>
              <w:autoSpaceDN/>
              <w:rPr>
                <w:rFonts w:ascii="Arial" w:hAnsi="Arial" w:cs="Arial"/>
                <w:sz w:val="20"/>
                <w:szCs w:val="20"/>
                <w:lang w:val="hr-HR" w:eastAsia="hr-HR"/>
              </w:rPr>
            </w:pPr>
          </w:p>
        </w:tc>
        <w:tc>
          <w:tcPr>
            <w:tcW w:w="5216" w:type="dxa"/>
            <w:tcBorders>
              <w:top w:val="nil"/>
              <w:left w:val="nil"/>
              <w:bottom w:val="single" w:sz="4" w:space="0" w:color="auto"/>
              <w:right w:val="single" w:sz="4" w:space="0" w:color="auto"/>
            </w:tcBorders>
            <w:shd w:val="clear" w:color="auto" w:fill="auto"/>
            <w:noWrap/>
            <w:vAlign w:val="center"/>
            <w:hideMark/>
          </w:tcPr>
          <w:p w14:paraId="319982BA"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K100865 Kupnja vozila</w:t>
            </w:r>
          </w:p>
        </w:tc>
        <w:tc>
          <w:tcPr>
            <w:tcW w:w="1559" w:type="dxa"/>
            <w:tcBorders>
              <w:top w:val="nil"/>
              <w:left w:val="nil"/>
              <w:bottom w:val="single" w:sz="4" w:space="0" w:color="auto"/>
              <w:right w:val="single" w:sz="4" w:space="0" w:color="auto"/>
            </w:tcBorders>
            <w:shd w:val="clear" w:color="auto" w:fill="auto"/>
            <w:noWrap/>
            <w:vAlign w:val="center"/>
            <w:hideMark/>
          </w:tcPr>
          <w:p w14:paraId="6938DCEE"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29.505,79</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5807B9D" w14:textId="77777777" w:rsidR="001A2A01" w:rsidRPr="001A2A01" w:rsidRDefault="001A2A01" w:rsidP="001A2A01">
            <w:pPr>
              <w:widowControl/>
              <w:autoSpaceDE/>
              <w:autoSpaceDN/>
              <w:rPr>
                <w:rFonts w:ascii="Arial" w:hAnsi="Arial" w:cs="Arial"/>
                <w:sz w:val="20"/>
                <w:szCs w:val="20"/>
                <w:lang w:val="hr-HR" w:eastAsia="hr-HR"/>
              </w:rPr>
            </w:pPr>
          </w:p>
        </w:tc>
      </w:tr>
    </w:tbl>
    <w:p w14:paraId="768401CD" w14:textId="77777777" w:rsidR="00F12486" w:rsidRPr="00C777B8" w:rsidRDefault="00F12486" w:rsidP="00F12486">
      <w:pPr>
        <w:pStyle w:val="BodyText"/>
        <w:rPr>
          <w:rFonts w:asciiTheme="minorHAnsi" w:hAnsiTheme="minorHAnsi" w:cstheme="minorHAnsi"/>
          <w:highlight w:val="yellow"/>
          <w:lang w:val="hr-HR"/>
        </w:rPr>
      </w:pPr>
    </w:p>
    <w:p w14:paraId="4AC3FD2D"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4146068A" w14:textId="09A6931F" w:rsidR="00F12486" w:rsidRPr="00C777B8" w:rsidRDefault="00F12486" w:rsidP="00F12486">
      <w:pPr>
        <w:pStyle w:val="BodyText"/>
        <w:rPr>
          <w:rFonts w:asciiTheme="minorHAnsi" w:hAnsiTheme="minorHAnsi" w:cstheme="minorHAnsi"/>
          <w:highlight w:val="yellow"/>
          <w:lang w:val="hr-HR"/>
        </w:rPr>
      </w:pPr>
    </w:p>
    <w:p w14:paraId="7B8F75F5" w14:textId="77777777" w:rsidR="00662593" w:rsidRPr="00727465" w:rsidRDefault="00662593" w:rsidP="009636FF">
      <w:pPr>
        <w:pStyle w:val="BodyText"/>
        <w:jc w:val="both"/>
        <w:rPr>
          <w:rFonts w:asciiTheme="minorHAnsi" w:hAnsiTheme="minorHAnsi" w:cstheme="minorHAnsi"/>
          <w:lang w:val="hr-HR"/>
        </w:rPr>
      </w:pPr>
      <w:r w:rsidRPr="00727465">
        <w:rPr>
          <w:rFonts w:asciiTheme="minorHAnsi" w:hAnsiTheme="minorHAnsi" w:cstheme="minorHAnsi"/>
          <w:lang w:val="hr-HR"/>
        </w:rPr>
        <w:t>Zaključak o ostvarenom napretku:</w:t>
      </w:r>
    </w:p>
    <w:p w14:paraId="7FC55173" w14:textId="48BCEC2C" w:rsidR="00552E88" w:rsidRDefault="00727465" w:rsidP="00F12486">
      <w:pPr>
        <w:pStyle w:val="BodyText"/>
        <w:rPr>
          <w:rFonts w:asciiTheme="minorHAnsi" w:hAnsiTheme="minorHAnsi" w:cstheme="minorHAnsi"/>
          <w:lang w:val="hr-HR"/>
        </w:rPr>
      </w:pPr>
      <w:r w:rsidRPr="00727465">
        <w:rPr>
          <w:rFonts w:asciiTheme="minorHAnsi" w:hAnsiTheme="minorHAnsi" w:cstheme="minorHAnsi"/>
          <w:lang w:val="hr-HR"/>
        </w:rPr>
        <w:t>Nabavljeno je 4 softvera kojima se znatno unaprijedila digitalizacija rada općinske uprave (kao npr. prostorna analiza komunalne naknade).</w:t>
      </w:r>
      <w:r>
        <w:rPr>
          <w:rFonts w:asciiTheme="minorHAnsi" w:hAnsiTheme="minorHAnsi" w:cstheme="minorHAnsi"/>
          <w:lang w:val="hr-HR"/>
        </w:rPr>
        <w:t xml:space="preserve"> Izrađen je projekt prenamjene stare škole u Novoj Vasi.</w:t>
      </w:r>
      <w:r w:rsidRPr="00727465">
        <w:rPr>
          <w:rFonts w:asciiTheme="minorHAnsi" w:hAnsiTheme="minorHAnsi" w:cstheme="minorHAnsi"/>
          <w:lang w:val="hr-HR"/>
        </w:rPr>
        <w:t xml:space="preserve"> Pokrenute su aktivnosti kojima će se postići određene ključne točke ostvarenja mjere, koje će se realizirati sukladno rokovima provedbe mjere koji su definirani u Provedbenom programu Općine, za efikasno upravljanje objektima, postrojenjima, zemljištem i zgradama u vlasništvu Općine Brtonigla-Verteneglio.</w:t>
      </w:r>
    </w:p>
    <w:p w14:paraId="5C3FDC54" w14:textId="77777777" w:rsidR="00727465" w:rsidRPr="00C777B8" w:rsidRDefault="00727465" w:rsidP="00F12486">
      <w:pPr>
        <w:pStyle w:val="BodyText"/>
        <w:rPr>
          <w:rFonts w:asciiTheme="minorHAnsi" w:hAnsiTheme="minorHAnsi" w:cstheme="minorHAnsi"/>
          <w:highlight w:val="yellow"/>
          <w:lang w:val="hr-HR"/>
        </w:rPr>
      </w:pPr>
    </w:p>
    <w:p w14:paraId="5D629CA9"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M.06 Odgoj i obrazovanje</w:t>
      </w:r>
    </w:p>
    <w:p w14:paraId="4C3B5051" w14:textId="77777777" w:rsidR="00F12486" w:rsidRPr="00C777B8" w:rsidRDefault="00F12486" w:rsidP="00F12486">
      <w:pPr>
        <w:pStyle w:val="BodyText"/>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4"/>
        <w:gridCol w:w="1263"/>
        <w:gridCol w:w="1193"/>
        <w:gridCol w:w="1330"/>
      </w:tblGrid>
      <w:tr w:rsidR="00F0186A" w:rsidRPr="00C777B8" w14:paraId="636A0996" w14:textId="77777777" w:rsidTr="00F0186A">
        <w:trPr>
          <w:trHeight w:val="869"/>
        </w:trPr>
        <w:tc>
          <w:tcPr>
            <w:tcW w:w="30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50A1F"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14:paraId="7CE200CE" w14:textId="42940E1C"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0545CBDC" w14:textId="643A75A3"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61AA757C" w14:textId="08E6403A"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61D05A64" w14:textId="77777777" w:rsidTr="00F0186A">
        <w:trPr>
          <w:trHeight w:val="1833"/>
        </w:trPr>
        <w:tc>
          <w:tcPr>
            <w:tcW w:w="3014" w:type="dxa"/>
            <w:tcBorders>
              <w:top w:val="nil"/>
              <w:left w:val="single" w:sz="4" w:space="0" w:color="auto"/>
              <w:bottom w:val="single" w:sz="4" w:space="0" w:color="auto"/>
              <w:right w:val="single" w:sz="4" w:space="0" w:color="auto"/>
            </w:tcBorders>
            <w:shd w:val="clear" w:color="auto" w:fill="auto"/>
            <w:vAlign w:val="center"/>
            <w:hideMark/>
          </w:tcPr>
          <w:p w14:paraId="75FE9CC6" w14:textId="77777777" w:rsidR="00F12486" w:rsidRPr="001A14BC" w:rsidRDefault="00F12486" w:rsidP="00C34F7A">
            <w:pPr>
              <w:widowControl/>
              <w:autoSpaceDE/>
              <w:autoSpaceDN/>
              <w:rPr>
                <w:rFonts w:asciiTheme="minorHAnsi" w:hAnsiTheme="minorHAnsi" w:cstheme="minorHAnsi"/>
                <w:sz w:val="24"/>
                <w:szCs w:val="24"/>
                <w:lang w:val="hr-HR"/>
              </w:rPr>
            </w:pPr>
            <w:r w:rsidRPr="001A14BC">
              <w:rPr>
                <w:rFonts w:asciiTheme="minorHAnsi" w:hAnsiTheme="minorHAnsi" w:cstheme="minorHAnsi"/>
                <w:sz w:val="24"/>
                <w:szCs w:val="24"/>
                <w:lang w:val="hr-HR"/>
              </w:rPr>
              <w:t>P.6.1. Broj dodijeljenih stipendija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P.6.2. Broj dodijeljenih nagrada odlikašima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lastRenderedPageBreak/>
              <w:t>P.6.3. Broj pripremljenih projekata za dvoranu</w:t>
            </w:r>
          </w:p>
          <w:p w14:paraId="43D15D9A" w14:textId="77777777" w:rsidR="00F12486" w:rsidRPr="001A14BC" w:rsidRDefault="00F12486" w:rsidP="00C34F7A">
            <w:pPr>
              <w:widowControl/>
              <w:autoSpaceDE/>
              <w:autoSpaceDN/>
              <w:rPr>
                <w:rFonts w:asciiTheme="minorHAnsi" w:hAnsiTheme="minorHAnsi" w:cstheme="minorHAnsi"/>
                <w:sz w:val="24"/>
                <w:szCs w:val="24"/>
                <w:lang w:val="hr-HR" w:eastAsia="hr-HR"/>
              </w:rPr>
            </w:pPr>
          </w:p>
        </w:tc>
        <w:tc>
          <w:tcPr>
            <w:tcW w:w="1263" w:type="dxa"/>
            <w:tcBorders>
              <w:top w:val="nil"/>
              <w:left w:val="nil"/>
              <w:bottom w:val="single" w:sz="4" w:space="0" w:color="auto"/>
              <w:right w:val="single" w:sz="4" w:space="0" w:color="auto"/>
            </w:tcBorders>
            <w:shd w:val="clear" w:color="auto" w:fill="auto"/>
            <w:vAlign w:val="center"/>
            <w:hideMark/>
          </w:tcPr>
          <w:p w14:paraId="5200B895"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lastRenderedPageBreak/>
              <w:t>P.6.1.: 7</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P.6.2.: 13</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P.6.3.: 0</w:t>
            </w:r>
          </w:p>
        </w:tc>
        <w:tc>
          <w:tcPr>
            <w:tcW w:w="1193" w:type="dxa"/>
            <w:tcBorders>
              <w:top w:val="nil"/>
              <w:left w:val="nil"/>
              <w:bottom w:val="single" w:sz="4" w:space="0" w:color="auto"/>
              <w:right w:val="single" w:sz="4" w:space="0" w:color="auto"/>
            </w:tcBorders>
            <w:shd w:val="clear" w:color="auto" w:fill="auto"/>
            <w:vAlign w:val="center"/>
            <w:hideMark/>
          </w:tcPr>
          <w:p w14:paraId="00B60B97" w14:textId="01B8A51E"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P.6.1.: 7</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P.6.2.: 13</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P.6.3.: </w:t>
            </w:r>
            <w:r w:rsidR="00727465" w:rsidRPr="00C26986">
              <w:rPr>
                <w:rFonts w:asciiTheme="minorHAnsi" w:hAnsiTheme="minorHAnsi" w:cstheme="minorHAnsi"/>
                <w:sz w:val="24"/>
                <w:szCs w:val="24"/>
                <w:lang w:val="hr-HR"/>
              </w:rPr>
              <w:t>1</w:t>
            </w:r>
          </w:p>
        </w:tc>
        <w:tc>
          <w:tcPr>
            <w:tcW w:w="1330" w:type="dxa"/>
            <w:tcBorders>
              <w:top w:val="nil"/>
              <w:left w:val="nil"/>
              <w:bottom w:val="single" w:sz="4" w:space="0" w:color="auto"/>
              <w:right w:val="single" w:sz="4" w:space="0" w:color="auto"/>
            </w:tcBorders>
            <w:shd w:val="clear" w:color="auto" w:fill="auto"/>
            <w:vAlign w:val="center"/>
            <w:hideMark/>
          </w:tcPr>
          <w:p w14:paraId="62E76310" w14:textId="771F9E2B"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 xml:space="preserve">P.6.1.: </w:t>
            </w:r>
            <w:r w:rsidR="00552E88" w:rsidRPr="00C26986">
              <w:rPr>
                <w:rFonts w:asciiTheme="minorHAnsi" w:hAnsiTheme="minorHAnsi" w:cstheme="minorHAnsi"/>
                <w:sz w:val="24"/>
                <w:szCs w:val="24"/>
                <w:lang w:val="hr-HR"/>
              </w:rPr>
              <w:t>10</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P.6.2.: </w:t>
            </w:r>
            <w:r w:rsidR="00C77026" w:rsidRPr="00C26986">
              <w:rPr>
                <w:rFonts w:asciiTheme="minorHAnsi" w:hAnsiTheme="minorHAnsi" w:cstheme="minorHAnsi"/>
                <w:sz w:val="24"/>
                <w:szCs w:val="24"/>
                <w:lang w:val="hr-HR"/>
              </w:rPr>
              <w:t>10</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P.6.3.: 0</w:t>
            </w:r>
          </w:p>
        </w:tc>
      </w:tr>
    </w:tbl>
    <w:p w14:paraId="1128A41E" w14:textId="77777777" w:rsidR="00F12486" w:rsidRPr="00C777B8" w:rsidRDefault="00F12486" w:rsidP="00F12486">
      <w:pPr>
        <w:pStyle w:val="BodyText"/>
        <w:rPr>
          <w:rFonts w:asciiTheme="minorHAnsi" w:hAnsiTheme="minorHAnsi" w:cstheme="minorHAnsi"/>
          <w:highlight w:val="yellow"/>
          <w:lang w:val="hr-HR"/>
        </w:rPr>
      </w:pPr>
    </w:p>
    <w:p w14:paraId="5F2CDB0E"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634" w:type="dxa"/>
        <w:tblLook w:val="04A0" w:firstRow="1" w:lastRow="0" w:firstColumn="1" w:lastColumn="0" w:noHBand="0" w:noVBand="1"/>
      </w:tblPr>
      <w:tblGrid>
        <w:gridCol w:w="1300"/>
        <w:gridCol w:w="5783"/>
        <w:gridCol w:w="1275"/>
        <w:gridCol w:w="1276"/>
      </w:tblGrid>
      <w:tr w:rsidR="001A2A01" w:rsidRPr="001A2A01" w14:paraId="18A8CF42" w14:textId="77777777" w:rsidTr="00C26986">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7EBFD6"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Program </w:t>
            </w:r>
            <w:r w:rsidRPr="001A2A01">
              <w:rPr>
                <w:rFonts w:ascii="Arial" w:hAnsi="Arial" w:cs="Arial"/>
                <w:sz w:val="20"/>
                <w:szCs w:val="20"/>
                <w:lang w:val="hr-HR" w:eastAsia="hr-HR"/>
              </w:rPr>
              <w:br/>
              <w:t>1012</w:t>
            </w:r>
          </w:p>
        </w:tc>
        <w:tc>
          <w:tcPr>
            <w:tcW w:w="5783" w:type="dxa"/>
            <w:tcBorders>
              <w:top w:val="single" w:sz="4" w:space="0" w:color="auto"/>
              <w:left w:val="nil"/>
              <w:bottom w:val="single" w:sz="4" w:space="0" w:color="auto"/>
              <w:right w:val="single" w:sz="4" w:space="0" w:color="auto"/>
            </w:tcBorders>
            <w:shd w:val="clear" w:color="auto" w:fill="auto"/>
            <w:noWrap/>
            <w:vAlign w:val="bottom"/>
            <w:hideMark/>
          </w:tcPr>
          <w:p w14:paraId="52923208"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A100716 Stipendiranje studenata</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4D964D13"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10.741,22</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7A886"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78.136,49 € </w:t>
            </w:r>
          </w:p>
        </w:tc>
      </w:tr>
      <w:tr w:rsidR="001A2A01" w:rsidRPr="001A2A01" w14:paraId="68E6E73B"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F23E1C2" w14:textId="77777777" w:rsidR="001A2A01" w:rsidRPr="001A2A01" w:rsidRDefault="001A2A01" w:rsidP="001A2A01">
            <w:pPr>
              <w:widowControl/>
              <w:autoSpaceDE/>
              <w:autoSpaceDN/>
              <w:rPr>
                <w:rFonts w:ascii="Arial" w:hAnsi="Arial" w:cs="Arial"/>
                <w:sz w:val="20"/>
                <w:szCs w:val="20"/>
                <w:lang w:val="hr-HR" w:eastAsia="hr-HR"/>
              </w:rPr>
            </w:pPr>
          </w:p>
        </w:tc>
        <w:tc>
          <w:tcPr>
            <w:tcW w:w="5783" w:type="dxa"/>
            <w:tcBorders>
              <w:top w:val="nil"/>
              <w:left w:val="nil"/>
              <w:bottom w:val="single" w:sz="4" w:space="0" w:color="auto"/>
              <w:right w:val="single" w:sz="4" w:space="0" w:color="auto"/>
            </w:tcBorders>
            <w:shd w:val="clear" w:color="auto" w:fill="auto"/>
            <w:noWrap/>
            <w:vAlign w:val="bottom"/>
            <w:hideMark/>
          </w:tcPr>
          <w:p w14:paraId="3E988D98"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A100743 Nagrade odlikašima</w:t>
            </w:r>
          </w:p>
        </w:tc>
        <w:tc>
          <w:tcPr>
            <w:tcW w:w="1275" w:type="dxa"/>
            <w:tcBorders>
              <w:top w:val="nil"/>
              <w:left w:val="nil"/>
              <w:bottom w:val="single" w:sz="4" w:space="0" w:color="auto"/>
              <w:right w:val="single" w:sz="4" w:space="0" w:color="auto"/>
            </w:tcBorders>
            <w:shd w:val="clear" w:color="auto" w:fill="auto"/>
            <w:noWrap/>
            <w:vAlign w:val="bottom"/>
            <w:hideMark/>
          </w:tcPr>
          <w:p w14:paraId="7D7CC9F2"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1.850,00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75C3EED"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477B23F7"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7D41BA2A" w14:textId="77777777" w:rsidR="001A2A01" w:rsidRPr="001A2A01" w:rsidRDefault="001A2A01" w:rsidP="001A2A01">
            <w:pPr>
              <w:widowControl/>
              <w:autoSpaceDE/>
              <w:autoSpaceDN/>
              <w:rPr>
                <w:rFonts w:ascii="Arial" w:hAnsi="Arial" w:cs="Arial"/>
                <w:sz w:val="20"/>
                <w:szCs w:val="20"/>
                <w:lang w:val="hr-HR" w:eastAsia="hr-HR"/>
              </w:rPr>
            </w:pPr>
          </w:p>
        </w:tc>
        <w:tc>
          <w:tcPr>
            <w:tcW w:w="5783" w:type="dxa"/>
            <w:tcBorders>
              <w:top w:val="nil"/>
              <w:left w:val="nil"/>
              <w:bottom w:val="single" w:sz="4" w:space="0" w:color="auto"/>
              <w:right w:val="single" w:sz="4" w:space="0" w:color="auto"/>
            </w:tcBorders>
            <w:shd w:val="clear" w:color="auto" w:fill="auto"/>
            <w:noWrap/>
            <w:vAlign w:val="bottom"/>
            <w:hideMark/>
          </w:tcPr>
          <w:p w14:paraId="5D8FE780"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A100815 Sufinanciranje prijevoza učenika</w:t>
            </w:r>
          </w:p>
        </w:tc>
        <w:tc>
          <w:tcPr>
            <w:tcW w:w="1275" w:type="dxa"/>
            <w:tcBorders>
              <w:top w:val="nil"/>
              <w:left w:val="nil"/>
              <w:bottom w:val="single" w:sz="4" w:space="0" w:color="auto"/>
              <w:right w:val="single" w:sz="4" w:space="0" w:color="auto"/>
            </w:tcBorders>
            <w:shd w:val="clear" w:color="auto" w:fill="auto"/>
            <w:noWrap/>
            <w:vAlign w:val="bottom"/>
            <w:hideMark/>
          </w:tcPr>
          <w:p w14:paraId="74B0F848"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8.131,09</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431D9BE"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7C16918A"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A1FA1AE" w14:textId="77777777" w:rsidR="001A2A01" w:rsidRPr="001A2A01" w:rsidRDefault="001A2A01" w:rsidP="001A2A01">
            <w:pPr>
              <w:widowControl/>
              <w:autoSpaceDE/>
              <w:autoSpaceDN/>
              <w:rPr>
                <w:rFonts w:ascii="Arial" w:hAnsi="Arial" w:cs="Arial"/>
                <w:sz w:val="20"/>
                <w:szCs w:val="20"/>
                <w:lang w:val="hr-HR" w:eastAsia="hr-HR"/>
              </w:rPr>
            </w:pPr>
          </w:p>
        </w:tc>
        <w:tc>
          <w:tcPr>
            <w:tcW w:w="5783" w:type="dxa"/>
            <w:tcBorders>
              <w:top w:val="nil"/>
              <w:left w:val="nil"/>
              <w:bottom w:val="single" w:sz="4" w:space="0" w:color="auto"/>
              <w:right w:val="single" w:sz="4" w:space="0" w:color="auto"/>
            </w:tcBorders>
            <w:shd w:val="clear" w:color="auto" w:fill="auto"/>
            <w:noWrap/>
            <w:vAlign w:val="bottom"/>
            <w:hideMark/>
          </w:tcPr>
          <w:p w14:paraId="0A8A8015"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A100816 Sufinanciranje produženog boravka</w:t>
            </w:r>
          </w:p>
        </w:tc>
        <w:tc>
          <w:tcPr>
            <w:tcW w:w="1275" w:type="dxa"/>
            <w:tcBorders>
              <w:top w:val="nil"/>
              <w:left w:val="nil"/>
              <w:bottom w:val="single" w:sz="4" w:space="0" w:color="auto"/>
              <w:right w:val="single" w:sz="4" w:space="0" w:color="auto"/>
            </w:tcBorders>
            <w:shd w:val="clear" w:color="auto" w:fill="auto"/>
            <w:noWrap/>
            <w:vAlign w:val="bottom"/>
            <w:hideMark/>
          </w:tcPr>
          <w:p w14:paraId="7E60605F"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33.398,86</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25E05EF"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13C63A8D"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8DA54AC" w14:textId="77777777" w:rsidR="001A2A01" w:rsidRPr="001A2A01" w:rsidRDefault="001A2A01" w:rsidP="001A2A01">
            <w:pPr>
              <w:widowControl/>
              <w:autoSpaceDE/>
              <w:autoSpaceDN/>
              <w:rPr>
                <w:rFonts w:ascii="Arial" w:hAnsi="Arial" w:cs="Arial"/>
                <w:sz w:val="20"/>
                <w:szCs w:val="20"/>
                <w:lang w:val="hr-HR" w:eastAsia="hr-HR"/>
              </w:rPr>
            </w:pPr>
          </w:p>
        </w:tc>
        <w:tc>
          <w:tcPr>
            <w:tcW w:w="5783" w:type="dxa"/>
            <w:tcBorders>
              <w:top w:val="nil"/>
              <w:left w:val="nil"/>
              <w:bottom w:val="single" w:sz="4" w:space="0" w:color="auto"/>
              <w:right w:val="single" w:sz="4" w:space="0" w:color="auto"/>
            </w:tcBorders>
            <w:shd w:val="clear" w:color="auto" w:fill="auto"/>
            <w:noWrap/>
            <w:vAlign w:val="bottom"/>
            <w:hideMark/>
          </w:tcPr>
          <w:p w14:paraId="3AEEEF93"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NOVO: A100874 Sufinanciranje stručne suradnice pedagoginje</w:t>
            </w:r>
          </w:p>
        </w:tc>
        <w:tc>
          <w:tcPr>
            <w:tcW w:w="1275" w:type="dxa"/>
            <w:tcBorders>
              <w:top w:val="nil"/>
              <w:left w:val="nil"/>
              <w:bottom w:val="single" w:sz="4" w:space="0" w:color="auto"/>
              <w:right w:val="single" w:sz="4" w:space="0" w:color="auto"/>
            </w:tcBorders>
            <w:shd w:val="clear" w:color="auto" w:fill="auto"/>
            <w:noWrap/>
            <w:vAlign w:val="bottom"/>
            <w:hideMark/>
          </w:tcPr>
          <w:p w14:paraId="7B69B0DE"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2.502,82</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0B32604"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3BDFF5DC"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6C0F78F" w14:textId="77777777" w:rsidR="001A2A01" w:rsidRPr="001A2A01" w:rsidRDefault="001A2A01" w:rsidP="001A2A01">
            <w:pPr>
              <w:widowControl/>
              <w:autoSpaceDE/>
              <w:autoSpaceDN/>
              <w:rPr>
                <w:rFonts w:ascii="Arial" w:hAnsi="Arial" w:cs="Arial"/>
                <w:sz w:val="20"/>
                <w:szCs w:val="20"/>
                <w:lang w:val="hr-HR" w:eastAsia="hr-HR"/>
              </w:rPr>
            </w:pPr>
          </w:p>
        </w:tc>
        <w:tc>
          <w:tcPr>
            <w:tcW w:w="5783" w:type="dxa"/>
            <w:tcBorders>
              <w:top w:val="nil"/>
              <w:left w:val="nil"/>
              <w:bottom w:val="single" w:sz="4" w:space="0" w:color="auto"/>
              <w:right w:val="single" w:sz="4" w:space="0" w:color="auto"/>
            </w:tcBorders>
            <w:shd w:val="clear" w:color="auto" w:fill="auto"/>
            <w:noWrap/>
            <w:vAlign w:val="bottom"/>
            <w:hideMark/>
          </w:tcPr>
          <w:p w14:paraId="23E5F59A"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NOVO: K100725 Dogradnja dječjeg vrtića</w:t>
            </w:r>
          </w:p>
        </w:tc>
        <w:tc>
          <w:tcPr>
            <w:tcW w:w="1275" w:type="dxa"/>
            <w:tcBorders>
              <w:top w:val="nil"/>
              <w:left w:val="nil"/>
              <w:bottom w:val="single" w:sz="4" w:space="0" w:color="auto"/>
              <w:right w:val="single" w:sz="4" w:space="0" w:color="auto"/>
            </w:tcBorders>
            <w:shd w:val="clear" w:color="auto" w:fill="auto"/>
            <w:noWrap/>
            <w:vAlign w:val="bottom"/>
            <w:hideMark/>
          </w:tcPr>
          <w:p w14:paraId="480BE7D1"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BC912B9"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426BD8EB"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9E7CAAC" w14:textId="77777777" w:rsidR="001A2A01" w:rsidRPr="001A2A01" w:rsidRDefault="001A2A01" w:rsidP="001A2A01">
            <w:pPr>
              <w:widowControl/>
              <w:autoSpaceDE/>
              <w:autoSpaceDN/>
              <w:rPr>
                <w:rFonts w:ascii="Arial" w:hAnsi="Arial" w:cs="Arial"/>
                <w:sz w:val="20"/>
                <w:szCs w:val="20"/>
                <w:lang w:val="hr-HR" w:eastAsia="hr-HR"/>
              </w:rPr>
            </w:pPr>
          </w:p>
        </w:tc>
        <w:tc>
          <w:tcPr>
            <w:tcW w:w="5783" w:type="dxa"/>
            <w:tcBorders>
              <w:top w:val="nil"/>
              <w:left w:val="nil"/>
              <w:bottom w:val="single" w:sz="4" w:space="0" w:color="auto"/>
              <w:right w:val="single" w:sz="4" w:space="0" w:color="auto"/>
            </w:tcBorders>
            <w:shd w:val="clear" w:color="auto" w:fill="auto"/>
            <w:noWrap/>
            <w:vAlign w:val="bottom"/>
            <w:hideMark/>
          </w:tcPr>
          <w:p w14:paraId="6C56E27A"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K100726 Investicijsko održavanje školskih objekata</w:t>
            </w:r>
          </w:p>
        </w:tc>
        <w:tc>
          <w:tcPr>
            <w:tcW w:w="1275" w:type="dxa"/>
            <w:tcBorders>
              <w:top w:val="nil"/>
              <w:left w:val="nil"/>
              <w:bottom w:val="single" w:sz="4" w:space="0" w:color="auto"/>
              <w:right w:val="single" w:sz="4" w:space="0" w:color="auto"/>
            </w:tcBorders>
            <w:shd w:val="clear" w:color="auto" w:fill="auto"/>
            <w:noWrap/>
            <w:vAlign w:val="bottom"/>
            <w:hideMark/>
          </w:tcPr>
          <w:p w14:paraId="5C3B52C9"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21.512,50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AE3DB95"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5F6F82B3"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E6D7787" w14:textId="77777777" w:rsidR="001A2A01" w:rsidRPr="001A2A01" w:rsidRDefault="001A2A01" w:rsidP="001A2A01">
            <w:pPr>
              <w:widowControl/>
              <w:autoSpaceDE/>
              <w:autoSpaceDN/>
              <w:rPr>
                <w:rFonts w:ascii="Arial" w:hAnsi="Arial" w:cs="Arial"/>
                <w:sz w:val="20"/>
                <w:szCs w:val="20"/>
                <w:lang w:val="hr-HR" w:eastAsia="hr-HR"/>
              </w:rPr>
            </w:pPr>
          </w:p>
        </w:tc>
        <w:tc>
          <w:tcPr>
            <w:tcW w:w="5783" w:type="dxa"/>
            <w:tcBorders>
              <w:top w:val="nil"/>
              <w:left w:val="nil"/>
              <w:bottom w:val="single" w:sz="4" w:space="0" w:color="auto"/>
              <w:right w:val="single" w:sz="4" w:space="0" w:color="auto"/>
            </w:tcBorders>
            <w:shd w:val="clear" w:color="auto" w:fill="auto"/>
            <w:noWrap/>
            <w:vAlign w:val="bottom"/>
            <w:hideMark/>
          </w:tcPr>
          <w:p w14:paraId="088F4CD0"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trike/>
                <w:sz w:val="20"/>
                <w:szCs w:val="20"/>
                <w:lang w:val="hr-HR" w:eastAsia="hr-HR"/>
              </w:rPr>
              <w:t>K100799 Izgradnja školske dvorane</w:t>
            </w:r>
          </w:p>
        </w:tc>
        <w:tc>
          <w:tcPr>
            <w:tcW w:w="1275" w:type="dxa"/>
            <w:tcBorders>
              <w:top w:val="nil"/>
              <w:left w:val="nil"/>
              <w:bottom w:val="single" w:sz="4" w:space="0" w:color="auto"/>
              <w:right w:val="single" w:sz="4" w:space="0" w:color="auto"/>
            </w:tcBorders>
            <w:shd w:val="clear" w:color="auto" w:fill="auto"/>
            <w:noWrap/>
            <w:vAlign w:val="bottom"/>
            <w:hideMark/>
          </w:tcPr>
          <w:p w14:paraId="7C828813"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6AB29CE" w14:textId="77777777" w:rsidR="001A2A01" w:rsidRPr="001A2A01" w:rsidRDefault="001A2A01" w:rsidP="001A2A01">
            <w:pPr>
              <w:widowControl/>
              <w:autoSpaceDE/>
              <w:autoSpaceDN/>
              <w:rPr>
                <w:rFonts w:ascii="Arial" w:hAnsi="Arial" w:cs="Arial"/>
                <w:sz w:val="20"/>
                <w:szCs w:val="20"/>
                <w:lang w:val="hr-HR" w:eastAsia="hr-HR"/>
              </w:rPr>
            </w:pPr>
          </w:p>
        </w:tc>
      </w:tr>
    </w:tbl>
    <w:p w14:paraId="0D088743" w14:textId="77777777" w:rsidR="00F12486" w:rsidRPr="00C777B8" w:rsidRDefault="00F12486" w:rsidP="00F12486">
      <w:pPr>
        <w:pStyle w:val="BodyText"/>
        <w:rPr>
          <w:rFonts w:asciiTheme="minorHAnsi" w:hAnsiTheme="minorHAnsi" w:cstheme="minorHAnsi"/>
          <w:highlight w:val="yellow"/>
          <w:lang w:val="hr-HR"/>
        </w:rPr>
      </w:pPr>
    </w:p>
    <w:p w14:paraId="5BD4962A"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1B39C599" w14:textId="790C7097" w:rsidR="00F12486" w:rsidRPr="00C777B8" w:rsidRDefault="00F12486" w:rsidP="009636FF">
      <w:pPr>
        <w:pStyle w:val="BodyText"/>
        <w:jc w:val="both"/>
        <w:rPr>
          <w:rFonts w:asciiTheme="minorHAnsi" w:hAnsiTheme="minorHAnsi" w:cstheme="minorHAnsi"/>
          <w:highlight w:val="yellow"/>
          <w:lang w:val="hr-HR"/>
        </w:rPr>
      </w:pPr>
    </w:p>
    <w:p w14:paraId="49AD3BCD"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38FF29BC"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 xml:space="preserve">Dodijeljeno je 10 stipendija. Proveden je Javni natječaj za dodjelu studentskih stipendija. Dodijeljeno je 10 nagrada odličnim učenicima. </w:t>
      </w:r>
    </w:p>
    <w:p w14:paraId="6175623D" w14:textId="2FF0D5C8" w:rsidR="00552E88"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Ostale ključne točke ostvarenja mjere realizirati će se sukladno rokovima provedbe mjere koji su definirani u Provedbenom programu Općine, a sve u svrhu poboljšanja i unaprjeđenja objekata u kojima se odvijaju odgojne i osnovnoškolske aktivnosti, potpore studentima i odličnim učenicima sa općinskog područja, izrade dokumentacije za izgradnju sportske dvorane kojom će se riješiti nedostatak prostora za odvijanje sportskih aktivnosti.</w:t>
      </w:r>
    </w:p>
    <w:p w14:paraId="314F1F84" w14:textId="77777777" w:rsidR="00C26986" w:rsidRPr="00C777B8" w:rsidRDefault="00C26986" w:rsidP="00C26986">
      <w:pPr>
        <w:pStyle w:val="BodyText"/>
        <w:rPr>
          <w:rFonts w:asciiTheme="minorHAnsi" w:hAnsiTheme="minorHAnsi" w:cstheme="minorHAnsi"/>
          <w:highlight w:val="yellow"/>
          <w:lang w:val="hr-HR"/>
        </w:rPr>
      </w:pPr>
    </w:p>
    <w:p w14:paraId="4290BCAC"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M.07 Briga o djeci</w:t>
      </w:r>
    </w:p>
    <w:p w14:paraId="5C856FBD" w14:textId="77777777" w:rsidR="00F12486" w:rsidRPr="00C777B8" w:rsidRDefault="00F12486" w:rsidP="00F12486">
      <w:pPr>
        <w:pStyle w:val="BodyText"/>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2"/>
        <w:gridCol w:w="1265"/>
        <w:gridCol w:w="1193"/>
        <w:gridCol w:w="1330"/>
      </w:tblGrid>
      <w:tr w:rsidR="00F0186A" w:rsidRPr="00C777B8" w14:paraId="3464C649" w14:textId="77777777" w:rsidTr="00F0186A">
        <w:trPr>
          <w:trHeight w:val="869"/>
        </w:trPr>
        <w:tc>
          <w:tcPr>
            <w:tcW w:w="30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1C8AE4"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14:paraId="10090F84" w14:textId="570F2580"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46A507C1" w14:textId="25EECCD0"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442757EC" w14:textId="06127F77"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7ABDFE83" w14:textId="77777777" w:rsidTr="00F0186A">
        <w:trPr>
          <w:trHeight w:val="776"/>
        </w:trPr>
        <w:tc>
          <w:tcPr>
            <w:tcW w:w="3012" w:type="dxa"/>
            <w:tcBorders>
              <w:top w:val="nil"/>
              <w:left w:val="single" w:sz="4" w:space="0" w:color="auto"/>
              <w:bottom w:val="single" w:sz="4" w:space="0" w:color="auto"/>
              <w:right w:val="single" w:sz="4" w:space="0" w:color="auto"/>
            </w:tcBorders>
            <w:shd w:val="clear" w:color="auto" w:fill="auto"/>
            <w:vAlign w:val="center"/>
            <w:hideMark/>
          </w:tcPr>
          <w:p w14:paraId="1917B849"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P.7.1. Broj djece upisane u Dječji vrtić Kalimero</w:t>
            </w:r>
          </w:p>
        </w:tc>
        <w:tc>
          <w:tcPr>
            <w:tcW w:w="1265" w:type="dxa"/>
            <w:tcBorders>
              <w:top w:val="nil"/>
              <w:left w:val="nil"/>
              <w:bottom w:val="single" w:sz="4" w:space="0" w:color="auto"/>
              <w:right w:val="single" w:sz="4" w:space="0" w:color="auto"/>
            </w:tcBorders>
            <w:shd w:val="clear" w:color="auto" w:fill="auto"/>
            <w:vAlign w:val="center"/>
            <w:hideMark/>
          </w:tcPr>
          <w:p w14:paraId="3E059339"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P.7.1.: 65</w:t>
            </w:r>
          </w:p>
        </w:tc>
        <w:tc>
          <w:tcPr>
            <w:tcW w:w="1193" w:type="dxa"/>
            <w:tcBorders>
              <w:top w:val="nil"/>
              <w:left w:val="nil"/>
              <w:bottom w:val="single" w:sz="4" w:space="0" w:color="auto"/>
              <w:right w:val="single" w:sz="4" w:space="0" w:color="auto"/>
            </w:tcBorders>
            <w:shd w:val="clear" w:color="auto" w:fill="auto"/>
            <w:vAlign w:val="center"/>
            <w:hideMark/>
          </w:tcPr>
          <w:p w14:paraId="76EDCF37" w14:textId="126ACEC8"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P.7.1.: 6</w:t>
            </w:r>
            <w:r w:rsidR="00552E88" w:rsidRPr="00C26986">
              <w:rPr>
                <w:rFonts w:asciiTheme="minorHAnsi" w:hAnsiTheme="minorHAnsi" w:cstheme="minorHAnsi"/>
                <w:sz w:val="24"/>
                <w:szCs w:val="24"/>
              </w:rPr>
              <w:t>6</w:t>
            </w:r>
          </w:p>
        </w:tc>
        <w:tc>
          <w:tcPr>
            <w:tcW w:w="1330" w:type="dxa"/>
            <w:tcBorders>
              <w:top w:val="nil"/>
              <w:left w:val="nil"/>
              <w:bottom w:val="single" w:sz="4" w:space="0" w:color="auto"/>
              <w:right w:val="single" w:sz="4" w:space="0" w:color="auto"/>
            </w:tcBorders>
            <w:shd w:val="clear" w:color="auto" w:fill="auto"/>
            <w:vAlign w:val="center"/>
            <w:hideMark/>
          </w:tcPr>
          <w:p w14:paraId="1C336532" w14:textId="0F6F971D"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P.7.1.: 6</w:t>
            </w:r>
            <w:r w:rsidR="00C26986" w:rsidRPr="00C26986">
              <w:rPr>
                <w:rFonts w:asciiTheme="minorHAnsi" w:hAnsiTheme="minorHAnsi" w:cstheme="minorHAnsi"/>
                <w:sz w:val="24"/>
                <w:szCs w:val="24"/>
              </w:rPr>
              <w:t>9</w:t>
            </w:r>
          </w:p>
        </w:tc>
      </w:tr>
    </w:tbl>
    <w:p w14:paraId="6FEC731D" w14:textId="77777777" w:rsidR="00F12486" w:rsidRPr="00C777B8" w:rsidRDefault="00F12486" w:rsidP="00F12486">
      <w:pPr>
        <w:pStyle w:val="BodyText"/>
        <w:rPr>
          <w:rFonts w:asciiTheme="minorHAnsi" w:hAnsiTheme="minorHAnsi" w:cstheme="minorHAnsi"/>
          <w:highlight w:val="yellow"/>
          <w:lang w:val="hr-HR"/>
        </w:rPr>
      </w:pPr>
    </w:p>
    <w:p w14:paraId="0DB0A358" w14:textId="661AF427" w:rsidR="00B97220"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291" w:type="dxa"/>
        <w:tblLook w:val="04A0" w:firstRow="1" w:lastRow="0" w:firstColumn="1" w:lastColumn="0" w:noHBand="0" w:noVBand="1"/>
      </w:tblPr>
      <w:tblGrid>
        <w:gridCol w:w="983"/>
        <w:gridCol w:w="5816"/>
        <w:gridCol w:w="1217"/>
        <w:gridCol w:w="1275"/>
      </w:tblGrid>
      <w:tr w:rsidR="001A2A01" w:rsidRPr="001A2A01" w14:paraId="6C80B195" w14:textId="77777777" w:rsidTr="00C26986">
        <w:trPr>
          <w:trHeight w:val="255"/>
        </w:trPr>
        <w:tc>
          <w:tcPr>
            <w:tcW w:w="9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455FF3"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Program </w:t>
            </w:r>
            <w:r w:rsidRPr="001A2A01">
              <w:rPr>
                <w:rFonts w:ascii="Arial" w:hAnsi="Arial" w:cs="Arial"/>
                <w:sz w:val="20"/>
                <w:szCs w:val="20"/>
                <w:lang w:val="hr-HR" w:eastAsia="hr-HR"/>
              </w:rPr>
              <w:br/>
              <w:t>1009</w:t>
            </w:r>
          </w:p>
        </w:tc>
        <w:tc>
          <w:tcPr>
            <w:tcW w:w="5816" w:type="dxa"/>
            <w:tcBorders>
              <w:top w:val="single" w:sz="4" w:space="0" w:color="auto"/>
              <w:left w:val="nil"/>
              <w:bottom w:val="single" w:sz="4" w:space="0" w:color="auto"/>
              <w:right w:val="single" w:sz="4" w:space="0" w:color="auto"/>
            </w:tcBorders>
            <w:shd w:val="clear" w:color="auto" w:fill="auto"/>
            <w:noWrap/>
            <w:vAlign w:val="bottom"/>
            <w:hideMark/>
          </w:tcPr>
          <w:p w14:paraId="247ED26F"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A100701 Rashodi za zaposlene – Dječji vrtić</w:t>
            </w:r>
          </w:p>
        </w:tc>
        <w:tc>
          <w:tcPr>
            <w:tcW w:w="1217" w:type="dxa"/>
            <w:tcBorders>
              <w:top w:val="single" w:sz="4" w:space="0" w:color="auto"/>
              <w:left w:val="nil"/>
              <w:bottom w:val="single" w:sz="4" w:space="0" w:color="auto"/>
              <w:right w:val="single" w:sz="4" w:space="0" w:color="auto"/>
            </w:tcBorders>
            <w:shd w:val="clear" w:color="auto" w:fill="auto"/>
            <w:noWrap/>
            <w:vAlign w:val="bottom"/>
            <w:hideMark/>
          </w:tcPr>
          <w:p w14:paraId="305BA831"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330.119,80</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03EA9"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473.103,05 € </w:t>
            </w:r>
          </w:p>
        </w:tc>
      </w:tr>
      <w:tr w:rsidR="001A2A01" w:rsidRPr="001A2A01" w14:paraId="2A25F35A" w14:textId="77777777" w:rsidTr="00C26986">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0299951" w14:textId="77777777" w:rsidR="001A2A01" w:rsidRPr="001A2A01" w:rsidRDefault="001A2A01" w:rsidP="001A2A01">
            <w:pPr>
              <w:widowControl/>
              <w:autoSpaceDE/>
              <w:autoSpaceDN/>
              <w:rPr>
                <w:rFonts w:ascii="Arial" w:hAnsi="Arial" w:cs="Arial"/>
                <w:sz w:val="20"/>
                <w:szCs w:val="20"/>
                <w:lang w:val="hr-HR" w:eastAsia="hr-HR"/>
              </w:rPr>
            </w:pPr>
          </w:p>
        </w:tc>
        <w:tc>
          <w:tcPr>
            <w:tcW w:w="5816" w:type="dxa"/>
            <w:tcBorders>
              <w:top w:val="nil"/>
              <w:left w:val="nil"/>
              <w:bottom w:val="single" w:sz="4" w:space="0" w:color="auto"/>
              <w:right w:val="single" w:sz="4" w:space="0" w:color="auto"/>
            </w:tcBorders>
            <w:shd w:val="clear" w:color="auto" w:fill="auto"/>
            <w:noWrap/>
            <w:vAlign w:val="bottom"/>
            <w:hideMark/>
          </w:tcPr>
          <w:p w14:paraId="76EB7963"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A100702 Redoviti troškovi poslovanja – Dječji vrtić</w:t>
            </w:r>
          </w:p>
        </w:tc>
        <w:tc>
          <w:tcPr>
            <w:tcW w:w="1217" w:type="dxa"/>
            <w:tcBorders>
              <w:top w:val="nil"/>
              <w:left w:val="nil"/>
              <w:bottom w:val="single" w:sz="4" w:space="0" w:color="auto"/>
              <w:right w:val="single" w:sz="4" w:space="0" w:color="auto"/>
            </w:tcBorders>
            <w:shd w:val="clear" w:color="auto" w:fill="auto"/>
            <w:noWrap/>
            <w:vAlign w:val="bottom"/>
            <w:hideMark/>
          </w:tcPr>
          <w:p w14:paraId="429CB750"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76.812,28</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13144B8"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6EEE9C9E" w14:textId="77777777" w:rsidTr="00C26986">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CF5997E" w14:textId="77777777" w:rsidR="001A2A01" w:rsidRPr="001A2A01" w:rsidRDefault="001A2A01" w:rsidP="001A2A01">
            <w:pPr>
              <w:widowControl/>
              <w:autoSpaceDE/>
              <w:autoSpaceDN/>
              <w:rPr>
                <w:rFonts w:ascii="Arial" w:hAnsi="Arial" w:cs="Arial"/>
                <w:sz w:val="20"/>
                <w:szCs w:val="20"/>
                <w:lang w:val="hr-HR" w:eastAsia="hr-HR"/>
              </w:rPr>
            </w:pPr>
          </w:p>
        </w:tc>
        <w:tc>
          <w:tcPr>
            <w:tcW w:w="5816" w:type="dxa"/>
            <w:tcBorders>
              <w:top w:val="nil"/>
              <w:left w:val="nil"/>
              <w:bottom w:val="single" w:sz="4" w:space="0" w:color="auto"/>
              <w:right w:val="single" w:sz="4" w:space="0" w:color="auto"/>
            </w:tcBorders>
            <w:shd w:val="clear" w:color="auto" w:fill="auto"/>
            <w:noWrap/>
            <w:vAlign w:val="bottom"/>
            <w:hideMark/>
          </w:tcPr>
          <w:p w14:paraId="450E296D"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A100703 Redovan rad članova izvršnih tijela – Dječji vrtić</w:t>
            </w:r>
          </w:p>
        </w:tc>
        <w:tc>
          <w:tcPr>
            <w:tcW w:w="1217" w:type="dxa"/>
            <w:tcBorders>
              <w:top w:val="nil"/>
              <w:left w:val="nil"/>
              <w:bottom w:val="single" w:sz="4" w:space="0" w:color="auto"/>
              <w:right w:val="single" w:sz="4" w:space="0" w:color="auto"/>
            </w:tcBorders>
            <w:shd w:val="clear" w:color="auto" w:fill="auto"/>
            <w:noWrap/>
            <w:vAlign w:val="bottom"/>
            <w:hideMark/>
          </w:tcPr>
          <w:p w14:paraId="4B580C58"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10.070,38</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BDE6C54"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33DB76E6" w14:textId="77777777" w:rsidTr="00C26986">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2FB4BE3" w14:textId="77777777" w:rsidR="001A2A01" w:rsidRPr="001A2A01" w:rsidRDefault="001A2A01" w:rsidP="001A2A01">
            <w:pPr>
              <w:widowControl/>
              <w:autoSpaceDE/>
              <w:autoSpaceDN/>
              <w:rPr>
                <w:rFonts w:ascii="Arial" w:hAnsi="Arial" w:cs="Arial"/>
                <w:sz w:val="20"/>
                <w:szCs w:val="20"/>
                <w:lang w:val="hr-HR" w:eastAsia="hr-HR"/>
              </w:rPr>
            </w:pPr>
          </w:p>
        </w:tc>
        <w:tc>
          <w:tcPr>
            <w:tcW w:w="5816" w:type="dxa"/>
            <w:tcBorders>
              <w:top w:val="nil"/>
              <w:left w:val="nil"/>
              <w:bottom w:val="single" w:sz="4" w:space="0" w:color="auto"/>
              <w:right w:val="single" w:sz="4" w:space="0" w:color="auto"/>
            </w:tcBorders>
            <w:shd w:val="clear" w:color="auto" w:fill="auto"/>
            <w:noWrap/>
            <w:vAlign w:val="bottom"/>
            <w:hideMark/>
          </w:tcPr>
          <w:p w14:paraId="0D9B324A"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A100704 Održavanje objekata za redovito korištenje – Dječji vrtić</w:t>
            </w:r>
          </w:p>
        </w:tc>
        <w:tc>
          <w:tcPr>
            <w:tcW w:w="1217" w:type="dxa"/>
            <w:tcBorders>
              <w:top w:val="nil"/>
              <w:left w:val="nil"/>
              <w:bottom w:val="single" w:sz="4" w:space="0" w:color="auto"/>
              <w:right w:val="single" w:sz="4" w:space="0" w:color="auto"/>
            </w:tcBorders>
            <w:shd w:val="clear" w:color="auto" w:fill="auto"/>
            <w:noWrap/>
            <w:vAlign w:val="bottom"/>
            <w:hideMark/>
          </w:tcPr>
          <w:p w14:paraId="15E4E6CD"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13.137,31</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976F681"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50B59DF" w14:textId="77777777" w:rsidTr="00C26986">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56D2CB3" w14:textId="77777777" w:rsidR="001A2A01" w:rsidRPr="001A2A01" w:rsidRDefault="001A2A01" w:rsidP="001A2A01">
            <w:pPr>
              <w:widowControl/>
              <w:autoSpaceDE/>
              <w:autoSpaceDN/>
              <w:rPr>
                <w:rFonts w:ascii="Arial" w:hAnsi="Arial" w:cs="Arial"/>
                <w:sz w:val="20"/>
                <w:szCs w:val="20"/>
                <w:lang w:val="hr-HR" w:eastAsia="hr-HR"/>
              </w:rPr>
            </w:pPr>
          </w:p>
        </w:tc>
        <w:tc>
          <w:tcPr>
            <w:tcW w:w="5816" w:type="dxa"/>
            <w:tcBorders>
              <w:top w:val="nil"/>
              <w:left w:val="nil"/>
              <w:bottom w:val="single" w:sz="4" w:space="0" w:color="auto"/>
              <w:right w:val="single" w:sz="4" w:space="0" w:color="auto"/>
            </w:tcBorders>
            <w:shd w:val="clear" w:color="auto" w:fill="auto"/>
            <w:noWrap/>
            <w:vAlign w:val="bottom"/>
            <w:hideMark/>
          </w:tcPr>
          <w:p w14:paraId="48588C05"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A100705 Održavanje postrojenja i opreme – Dječji vrtić</w:t>
            </w:r>
          </w:p>
        </w:tc>
        <w:tc>
          <w:tcPr>
            <w:tcW w:w="1217" w:type="dxa"/>
            <w:tcBorders>
              <w:top w:val="nil"/>
              <w:left w:val="nil"/>
              <w:bottom w:val="single" w:sz="4" w:space="0" w:color="auto"/>
              <w:right w:val="single" w:sz="4" w:space="0" w:color="auto"/>
            </w:tcBorders>
            <w:shd w:val="clear" w:color="auto" w:fill="auto"/>
            <w:noWrap/>
            <w:vAlign w:val="bottom"/>
            <w:hideMark/>
          </w:tcPr>
          <w:p w14:paraId="0800701D"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5.292,93</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3D9C947"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FC0AFE1" w14:textId="77777777" w:rsidTr="00C26986">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3F8398E1" w14:textId="77777777" w:rsidR="001A2A01" w:rsidRPr="001A2A01" w:rsidRDefault="001A2A01" w:rsidP="001A2A01">
            <w:pPr>
              <w:widowControl/>
              <w:autoSpaceDE/>
              <w:autoSpaceDN/>
              <w:rPr>
                <w:rFonts w:ascii="Arial" w:hAnsi="Arial" w:cs="Arial"/>
                <w:sz w:val="20"/>
                <w:szCs w:val="20"/>
                <w:lang w:val="hr-HR" w:eastAsia="hr-HR"/>
              </w:rPr>
            </w:pPr>
          </w:p>
        </w:tc>
        <w:tc>
          <w:tcPr>
            <w:tcW w:w="5816" w:type="dxa"/>
            <w:tcBorders>
              <w:top w:val="nil"/>
              <w:left w:val="nil"/>
              <w:bottom w:val="single" w:sz="4" w:space="0" w:color="auto"/>
              <w:right w:val="single" w:sz="4" w:space="0" w:color="auto"/>
            </w:tcBorders>
            <w:shd w:val="clear" w:color="auto" w:fill="auto"/>
            <w:noWrap/>
            <w:vAlign w:val="bottom"/>
            <w:hideMark/>
          </w:tcPr>
          <w:p w14:paraId="368CB38D"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 xml:space="preserve">NOVO: A100801 </w:t>
            </w:r>
            <w:proofErr w:type="spellStart"/>
            <w:r w:rsidRPr="001A2A01">
              <w:rPr>
                <w:rFonts w:ascii="Arial" w:hAnsi="Arial" w:cs="Arial"/>
                <w:sz w:val="20"/>
                <w:szCs w:val="20"/>
                <w:lang w:val="hr-HR" w:eastAsia="hr-HR"/>
              </w:rPr>
              <w:t>Suf</w:t>
            </w:r>
            <w:proofErr w:type="spellEnd"/>
            <w:r w:rsidRPr="001A2A01">
              <w:rPr>
                <w:rFonts w:ascii="Arial" w:hAnsi="Arial" w:cs="Arial"/>
                <w:sz w:val="20"/>
                <w:szCs w:val="20"/>
                <w:lang w:val="hr-HR" w:eastAsia="hr-HR"/>
              </w:rPr>
              <w:t xml:space="preserve">. Programa odgoja i obrazovanja djece </w:t>
            </w:r>
            <w:proofErr w:type="spellStart"/>
            <w:r w:rsidRPr="001A2A01">
              <w:rPr>
                <w:rFonts w:ascii="Arial" w:hAnsi="Arial" w:cs="Arial"/>
                <w:sz w:val="20"/>
                <w:szCs w:val="20"/>
                <w:lang w:val="hr-HR" w:eastAsia="hr-HR"/>
              </w:rPr>
              <w:t>prip</w:t>
            </w:r>
            <w:proofErr w:type="spellEnd"/>
            <w:r w:rsidRPr="001A2A01">
              <w:rPr>
                <w:rFonts w:ascii="Arial" w:hAnsi="Arial" w:cs="Arial"/>
                <w:sz w:val="20"/>
                <w:szCs w:val="20"/>
                <w:lang w:val="hr-HR" w:eastAsia="hr-HR"/>
              </w:rPr>
              <w:t>. Nacionalnih manjina</w:t>
            </w:r>
          </w:p>
        </w:tc>
        <w:tc>
          <w:tcPr>
            <w:tcW w:w="1217" w:type="dxa"/>
            <w:tcBorders>
              <w:top w:val="nil"/>
              <w:left w:val="nil"/>
              <w:bottom w:val="single" w:sz="4" w:space="0" w:color="auto"/>
              <w:right w:val="single" w:sz="4" w:space="0" w:color="auto"/>
            </w:tcBorders>
            <w:shd w:val="clear" w:color="auto" w:fill="auto"/>
            <w:noWrap/>
            <w:vAlign w:val="bottom"/>
            <w:hideMark/>
          </w:tcPr>
          <w:p w14:paraId="4ED0EA75"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34.947,60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FBF7A39"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0C6E81F2" w14:textId="77777777" w:rsidTr="00C26986">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E28160B" w14:textId="77777777" w:rsidR="001A2A01" w:rsidRPr="001A2A01" w:rsidRDefault="001A2A01" w:rsidP="001A2A01">
            <w:pPr>
              <w:widowControl/>
              <w:autoSpaceDE/>
              <w:autoSpaceDN/>
              <w:rPr>
                <w:rFonts w:ascii="Arial" w:hAnsi="Arial" w:cs="Arial"/>
                <w:sz w:val="20"/>
                <w:szCs w:val="20"/>
                <w:lang w:val="hr-HR" w:eastAsia="hr-HR"/>
              </w:rPr>
            </w:pPr>
          </w:p>
        </w:tc>
        <w:tc>
          <w:tcPr>
            <w:tcW w:w="5816" w:type="dxa"/>
            <w:tcBorders>
              <w:top w:val="nil"/>
              <w:left w:val="nil"/>
              <w:bottom w:val="single" w:sz="4" w:space="0" w:color="auto"/>
              <w:right w:val="single" w:sz="4" w:space="0" w:color="auto"/>
            </w:tcBorders>
            <w:shd w:val="clear" w:color="auto" w:fill="auto"/>
            <w:noWrap/>
            <w:vAlign w:val="bottom"/>
            <w:hideMark/>
          </w:tcPr>
          <w:p w14:paraId="32E26C87"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NOVO: A100875 RADIONICE ZA DJECU</w:t>
            </w:r>
          </w:p>
        </w:tc>
        <w:tc>
          <w:tcPr>
            <w:tcW w:w="1217" w:type="dxa"/>
            <w:tcBorders>
              <w:top w:val="nil"/>
              <w:left w:val="nil"/>
              <w:bottom w:val="single" w:sz="4" w:space="0" w:color="auto"/>
              <w:right w:val="single" w:sz="4" w:space="0" w:color="auto"/>
            </w:tcBorders>
            <w:shd w:val="clear" w:color="auto" w:fill="auto"/>
            <w:noWrap/>
            <w:vAlign w:val="bottom"/>
            <w:hideMark/>
          </w:tcPr>
          <w:p w14:paraId="336A4A4A"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FB0CB28"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363B1CB7" w14:textId="77777777" w:rsidTr="00C26986">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67BCE2D" w14:textId="77777777" w:rsidR="001A2A01" w:rsidRPr="001A2A01" w:rsidRDefault="001A2A01" w:rsidP="001A2A01">
            <w:pPr>
              <w:widowControl/>
              <w:autoSpaceDE/>
              <w:autoSpaceDN/>
              <w:rPr>
                <w:rFonts w:ascii="Arial" w:hAnsi="Arial" w:cs="Arial"/>
                <w:sz w:val="20"/>
                <w:szCs w:val="20"/>
                <w:lang w:val="hr-HR" w:eastAsia="hr-HR"/>
              </w:rPr>
            </w:pPr>
          </w:p>
        </w:tc>
        <w:tc>
          <w:tcPr>
            <w:tcW w:w="5816" w:type="dxa"/>
            <w:tcBorders>
              <w:top w:val="nil"/>
              <w:left w:val="nil"/>
              <w:bottom w:val="single" w:sz="4" w:space="0" w:color="auto"/>
              <w:right w:val="single" w:sz="4" w:space="0" w:color="auto"/>
            </w:tcBorders>
            <w:shd w:val="clear" w:color="auto" w:fill="auto"/>
            <w:noWrap/>
            <w:vAlign w:val="bottom"/>
            <w:hideMark/>
          </w:tcPr>
          <w:p w14:paraId="56A13CBC"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NOVO: K100780 Opremanje dječjeg vrtića</w:t>
            </w:r>
          </w:p>
        </w:tc>
        <w:tc>
          <w:tcPr>
            <w:tcW w:w="1217" w:type="dxa"/>
            <w:tcBorders>
              <w:top w:val="nil"/>
              <w:left w:val="nil"/>
              <w:bottom w:val="single" w:sz="4" w:space="0" w:color="auto"/>
              <w:right w:val="single" w:sz="4" w:space="0" w:color="auto"/>
            </w:tcBorders>
            <w:shd w:val="clear" w:color="auto" w:fill="auto"/>
            <w:noWrap/>
            <w:vAlign w:val="bottom"/>
            <w:hideMark/>
          </w:tcPr>
          <w:p w14:paraId="02A3CE78"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2.722,75</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13480B9" w14:textId="77777777" w:rsidR="001A2A01" w:rsidRPr="001A2A01" w:rsidRDefault="001A2A01" w:rsidP="001A2A01">
            <w:pPr>
              <w:widowControl/>
              <w:autoSpaceDE/>
              <w:autoSpaceDN/>
              <w:rPr>
                <w:rFonts w:ascii="Arial" w:hAnsi="Arial" w:cs="Arial"/>
                <w:sz w:val="20"/>
                <w:szCs w:val="20"/>
                <w:lang w:val="hr-HR" w:eastAsia="hr-HR"/>
              </w:rPr>
            </w:pPr>
          </w:p>
        </w:tc>
      </w:tr>
    </w:tbl>
    <w:p w14:paraId="2D433F57" w14:textId="77777777" w:rsidR="00F12486" w:rsidRPr="00C777B8" w:rsidRDefault="00F12486" w:rsidP="00F12486">
      <w:pPr>
        <w:pStyle w:val="BodyText"/>
        <w:rPr>
          <w:rFonts w:asciiTheme="minorHAnsi" w:hAnsiTheme="minorHAnsi" w:cstheme="minorHAnsi"/>
          <w:highlight w:val="yellow"/>
          <w:lang w:val="hr-HR"/>
        </w:rPr>
      </w:pPr>
    </w:p>
    <w:p w14:paraId="0591BBE7"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07E1AB53" w14:textId="542125FD" w:rsidR="00F12486" w:rsidRPr="00C777B8" w:rsidRDefault="00F12486" w:rsidP="00F12486">
      <w:pPr>
        <w:pStyle w:val="BodyText"/>
        <w:rPr>
          <w:rFonts w:asciiTheme="minorHAnsi" w:hAnsiTheme="minorHAnsi" w:cstheme="minorHAnsi"/>
          <w:highlight w:val="yellow"/>
          <w:lang w:val="hr-HR"/>
        </w:rPr>
      </w:pPr>
    </w:p>
    <w:p w14:paraId="15DC14CC"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3343DE71"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Dječji vrtić redovito funkcionira te se za djecu koja borave u jaslicama i u ostalim vrtićkim skupinama osiguravaju najbolji mogući uvjeti, prema propisanim pedagoškim standardima.</w:t>
      </w:r>
    </w:p>
    <w:p w14:paraId="02282AD7" w14:textId="4DB970FD" w:rsidR="00552E88"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Time se omogućuje odvijanje predškolske aktivnosti na općinskom području, osiguravajući maksimalni standard za izvršenje predškolske djelatnosti i uz poštivanje prava talijanske nacionalne manjine, kako bi se svoj djeci sa općinskog područja omogućio zdrav i kvalitetan razvoj.</w:t>
      </w:r>
    </w:p>
    <w:p w14:paraId="50CE0789" w14:textId="77777777" w:rsidR="00CE2F5A" w:rsidRPr="00C777B8" w:rsidRDefault="00CE2F5A" w:rsidP="00F12486">
      <w:pPr>
        <w:pStyle w:val="BodyText"/>
        <w:rPr>
          <w:rFonts w:asciiTheme="minorHAnsi" w:hAnsiTheme="minorHAnsi" w:cstheme="minorHAnsi"/>
          <w:highlight w:val="yellow"/>
          <w:lang w:val="hr-HR"/>
        </w:rPr>
      </w:pPr>
    </w:p>
    <w:p w14:paraId="777643E6"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M.08 Socijalna skrb</w:t>
      </w:r>
    </w:p>
    <w:p w14:paraId="07F92303" w14:textId="77777777" w:rsidR="00F12486" w:rsidRPr="00C777B8" w:rsidRDefault="00F12486" w:rsidP="00F12486">
      <w:pPr>
        <w:pStyle w:val="BodyText"/>
        <w:rPr>
          <w:rFonts w:asciiTheme="minorHAnsi" w:hAnsiTheme="minorHAnsi" w:cstheme="minorHAnsi"/>
          <w:highlight w:val="yellow"/>
          <w:lang w:val="hr-HR"/>
        </w:rPr>
      </w:pPr>
    </w:p>
    <w:tbl>
      <w:tblPr>
        <w:tblW w:w="6800" w:type="dxa"/>
        <w:tblInd w:w="113" w:type="dxa"/>
        <w:tblLook w:val="04A0" w:firstRow="1" w:lastRow="0" w:firstColumn="1" w:lastColumn="0" w:noHBand="0" w:noVBand="1"/>
      </w:tblPr>
      <w:tblGrid>
        <w:gridCol w:w="3016"/>
        <w:gridCol w:w="1261"/>
        <w:gridCol w:w="1193"/>
        <w:gridCol w:w="1330"/>
      </w:tblGrid>
      <w:tr w:rsidR="00F0186A" w:rsidRPr="00C777B8" w14:paraId="6A62441C" w14:textId="77777777" w:rsidTr="00F0186A">
        <w:trPr>
          <w:trHeight w:val="869"/>
        </w:trPr>
        <w:tc>
          <w:tcPr>
            <w:tcW w:w="30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C0E8DE"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61" w:type="dxa"/>
            <w:tcBorders>
              <w:top w:val="single" w:sz="4" w:space="0" w:color="auto"/>
              <w:left w:val="nil"/>
              <w:bottom w:val="single" w:sz="4" w:space="0" w:color="auto"/>
              <w:right w:val="single" w:sz="4" w:space="0" w:color="auto"/>
            </w:tcBorders>
            <w:shd w:val="clear" w:color="auto" w:fill="auto"/>
            <w:vAlign w:val="center"/>
            <w:hideMark/>
          </w:tcPr>
          <w:p w14:paraId="32B285D6" w14:textId="03A0517F"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Početna vrijednost</w:t>
            </w:r>
            <w:r w:rsidRPr="00C26986">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05C538FD" w14:textId="46777D33"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7A27F801" w14:textId="1B031CD3"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668A2FFB" w14:textId="77777777" w:rsidTr="006C0DBC">
        <w:trPr>
          <w:trHeight w:val="913"/>
        </w:trPr>
        <w:tc>
          <w:tcPr>
            <w:tcW w:w="3016" w:type="dxa"/>
            <w:tcBorders>
              <w:top w:val="nil"/>
              <w:left w:val="single" w:sz="4" w:space="0" w:color="auto"/>
              <w:bottom w:val="single" w:sz="4" w:space="0" w:color="auto"/>
              <w:right w:val="single" w:sz="4" w:space="0" w:color="auto"/>
            </w:tcBorders>
            <w:shd w:val="clear" w:color="auto" w:fill="auto"/>
            <w:vAlign w:val="center"/>
            <w:hideMark/>
          </w:tcPr>
          <w:p w14:paraId="56DBC8DA" w14:textId="77777777" w:rsidR="00F12486" w:rsidRPr="001A14BC" w:rsidRDefault="00F12486" w:rsidP="00C34F7A">
            <w:pPr>
              <w:widowControl/>
              <w:autoSpaceDE/>
              <w:autoSpaceDN/>
              <w:rPr>
                <w:rFonts w:asciiTheme="minorHAnsi" w:hAnsiTheme="minorHAnsi" w:cstheme="minorHAnsi"/>
                <w:sz w:val="24"/>
                <w:szCs w:val="24"/>
                <w:lang w:val="hr-HR"/>
              </w:rPr>
            </w:pPr>
          </w:p>
          <w:p w14:paraId="6AD25553" w14:textId="3D10FF91" w:rsidR="00F12486" w:rsidRPr="001A14BC" w:rsidRDefault="00F12486" w:rsidP="00C34F7A">
            <w:pPr>
              <w:widowControl/>
              <w:autoSpaceDE/>
              <w:autoSpaceDN/>
              <w:rPr>
                <w:rFonts w:asciiTheme="minorHAnsi" w:hAnsiTheme="minorHAnsi" w:cstheme="minorHAnsi"/>
                <w:sz w:val="24"/>
                <w:szCs w:val="24"/>
              </w:rPr>
            </w:pPr>
            <w:r w:rsidRPr="001A14BC">
              <w:rPr>
                <w:rFonts w:asciiTheme="minorHAnsi" w:hAnsiTheme="minorHAnsi" w:cstheme="minorHAnsi"/>
                <w:sz w:val="24"/>
                <w:szCs w:val="24"/>
                <w:lang w:val="hr-HR"/>
              </w:rPr>
              <w:t>P.8.1. Broj dodijeljenih pomoći umirovljenicima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P.8.2. Broj dodijeljenih jednokratnih novčanih pomoći</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P.8.3. Broj dodijeljenih subvencija za pogrebne troškove</w:t>
            </w:r>
          </w:p>
          <w:p w14:paraId="22204B96" w14:textId="77777777" w:rsidR="00F12486" w:rsidRPr="001A14BC" w:rsidRDefault="00F12486" w:rsidP="00C34F7A">
            <w:pPr>
              <w:widowControl/>
              <w:autoSpaceDE/>
              <w:autoSpaceDN/>
              <w:rPr>
                <w:rFonts w:asciiTheme="minorHAnsi" w:hAnsiTheme="minorHAnsi" w:cstheme="minorHAnsi"/>
                <w:sz w:val="24"/>
                <w:szCs w:val="24"/>
                <w:lang w:val="hr-HR" w:eastAsia="hr-HR"/>
              </w:rPr>
            </w:pPr>
          </w:p>
        </w:tc>
        <w:tc>
          <w:tcPr>
            <w:tcW w:w="1261" w:type="dxa"/>
            <w:tcBorders>
              <w:top w:val="nil"/>
              <w:left w:val="nil"/>
              <w:bottom w:val="single" w:sz="4" w:space="0" w:color="auto"/>
              <w:right w:val="single" w:sz="4" w:space="0" w:color="auto"/>
            </w:tcBorders>
            <w:shd w:val="clear" w:color="auto" w:fill="auto"/>
            <w:vAlign w:val="center"/>
            <w:hideMark/>
          </w:tcPr>
          <w:p w14:paraId="4C008BD7" w14:textId="77777777"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P.8.1.: 37</w:t>
            </w:r>
            <w:r w:rsidRPr="00C26986">
              <w:rPr>
                <w:rFonts w:asciiTheme="minorHAnsi" w:hAnsiTheme="minorHAnsi" w:cstheme="minorHAnsi"/>
                <w:sz w:val="24"/>
                <w:szCs w:val="24"/>
              </w:rPr>
              <w:br/>
            </w:r>
            <w:r w:rsidRPr="00C26986">
              <w:rPr>
                <w:rFonts w:asciiTheme="minorHAnsi" w:hAnsiTheme="minorHAnsi" w:cstheme="minorHAnsi"/>
                <w:sz w:val="24"/>
                <w:szCs w:val="24"/>
              </w:rPr>
              <w:br/>
              <w:t>P.8.2.: 5</w:t>
            </w:r>
            <w:r w:rsidRPr="00C26986">
              <w:rPr>
                <w:rFonts w:asciiTheme="minorHAnsi" w:hAnsiTheme="minorHAnsi" w:cstheme="minorHAnsi"/>
                <w:sz w:val="24"/>
                <w:szCs w:val="24"/>
              </w:rPr>
              <w:br/>
            </w:r>
            <w:r w:rsidRPr="00C26986">
              <w:rPr>
                <w:rFonts w:asciiTheme="minorHAnsi" w:hAnsiTheme="minorHAnsi" w:cstheme="minorHAnsi"/>
                <w:sz w:val="24"/>
                <w:szCs w:val="24"/>
              </w:rPr>
              <w:br/>
              <w:t>P.8.3.: 0</w:t>
            </w:r>
          </w:p>
        </w:tc>
        <w:tc>
          <w:tcPr>
            <w:tcW w:w="1193" w:type="dxa"/>
            <w:tcBorders>
              <w:top w:val="nil"/>
              <w:left w:val="nil"/>
              <w:bottom w:val="single" w:sz="4" w:space="0" w:color="auto"/>
              <w:right w:val="single" w:sz="4" w:space="0" w:color="auto"/>
            </w:tcBorders>
            <w:shd w:val="clear" w:color="auto" w:fill="auto"/>
            <w:vAlign w:val="center"/>
            <w:hideMark/>
          </w:tcPr>
          <w:p w14:paraId="4C01827C" w14:textId="77777777"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P.8.1.: 37</w:t>
            </w:r>
            <w:r w:rsidRPr="00C26986">
              <w:rPr>
                <w:rFonts w:asciiTheme="minorHAnsi" w:hAnsiTheme="minorHAnsi" w:cstheme="minorHAnsi"/>
                <w:sz w:val="24"/>
                <w:szCs w:val="24"/>
              </w:rPr>
              <w:br/>
            </w:r>
            <w:r w:rsidRPr="00C26986">
              <w:rPr>
                <w:rFonts w:asciiTheme="minorHAnsi" w:hAnsiTheme="minorHAnsi" w:cstheme="minorHAnsi"/>
                <w:sz w:val="24"/>
                <w:szCs w:val="24"/>
              </w:rPr>
              <w:br/>
              <w:t>P.8.2.: 5</w:t>
            </w:r>
            <w:r w:rsidRPr="00C26986">
              <w:rPr>
                <w:rFonts w:asciiTheme="minorHAnsi" w:hAnsiTheme="minorHAnsi" w:cstheme="minorHAnsi"/>
                <w:sz w:val="24"/>
                <w:szCs w:val="24"/>
              </w:rPr>
              <w:br/>
            </w:r>
            <w:r w:rsidRPr="00C26986">
              <w:rPr>
                <w:rFonts w:asciiTheme="minorHAnsi" w:hAnsiTheme="minorHAnsi" w:cstheme="minorHAnsi"/>
                <w:sz w:val="24"/>
                <w:szCs w:val="24"/>
              </w:rPr>
              <w:br/>
              <w:t>P.8.3.: 2</w:t>
            </w:r>
          </w:p>
        </w:tc>
        <w:tc>
          <w:tcPr>
            <w:tcW w:w="1330" w:type="dxa"/>
            <w:tcBorders>
              <w:top w:val="nil"/>
              <w:left w:val="nil"/>
              <w:bottom w:val="single" w:sz="4" w:space="0" w:color="auto"/>
              <w:right w:val="single" w:sz="4" w:space="0" w:color="auto"/>
            </w:tcBorders>
            <w:shd w:val="clear" w:color="auto" w:fill="auto"/>
            <w:vAlign w:val="center"/>
            <w:hideMark/>
          </w:tcPr>
          <w:p w14:paraId="70F79E8B" w14:textId="1C3ADA9C"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 xml:space="preserve">P.8.1.: </w:t>
            </w:r>
            <w:r w:rsidR="00C26986" w:rsidRPr="00C26986">
              <w:rPr>
                <w:rFonts w:asciiTheme="minorHAnsi" w:hAnsiTheme="minorHAnsi" w:cstheme="minorHAnsi"/>
                <w:sz w:val="24"/>
                <w:szCs w:val="24"/>
              </w:rPr>
              <w:t>2</w:t>
            </w:r>
            <w:r w:rsidR="00C94351" w:rsidRPr="00C26986">
              <w:rPr>
                <w:rFonts w:asciiTheme="minorHAnsi" w:hAnsiTheme="minorHAnsi" w:cstheme="minorHAnsi"/>
                <w:sz w:val="24"/>
                <w:szCs w:val="24"/>
              </w:rPr>
              <w:t>3</w:t>
            </w:r>
            <w:r w:rsidRPr="00C26986">
              <w:rPr>
                <w:rFonts w:asciiTheme="minorHAnsi" w:hAnsiTheme="minorHAnsi" w:cstheme="minorHAnsi"/>
                <w:sz w:val="24"/>
                <w:szCs w:val="24"/>
              </w:rPr>
              <w:br/>
            </w:r>
            <w:r w:rsidRPr="00C26986">
              <w:rPr>
                <w:rFonts w:asciiTheme="minorHAnsi" w:hAnsiTheme="minorHAnsi" w:cstheme="minorHAnsi"/>
                <w:sz w:val="24"/>
                <w:szCs w:val="24"/>
              </w:rPr>
              <w:br/>
              <w:t xml:space="preserve">P.8.2.: </w:t>
            </w:r>
            <w:r w:rsidR="00C94351" w:rsidRPr="00C26986">
              <w:rPr>
                <w:rFonts w:asciiTheme="minorHAnsi" w:hAnsiTheme="minorHAnsi" w:cstheme="minorHAnsi"/>
                <w:sz w:val="24"/>
                <w:szCs w:val="24"/>
              </w:rPr>
              <w:t>2</w:t>
            </w:r>
            <w:r w:rsidRPr="00C26986">
              <w:rPr>
                <w:rFonts w:asciiTheme="minorHAnsi" w:hAnsiTheme="minorHAnsi" w:cstheme="minorHAnsi"/>
                <w:sz w:val="24"/>
                <w:szCs w:val="24"/>
              </w:rPr>
              <w:br/>
            </w:r>
            <w:r w:rsidRPr="00C26986">
              <w:rPr>
                <w:rFonts w:asciiTheme="minorHAnsi" w:hAnsiTheme="minorHAnsi" w:cstheme="minorHAnsi"/>
                <w:sz w:val="24"/>
                <w:szCs w:val="24"/>
              </w:rPr>
              <w:br/>
              <w:t>P.8.3.: 0</w:t>
            </w:r>
          </w:p>
        </w:tc>
      </w:tr>
    </w:tbl>
    <w:p w14:paraId="5E5FA931" w14:textId="77777777" w:rsidR="00F12486" w:rsidRPr="00C777B8" w:rsidRDefault="00F12486" w:rsidP="00F12486">
      <w:pPr>
        <w:pStyle w:val="BodyText"/>
        <w:rPr>
          <w:rFonts w:asciiTheme="minorHAnsi" w:hAnsiTheme="minorHAnsi" w:cstheme="minorHAnsi"/>
          <w:highlight w:val="yellow"/>
          <w:lang w:val="hr-HR"/>
        </w:rPr>
      </w:pPr>
    </w:p>
    <w:p w14:paraId="16EAA40E"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643" w:type="dxa"/>
        <w:tblLook w:val="04A0" w:firstRow="1" w:lastRow="0" w:firstColumn="1" w:lastColumn="0" w:noHBand="0" w:noVBand="1"/>
      </w:tblPr>
      <w:tblGrid>
        <w:gridCol w:w="1129"/>
        <w:gridCol w:w="5954"/>
        <w:gridCol w:w="1276"/>
        <w:gridCol w:w="1284"/>
      </w:tblGrid>
      <w:tr w:rsidR="001A2A01" w:rsidRPr="001A2A01" w14:paraId="6E6CD406" w14:textId="77777777" w:rsidTr="00C26986">
        <w:trPr>
          <w:trHeight w:val="255"/>
        </w:trPr>
        <w:tc>
          <w:tcPr>
            <w:tcW w:w="11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91B79C"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Program</w:t>
            </w:r>
            <w:r w:rsidRPr="001A2A01">
              <w:rPr>
                <w:rFonts w:ascii="Arial" w:hAnsi="Arial" w:cs="Arial"/>
                <w:sz w:val="20"/>
                <w:szCs w:val="20"/>
                <w:lang w:val="hr-HR" w:eastAsia="hr-HR"/>
              </w:rPr>
              <w:br/>
              <w:t>1005</w:t>
            </w:r>
          </w:p>
        </w:tc>
        <w:tc>
          <w:tcPr>
            <w:tcW w:w="5954" w:type="dxa"/>
            <w:tcBorders>
              <w:top w:val="single" w:sz="4" w:space="0" w:color="auto"/>
              <w:left w:val="nil"/>
              <w:bottom w:val="single" w:sz="4" w:space="0" w:color="auto"/>
              <w:right w:val="single" w:sz="4" w:space="0" w:color="auto"/>
            </w:tcBorders>
            <w:shd w:val="clear" w:color="auto" w:fill="auto"/>
            <w:noWrap/>
            <w:vAlign w:val="bottom"/>
            <w:hideMark/>
          </w:tcPr>
          <w:p w14:paraId="7A3D9FB4"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A100301 Pravo na podmirenje troškova nabavke školskih udžbenika ili prijevoza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924B9E6"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C69A0"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28.423,65 € </w:t>
            </w:r>
          </w:p>
        </w:tc>
      </w:tr>
      <w:tr w:rsidR="001A2A01" w:rsidRPr="001A2A01" w14:paraId="203B8C3A"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0ECD29"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32E18153"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A100755 Sufinanciranje udruga socijalnog karaktera</w:t>
            </w:r>
          </w:p>
        </w:tc>
        <w:tc>
          <w:tcPr>
            <w:tcW w:w="1276" w:type="dxa"/>
            <w:tcBorders>
              <w:top w:val="nil"/>
              <w:left w:val="nil"/>
              <w:bottom w:val="single" w:sz="4" w:space="0" w:color="auto"/>
              <w:right w:val="single" w:sz="4" w:space="0" w:color="auto"/>
            </w:tcBorders>
            <w:shd w:val="clear" w:color="auto" w:fill="auto"/>
            <w:noWrap/>
            <w:vAlign w:val="bottom"/>
            <w:hideMark/>
          </w:tcPr>
          <w:p w14:paraId="102B286B"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800,00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BA4D7C"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3DAC97C8"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7F626A"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5CEF5213"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A100782 Dotacija Crvenog križa</w:t>
            </w:r>
          </w:p>
        </w:tc>
        <w:tc>
          <w:tcPr>
            <w:tcW w:w="1276" w:type="dxa"/>
            <w:tcBorders>
              <w:top w:val="nil"/>
              <w:left w:val="nil"/>
              <w:bottom w:val="single" w:sz="4" w:space="0" w:color="auto"/>
              <w:right w:val="single" w:sz="4" w:space="0" w:color="auto"/>
            </w:tcBorders>
            <w:shd w:val="clear" w:color="auto" w:fill="auto"/>
            <w:noWrap/>
            <w:vAlign w:val="bottom"/>
            <w:hideMark/>
          </w:tcPr>
          <w:p w14:paraId="642C8D60"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12.511,21</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3879FD"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30ACFFEC"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47A854"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55115BBB"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A100787 Pravo na pomoć za umirovljenike</w:t>
            </w:r>
          </w:p>
        </w:tc>
        <w:tc>
          <w:tcPr>
            <w:tcW w:w="1276" w:type="dxa"/>
            <w:tcBorders>
              <w:top w:val="nil"/>
              <w:left w:val="nil"/>
              <w:bottom w:val="single" w:sz="4" w:space="0" w:color="auto"/>
              <w:right w:val="single" w:sz="4" w:space="0" w:color="auto"/>
            </w:tcBorders>
            <w:shd w:val="clear" w:color="auto" w:fill="auto"/>
            <w:noWrap/>
            <w:vAlign w:val="bottom"/>
            <w:hideMark/>
          </w:tcPr>
          <w:p w14:paraId="15F8FE23"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4.600,00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3A3918"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D9856E3"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E2CF08"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532D5EFD"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A100807 Jednokratna naknada</w:t>
            </w:r>
          </w:p>
        </w:tc>
        <w:tc>
          <w:tcPr>
            <w:tcW w:w="1276" w:type="dxa"/>
            <w:tcBorders>
              <w:top w:val="nil"/>
              <w:left w:val="nil"/>
              <w:bottom w:val="single" w:sz="4" w:space="0" w:color="auto"/>
              <w:right w:val="single" w:sz="4" w:space="0" w:color="auto"/>
            </w:tcBorders>
            <w:shd w:val="clear" w:color="auto" w:fill="auto"/>
            <w:noWrap/>
            <w:vAlign w:val="bottom"/>
            <w:hideMark/>
          </w:tcPr>
          <w:p w14:paraId="0EA1FE22"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587,63</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9F193E"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6BA32C9B"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4A0394"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5A7818AF"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A100808 Pravo na naknadu za troškove stanovanja</w:t>
            </w:r>
          </w:p>
        </w:tc>
        <w:tc>
          <w:tcPr>
            <w:tcW w:w="1276" w:type="dxa"/>
            <w:tcBorders>
              <w:top w:val="nil"/>
              <w:left w:val="nil"/>
              <w:bottom w:val="single" w:sz="4" w:space="0" w:color="auto"/>
              <w:right w:val="single" w:sz="4" w:space="0" w:color="auto"/>
            </w:tcBorders>
            <w:shd w:val="clear" w:color="auto" w:fill="auto"/>
            <w:noWrap/>
            <w:vAlign w:val="bottom"/>
            <w:hideMark/>
          </w:tcPr>
          <w:p w14:paraId="4C57DC32"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1.234,20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1A75635"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7FE74BC3"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F33216"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25D578E5"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A100809 Pravo na podmirenje troškova školske užine</w:t>
            </w:r>
          </w:p>
        </w:tc>
        <w:tc>
          <w:tcPr>
            <w:tcW w:w="1276" w:type="dxa"/>
            <w:tcBorders>
              <w:top w:val="nil"/>
              <w:left w:val="nil"/>
              <w:bottom w:val="single" w:sz="4" w:space="0" w:color="auto"/>
              <w:right w:val="single" w:sz="4" w:space="0" w:color="auto"/>
            </w:tcBorders>
            <w:shd w:val="clear" w:color="auto" w:fill="auto"/>
            <w:noWrap/>
            <w:vAlign w:val="bottom"/>
            <w:hideMark/>
          </w:tcPr>
          <w:p w14:paraId="098BA942"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E90811"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32864784"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7528501"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63C5594B"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A100810 Podmirenje osnovnih pogrebnih troškova</w:t>
            </w:r>
          </w:p>
        </w:tc>
        <w:tc>
          <w:tcPr>
            <w:tcW w:w="1276" w:type="dxa"/>
            <w:tcBorders>
              <w:top w:val="nil"/>
              <w:left w:val="nil"/>
              <w:bottom w:val="single" w:sz="4" w:space="0" w:color="auto"/>
              <w:right w:val="single" w:sz="4" w:space="0" w:color="auto"/>
            </w:tcBorders>
            <w:shd w:val="clear" w:color="auto" w:fill="auto"/>
            <w:noWrap/>
            <w:vAlign w:val="bottom"/>
            <w:hideMark/>
          </w:tcPr>
          <w:p w14:paraId="24FF7B99"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355EE4"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77EBA84A"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726200"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13268C0B"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A100811 Pravo na pomoć u plaćanju troškova prehrane</w:t>
            </w:r>
          </w:p>
        </w:tc>
        <w:tc>
          <w:tcPr>
            <w:tcW w:w="1276" w:type="dxa"/>
            <w:tcBorders>
              <w:top w:val="nil"/>
              <w:left w:val="nil"/>
              <w:bottom w:val="single" w:sz="4" w:space="0" w:color="auto"/>
              <w:right w:val="single" w:sz="4" w:space="0" w:color="auto"/>
            </w:tcBorders>
            <w:shd w:val="clear" w:color="auto" w:fill="auto"/>
            <w:noWrap/>
            <w:vAlign w:val="bottom"/>
            <w:hideMark/>
          </w:tcPr>
          <w:p w14:paraId="48D74701"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CBD65F"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7D84A33E"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A41E6A"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012F81FB"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A100812 Pravo na podmirenje troškova boravka djeteta u predškolskoj ustanovi</w:t>
            </w:r>
          </w:p>
        </w:tc>
        <w:tc>
          <w:tcPr>
            <w:tcW w:w="1276" w:type="dxa"/>
            <w:tcBorders>
              <w:top w:val="nil"/>
              <w:left w:val="nil"/>
              <w:bottom w:val="single" w:sz="4" w:space="0" w:color="auto"/>
              <w:right w:val="single" w:sz="4" w:space="0" w:color="auto"/>
            </w:tcBorders>
            <w:shd w:val="clear" w:color="auto" w:fill="auto"/>
            <w:noWrap/>
            <w:vAlign w:val="bottom"/>
            <w:hideMark/>
          </w:tcPr>
          <w:p w14:paraId="169A39E0"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196,94</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AB08FD"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65C18098"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777510"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55D2C43F"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A100813 Pravo na pomoć u plaćanju lijekova i liječenja</w:t>
            </w:r>
          </w:p>
        </w:tc>
        <w:tc>
          <w:tcPr>
            <w:tcW w:w="1276" w:type="dxa"/>
            <w:tcBorders>
              <w:top w:val="nil"/>
              <w:left w:val="nil"/>
              <w:bottom w:val="single" w:sz="4" w:space="0" w:color="auto"/>
              <w:right w:val="single" w:sz="4" w:space="0" w:color="auto"/>
            </w:tcBorders>
            <w:shd w:val="clear" w:color="auto" w:fill="auto"/>
            <w:noWrap/>
            <w:vAlign w:val="bottom"/>
            <w:hideMark/>
          </w:tcPr>
          <w:p w14:paraId="11BF9223"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55F5BE"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7E9D02BD"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B6F29C0"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02A17F20"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A100860 Pravo na pomoć za hranu za novorođenčad</w:t>
            </w:r>
          </w:p>
        </w:tc>
        <w:tc>
          <w:tcPr>
            <w:tcW w:w="1276" w:type="dxa"/>
            <w:tcBorders>
              <w:top w:val="nil"/>
              <w:left w:val="nil"/>
              <w:bottom w:val="single" w:sz="4" w:space="0" w:color="auto"/>
              <w:right w:val="single" w:sz="4" w:space="0" w:color="auto"/>
            </w:tcBorders>
            <w:shd w:val="clear" w:color="auto" w:fill="auto"/>
            <w:noWrap/>
            <w:vAlign w:val="bottom"/>
            <w:hideMark/>
          </w:tcPr>
          <w:p w14:paraId="08968FF9"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1DF06B"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18957EE7"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87F015C"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6B640FD8"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A100861 Pravo na pomoć za kupnju invalidskih pomagala</w:t>
            </w:r>
          </w:p>
        </w:tc>
        <w:tc>
          <w:tcPr>
            <w:tcW w:w="1276" w:type="dxa"/>
            <w:tcBorders>
              <w:top w:val="nil"/>
              <w:left w:val="nil"/>
              <w:bottom w:val="single" w:sz="4" w:space="0" w:color="auto"/>
              <w:right w:val="single" w:sz="4" w:space="0" w:color="auto"/>
            </w:tcBorders>
            <w:shd w:val="clear" w:color="auto" w:fill="auto"/>
            <w:noWrap/>
            <w:vAlign w:val="bottom"/>
            <w:hideMark/>
          </w:tcPr>
          <w:p w14:paraId="78C0C11C"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5BD41E4"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167CEFBB"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322ACD"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31A0CDDE"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A100862 Paket hrane i higijenskih potrepština</w:t>
            </w:r>
          </w:p>
        </w:tc>
        <w:tc>
          <w:tcPr>
            <w:tcW w:w="1276" w:type="dxa"/>
            <w:tcBorders>
              <w:top w:val="nil"/>
              <w:left w:val="nil"/>
              <w:bottom w:val="single" w:sz="4" w:space="0" w:color="auto"/>
              <w:right w:val="single" w:sz="4" w:space="0" w:color="auto"/>
            </w:tcBorders>
            <w:shd w:val="clear" w:color="auto" w:fill="auto"/>
            <w:noWrap/>
            <w:vAlign w:val="bottom"/>
            <w:hideMark/>
          </w:tcPr>
          <w:p w14:paraId="01069DDC"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E2BD16"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4B026F3"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0585D1"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38EB7533"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A100863 Ostale materijalne prigodne potpore</w:t>
            </w:r>
          </w:p>
        </w:tc>
        <w:tc>
          <w:tcPr>
            <w:tcW w:w="1276" w:type="dxa"/>
            <w:tcBorders>
              <w:top w:val="nil"/>
              <w:left w:val="nil"/>
              <w:bottom w:val="single" w:sz="4" w:space="0" w:color="auto"/>
              <w:right w:val="single" w:sz="4" w:space="0" w:color="auto"/>
            </w:tcBorders>
            <w:shd w:val="clear" w:color="auto" w:fill="auto"/>
            <w:noWrap/>
            <w:vAlign w:val="bottom"/>
            <w:hideMark/>
          </w:tcPr>
          <w:p w14:paraId="3BFBE9F0"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6.493,67</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4A6FCF"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6AE6F21C" w14:textId="77777777" w:rsidTr="00C26986">
        <w:trPr>
          <w:trHeight w:val="255"/>
        </w:trPr>
        <w:tc>
          <w:tcPr>
            <w:tcW w:w="11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D30E73" w14:textId="77777777" w:rsidR="001A2A01" w:rsidRPr="001A2A01" w:rsidRDefault="001A2A01" w:rsidP="001A2A01">
            <w:pPr>
              <w:widowControl/>
              <w:autoSpaceDE/>
              <w:autoSpaceDN/>
              <w:rPr>
                <w:rFonts w:ascii="Arial" w:hAnsi="Arial" w:cs="Arial"/>
                <w:sz w:val="20"/>
                <w:szCs w:val="20"/>
                <w:lang w:val="hr-HR" w:eastAsia="hr-HR"/>
              </w:rPr>
            </w:pPr>
          </w:p>
        </w:tc>
        <w:tc>
          <w:tcPr>
            <w:tcW w:w="5954" w:type="dxa"/>
            <w:tcBorders>
              <w:top w:val="nil"/>
              <w:left w:val="nil"/>
              <w:bottom w:val="single" w:sz="4" w:space="0" w:color="auto"/>
              <w:right w:val="single" w:sz="4" w:space="0" w:color="auto"/>
            </w:tcBorders>
            <w:shd w:val="clear" w:color="auto" w:fill="auto"/>
            <w:noWrap/>
            <w:vAlign w:val="bottom"/>
            <w:hideMark/>
          </w:tcPr>
          <w:p w14:paraId="7FDE00E7"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A100864 Pomoći općinskog načelnika u hitnim slučajevima</w:t>
            </w:r>
          </w:p>
        </w:tc>
        <w:tc>
          <w:tcPr>
            <w:tcW w:w="1276" w:type="dxa"/>
            <w:tcBorders>
              <w:top w:val="nil"/>
              <w:left w:val="nil"/>
              <w:bottom w:val="single" w:sz="4" w:space="0" w:color="auto"/>
              <w:right w:val="single" w:sz="4" w:space="0" w:color="auto"/>
            </w:tcBorders>
            <w:shd w:val="clear" w:color="auto" w:fill="auto"/>
            <w:noWrap/>
            <w:vAlign w:val="bottom"/>
            <w:hideMark/>
          </w:tcPr>
          <w:p w14:paraId="02D5A7CA"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2.000,00</w:t>
            </w:r>
          </w:p>
        </w:tc>
        <w:tc>
          <w:tcPr>
            <w:tcW w:w="12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92AC40" w14:textId="77777777" w:rsidR="001A2A01" w:rsidRPr="001A2A01" w:rsidRDefault="001A2A01" w:rsidP="001A2A01">
            <w:pPr>
              <w:widowControl/>
              <w:autoSpaceDE/>
              <w:autoSpaceDN/>
              <w:rPr>
                <w:rFonts w:ascii="Arial" w:hAnsi="Arial" w:cs="Arial"/>
                <w:sz w:val="20"/>
                <w:szCs w:val="20"/>
                <w:lang w:val="hr-HR" w:eastAsia="hr-HR"/>
              </w:rPr>
            </w:pPr>
          </w:p>
        </w:tc>
      </w:tr>
    </w:tbl>
    <w:p w14:paraId="12AB0C56" w14:textId="77777777" w:rsidR="00F12486" w:rsidRPr="00C777B8" w:rsidRDefault="00F12486" w:rsidP="00F12486">
      <w:pPr>
        <w:pStyle w:val="BodyText"/>
        <w:rPr>
          <w:rFonts w:asciiTheme="minorHAnsi" w:hAnsiTheme="minorHAnsi" w:cstheme="minorHAnsi"/>
          <w:highlight w:val="yellow"/>
          <w:lang w:val="hr-HR"/>
        </w:rPr>
      </w:pPr>
    </w:p>
    <w:p w14:paraId="16B7A635"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4704F916" w14:textId="79F0C15B" w:rsidR="00F12486" w:rsidRPr="00C26986" w:rsidRDefault="00F12486" w:rsidP="00F12486">
      <w:pPr>
        <w:pStyle w:val="BodyText"/>
        <w:rPr>
          <w:rFonts w:asciiTheme="minorHAnsi" w:hAnsiTheme="minorHAnsi" w:cstheme="minorHAnsi"/>
          <w:lang w:val="hr-HR"/>
        </w:rPr>
      </w:pPr>
    </w:p>
    <w:p w14:paraId="37168A1C"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6B6D0582" w14:textId="77777777" w:rsidR="00C26986" w:rsidRPr="00C26986" w:rsidRDefault="00C26986" w:rsidP="00C26986">
      <w:pPr>
        <w:pStyle w:val="BodyText"/>
        <w:jc w:val="both"/>
        <w:rPr>
          <w:rFonts w:asciiTheme="minorHAnsi" w:hAnsiTheme="minorHAnsi" w:cstheme="minorHAnsi"/>
          <w:lang w:val="hr-HR"/>
        </w:rPr>
      </w:pPr>
      <w:r w:rsidRPr="00C26986">
        <w:rPr>
          <w:rFonts w:asciiTheme="minorHAnsi" w:hAnsiTheme="minorHAnsi" w:cstheme="minorHAnsi"/>
          <w:lang w:val="hr-HR"/>
        </w:rPr>
        <w:t xml:space="preserve">Odobreno je 23 pomoći za umirovljenike sa niskim primanjima. </w:t>
      </w:r>
    </w:p>
    <w:p w14:paraId="507931C1" w14:textId="77777777" w:rsidR="00C26986" w:rsidRPr="00C26986" w:rsidRDefault="00C26986" w:rsidP="00C26986">
      <w:pPr>
        <w:pStyle w:val="BodyText"/>
        <w:jc w:val="both"/>
        <w:rPr>
          <w:rFonts w:asciiTheme="minorHAnsi" w:hAnsiTheme="minorHAnsi" w:cstheme="minorHAnsi"/>
          <w:lang w:val="hr-HR"/>
        </w:rPr>
      </w:pPr>
      <w:r w:rsidRPr="00C26986">
        <w:rPr>
          <w:rFonts w:asciiTheme="minorHAnsi" w:hAnsiTheme="minorHAnsi" w:cstheme="minorHAnsi"/>
          <w:lang w:val="hr-HR"/>
        </w:rPr>
        <w:t xml:space="preserve">Najpotrebitijim građanima dodijeljene su jednokratne novčane pomoći, naknada za troškove stanovanja te su podmireni troškovi školske užine.  </w:t>
      </w:r>
    </w:p>
    <w:p w14:paraId="63AFF18B" w14:textId="547697BF" w:rsidR="00CE2F5A" w:rsidRPr="00C777B8" w:rsidRDefault="00C26986" w:rsidP="00C26986">
      <w:pPr>
        <w:pStyle w:val="BodyText"/>
        <w:jc w:val="both"/>
        <w:rPr>
          <w:rFonts w:asciiTheme="minorHAnsi" w:hAnsiTheme="minorHAnsi" w:cstheme="minorHAnsi"/>
          <w:highlight w:val="yellow"/>
          <w:lang w:val="hr-HR"/>
        </w:rPr>
      </w:pPr>
      <w:r w:rsidRPr="00C26986">
        <w:rPr>
          <w:rFonts w:asciiTheme="minorHAnsi" w:hAnsiTheme="minorHAnsi" w:cstheme="minorHAnsi"/>
          <w:lang w:val="hr-HR"/>
        </w:rPr>
        <w:t>Ostale ključne točke ostvarenja mjere realizirati će se sukladno rokovima provedbe mjere koji su definirani u Provedbenom programu Općine, a sve u svrhu izravne pomoći obiteljima i pojedincima koji se nalaze u nepovoljnom položaju, kao i udrugama sa ciljevima iz oblasti socijalne skrbi.</w:t>
      </w:r>
    </w:p>
    <w:p w14:paraId="53A241A6" w14:textId="77777777" w:rsidR="00552E88" w:rsidRPr="00C777B8" w:rsidRDefault="00552E88" w:rsidP="00F12486">
      <w:pPr>
        <w:pStyle w:val="BodyText"/>
        <w:rPr>
          <w:rFonts w:asciiTheme="minorHAnsi" w:hAnsiTheme="minorHAnsi" w:cstheme="minorHAnsi"/>
          <w:highlight w:val="yellow"/>
          <w:lang w:val="hr-HR"/>
        </w:rPr>
      </w:pPr>
    </w:p>
    <w:p w14:paraId="1F37C357" w14:textId="685B868D"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M.09 Unapređenje zdravlja</w:t>
      </w:r>
    </w:p>
    <w:p w14:paraId="1A45CBFB" w14:textId="77777777" w:rsidR="003E68A8" w:rsidRPr="00C777B8" w:rsidRDefault="003E68A8" w:rsidP="00F12486">
      <w:pPr>
        <w:pStyle w:val="BodyText"/>
        <w:rPr>
          <w:rFonts w:asciiTheme="minorHAnsi" w:hAnsiTheme="minorHAnsi" w:cstheme="minorHAnsi"/>
          <w:highlight w:val="yellow"/>
          <w:u w:val="single"/>
          <w:lang w:val="hr-HR"/>
        </w:rPr>
      </w:pPr>
    </w:p>
    <w:tbl>
      <w:tblPr>
        <w:tblW w:w="6800" w:type="dxa"/>
        <w:tblInd w:w="113" w:type="dxa"/>
        <w:tblLook w:val="04A0" w:firstRow="1" w:lastRow="0" w:firstColumn="1" w:lastColumn="0" w:noHBand="0" w:noVBand="1"/>
      </w:tblPr>
      <w:tblGrid>
        <w:gridCol w:w="3013"/>
        <w:gridCol w:w="1264"/>
        <w:gridCol w:w="1193"/>
        <w:gridCol w:w="1330"/>
      </w:tblGrid>
      <w:tr w:rsidR="00F0186A" w:rsidRPr="00C777B8" w14:paraId="68DDE969" w14:textId="77777777" w:rsidTr="00F0186A">
        <w:trPr>
          <w:trHeight w:val="869"/>
        </w:trPr>
        <w:tc>
          <w:tcPr>
            <w:tcW w:w="30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DAA8F"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73951480" w14:textId="7EB9B1E4"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39406990" w14:textId="4CB677A9"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771E84EA" w14:textId="4D7DFE6C"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533B79B5" w14:textId="77777777" w:rsidTr="00F0186A">
        <w:trPr>
          <w:trHeight w:val="896"/>
        </w:trPr>
        <w:tc>
          <w:tcPr>
            <w:tcW w:w="3013" w:type="dxa"/>
            <w:tcBorders>
              <w:top w:val="nil"/>
              <w:left w:val="single" w:sz="4" w:space="0" w:color="auto"/>
              <w:bottom w:val="single" w:sz="4" w:space="0" w:color="auto"/>
              <w:right w:val="single" w:sz="4" w:space="0" w:color="auto"/>
            </w:tcBorders>
            <w:shd w:val="clear" w:color="auto" w:fill="auto"/>
            <w:vAlign w:val="center"/>
            <w:hideMark/>
          </w:tcPr>
          <w:p w14:paraId="24504A45"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P.9.1. Broj održanih preventivnih zdravstvenih akcija</w:t>
            </w:r>
          </w:p>
        </w:tc>
        <w:tc>
          <w:tcPr>
            <w:tcW w:w="1264" w:type="dxa"/>
            <w:tcBorders>
              <w:top w:val="nil"/>
              <w:left w:val="nil"/>
              <w:bottom w:val="single" w:sz="4" w:space="0" w:color="auto"/>
              <w:right w:val="single" w:sz="4" w:space="0" w:color="auto"/>
            </w:tcBorders>
            <w:shd w:val="clear" w:color="auto" w:fill="auto"/>
            <w:vAlign w:val="center"/>
            <w:hideMark/>
          </w:tcPr>
          <w:p w14:paraId="373E0CD6"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P.9.1: 0</w:t>
            </w:r>
          </w:p>
        </w:tc>
        <w:tc>
          <w:tcPr>
            <w:tcW w:w="1193" w:type="dxa"/>
            <w:tcBorders>
              <w:top w:val="nil"/>
              <w:left w:val="nil"/>
              <w:bottom w:val="single" w:sz="4" w:space="0" w:color="auto"/>
              <w:right w:val="single" w:sz="4" w:space="0" w:color="auto"/>
            </w:tcBorders>
            <w:shd w:val="clear" w:color="auto" w:fill="auto"/>
            <w:vAlign w:val="center"/>
            <w:hideMark/>
          </w:tcPr>
          <w:p w14:paraId="627F4A6D" w14:textId="77777777"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P.9.1: 1</w:t>
            </w:r>
          </w:p>
        </w:tc>
        <w:tc>
          <w:tcPr>
            <w:tcW w:w="1330" w:type="dxa"/>
            <w:tcBorders>
              <w:top w:val="nil"/>
              <w:left w:val="nil"/>
              <w:bottom w:val="single" w:sz="4" w:space="0" w:color="auto"/>
              <w:right w:val="single" w:sz="4" w:space="0" w:color="auto"/>
            </w:tcBorders>
            <w:shd w:val="clear" w:color="auto" w:fill="auto"/>
            <w:vAlign w:val="center"/>
            <w:hideMark/>
          </w:tcPr>
          <w:p w14:paraId="48572BE3" w14:textId="2B128B75"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 xml:space="preserve">P.9.1: </w:t>
            </w:r>
            <w:r w:rsidR="00C26986" w:rsidRPr="00C26986">
              <w:rPr>
                <w:rFonts w:asciiTheme="minorHAnsi" w:hAnsiTheme="minorHAnsi" w:cstheme="minorHAnsi"/>
                <w:sz w:val="24"/>
                <w:szCs w:val="24"/>
              </w:rPr>
              <w:t>0</w:t>
            </w:r>
          </w:p>
        </w:tc>
      </w:tr>
    </w:tbl>
    <w:p w14:paraId="2BB8F138" w14:textId="77777777" w:rsidR="00F12486" w:rsidRPr="00C777B8" w:rsidRDefault="00F12486" w:rsidP="00F12486">
      <w:pPr>
        <w:pStyle w:val="BodyText"/>
        <w:rPr>
          <w:rFonts w:asciiTheme="minorHAnsi" w:hAnsiTheme="minorHAnsi" w:cstheme="minorHAnsi"/>
          <w:highlight w:val="yellow"/>
          <w:lang w:val="hr-HR"/>
        </w:rPr>
      </w:pPr>
    </w:p>
    <w:p w14:paraId="710AAA5D"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776" w:type="dxa"/>
        <w:tblLook w:val="04A0" w:firstRow="1" w:lastRow="0" w:firstColumn="1" w:lastColumn="0" w:noHBand="0" w:noVBand="1"/>
      </w:tblPr>
      <w:tblGrid>
        <w:gridCol w:w="1300"/>
        <w:gridCol w:w="6066"/>
        <w:gridCol w:w="1134"/>
        <w:gridCol w:w="1276"/>
      </w:tblGrid>
      <w:tr w:rsidR="001A2A01" w:rsidRPr="001A2A01" w14:paraId="36AA1C6D" w14:textId="77777777" w:rsidTr="00C26986">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DA0884"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Program </w:t>
            </w:r>
            <w:r w:rsidRPr="001A2A01">
              <w:rPr>
                <w:rFonts w:ascii="Arial" w:hAnsi="Arial" w:cs="Arial"/>
                <w:sz w:val="20"/>
                <w:szCs w:val="20"/>
                <w:lang w:val="hr-HR" w:eastAsia="hr-HR"/>
              </w:rPr>
              <w:br/>
              <w:t>1006</w:t>
            </w:r>
          </w:p>
        </w:tc>
        <w:tc>
          <w:tcPr>
            <w:tcW w:w="6066" w:type="dxa"/>
            <w:tcBorders>
              <w:top w:val="single" w:sz="4" w:space="0" w:color="auto"/>
              <w:left w:val="nil"/>
              <w:bottom w:val="single" w:sz="4" w:space="0" w:color="auto"/>
              <w:right w:val="single" w:sz="4" w:space="0" w:color="auto"/>
            </w:tcBorders>
            <w:shd w:val="clear" w:color="auto" w:fill="auto"/>
            <w:noWrap/>
            <w:vAlign w:val="bottom"/>
            <w:hideMark/>
          </w:tcPr>
          <w:p w14:paraId="018557E5"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A100741 Sufinanciranje udruga zdravstvenog karaktera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389988C"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E3815"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272,09 € </w:t>
            </w:r>
          </w:p>
        </w:tc>
      </w:tr>
      <w:tr w:rsidR="001A2A01" w:rsidRPr="001A2A01" w14:paraId="1AB10BD9"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7114E2D" w14:textId="77777777" w:rsidR="001A2A01" w:rsidRPr="001A2A01" w:rsidRDefault="001A2A01" w:rsidP="001A2A01">
            <w:pPr>
              <w:widowControl/>
              <w:autoSpaceDE/>
              <w:autoSpaceDN/>
              <w:rPr>
                <w:rFonts w:ascii="Arial" w:hAnsi="Arial" w:cs="Arial"/>
                <w:sz w:val="20"/>
                <w:szCs w:val="20"/>
                <w:lang w:val="hr-HR" w:eastAsia="hr-HR"/>
              </w:rPr>
            </w:pPr>
          </w:p>
        </w:tc>
        <w:tc>
          <w:tcPr>
            <w:tcW w:w="6066" w:type="dxa"/>
            <w:tcBorders>
              <w:top w:val="nil"/>
              <w:left w:val="nil"/>
              <w:bottom w:val="single" w:sz="4" w:space="0" w:color="auto"/>
              <w:right w:val="single" w:sz="4" w:space="0" w:color="auto"/>
            </w:tcBorders>
            <w:shd w:val="clear" w:color="auto" w:fill="auto"/>
            <w:noWrap/>
            <w:vAlign w:val="bottom"/>
            <w:hideMark/>
          </w:tcPr>
          <w:p w14:paraId="2DF0EBB7"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A100814 Preventivna zdravstvena akcija</w:t>
            </w:r>
          </w:p>
        </w:tc>
        <w:tc>
          <w:tcPr>
            <w:tcW w:w="1134" w:type="dxa"/>
            <w:tcBorders>
              <w:top w:val="nil"/>
              <w:left w:val="nil"/>
              <w:bottom w:val="single" w:sz="4" w:space="0" w:color="auto"/>
              <w:right w:val="single" w:sz="4" w:space="0" w:color="auto"/>
            </w:tcBorders>
            <w:shd w:val="clear" w:color="auto" w:fill="auto"/>
            <w:noWrap/>
            <w:vAlign w:val="bottom"/>
            <w:hideMark/>
          </w:tcPr>
          <w:p w14:paraId="0E8F9D61"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77,00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6955A2C"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163F7149"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52050B6" w14:textId="77777777" w:rsidR="001A2A01" w:rsidRPr="001A2A01" w:rsidRDefault="001A2A01" w:rsidP="001A2A01">
            <w:pPr>
              <w:widowControl/>
              <w:autoSpaceDE/>
              <w:autoSpaceDN/>
              <w:rPr>
                <w:rFonts w:ascii="Arial" w:hAnsi="Arial" w:cs="Arial"/>
                <w:sz w:val="20"/>
                <w:szCs w:val="20"/>
                <w:lang w:val="hr-HR" w:eastAsia="hr-HR"/>
              </w:rPr>
            </w:pPr>
          </w:p>
        </w:tc>
        <w:tc>
          <w:tcPr>
            <w:tcW w:w="6066" w:type="dxa"/>
            <w:tcBorders>
              <w:top w:val="nil"/>
              <w:left w:val="nil"/>
              <w:bottom w:val="single" w:sz="4" w:space="0" w:color="auto"/>
              <w:right w:val="single" w:sz="4" w:space="0" w:color="auto"/>
            </w:tcBorders>
            <w:shd w:val="clear" w:color="auto" w:fill="auto"/>
            <w:noWrap/>
            <w:vAlign w:val="bottom"/>
            <w:hideMark/>
          </w:tcPr>
          <w:p w14:paraId="13C51788"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Izmjena naziva: A100843 Sufinanciranje kredita za Opću bolnicu Pula i Rovinj</w:t>
            </w:r>
          </w:p>
        </w:tc>
        <w:tc>
          <w:tcPr>
            <w:tcW w:w="1134" w:type="dxa"/>
            <w:tcBorders>
              <w:top w:val="nil"/>
              <w:left w:val="nil"/>
              <w:bottom w:val="single" w:sz="4" w:space="0" w:color="auto"/>
              <w:right w:val="single" w:sz="4" w:space="0" w:color="auto"/>
            </w:tcBorders>
            <w:shd w:val="clear" w:color="auto" w:fill="auto"/>
            <w:noWrap/>
            <w:vAlign w:val="bottom"/>
            <w:hideMark/>
          </w:tcPr>
          <w:p w14:paraId="0B2485D7"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195,09</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32F3CE2" w14:textId="77777777" w:rsidR="001A2A01" w:rsidRPr="001A2A01" w:rsidRDefault="001A2A01" w:rsidP="001A2A01">
            <w:pPr>
              <w:widowControl/>
              <w:autoSpaceDE/>
              <w:autoSpaceDN/>
              <w:rPr>
                <w:rFonts w:ascii="Arial" w:hAnsi="Arial" w:cs="Arial"/>
                <w:sz w:val="20"/>
                <w:szCs w:val="20"/>
                <w:lang w:val="hr-HR" w:eastAsia="hr-HR"/>
              </w:rPr>
            </w:pPr>
          </w:p>
        </w:tc>
      </w:tr>
    </w:tbl>
    <w:p w14:paraId="570913AD" w14:textId="77777777" w:rsidR="00F12486" w:rsidRPr="00C777B8" w:rsidRDefault="00F12486" w:rsidP="00F12486">
      <w:pPr>
        <w:pStyle w:val="BodyText"/>
        <w:rPr>
          <w:rFonts w:asciiTheme="minorHAnsi" w:hAnsiTheme="minorHAnsi" w:cstheme="minorHAnsi"/>
          <w:highlight w:val="yellow"/>
          <w:lang w:val="hr-HR"/>
        </w:rPr>
      </w:pPr>
    </w:p>
    <w:p w14:paraId="1E6FFC53" w14:textId="52B425CD"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641B1238" w14:textId="7D96EBFF" w:rsidR="000F175E" w:rsidRPr="00C777B8" w:rsidRDefault="000F175E" w:rsidP="00F12486">
      <w:pPr>
        <w:pStyle w:val="BodyText"/>
        <w:rPr>
          <w:rFonts w:asciiTheme="minorHAnsi" w:hAnsiTheme="minorHAnsi" w:cstheme="minorHAnsi"/>
          <w:highlight w:val="yellow"/>
          <w:lang w:val="hr-HR"/>
        </w:rPr>
      </w:pPr>
    </w:p>
    <w:p w14:paraId="76BD3041"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71E1011D"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 xml:space="preserve">Pokrenute su aktivnosti kojima će se postići određene ključne točke ostvarenja mjere, koje će se realizirati sukladno rokovima provedbe mjere koji su definirani u Provedbenom programu Općine. </w:t>
      </w:r>
    </w:p>
    <w:p w14:paraId="5FF4BB6E" w14:textId="58A72D96"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 xml:space="preserve">Proveden je natječaj za dodjelu sredstava udrugama od interesa za opće dobro te ostalim udrugama i inicijativama. Tijekom 2024. godine nisu održane preventivne zdravstvene akcije za </w:t>
      </w:r>
      <w:r w:rsidRPr="00C26986">
        <w:rPr>
          <w:rFonts w:asciiTheme="minorHAnsi" w:hAnsiTheme="minorHAnsi" w:cstheme="minorHAnsi"/>
          <w:lang w:val="hr-HR"/>
        </w:rPr>
        <w:lastRenderedPageBreak/>
        <w:t xml:space="preserve">građane Općine, ali je podržan rad patronažne službe te se redovito vrše </w:t>
      </w:r>
      <w:r w:rsidRPr="00C26986">
        <w:rPr>
          <w:rFonts w:asciiTheme="minorHAnsi" w:hAnsiTheme="minorHAnsi" w:cstheme="minorHAnsi"/>
          <w:lang w:val="hr-HR"/>
        </w:rPr>
        <w:t>besplat</w:t>
      </w:r>
      <w:r>
        <w:rPr>
          <w:rFonts w:asciiTheme="minorHAnsi" w:hAnsiTheme="minorHAnsi" w:cstheme="minorHAnsi"/>
          <w:lang w:val="hr-HR"/>
        </w:rPr>
        <w:t>na</w:t>
      </w:r>
      <w:r w:rsidRPr="00C26986">
        <w:rPr>
          <w:rFonts w:asciiTheme="minorHAnsi" w:hAnsiTheme="minorHAnsi" w:cstheme="minorHAnsi"/>
          <w:lang w:val="hr-HR"/>
        </w:rPr>
        <w:t xml:space="preserve"> mjerenja tlaka i šećera u krvi pri </w:t>
      </w:r>
      <w:proofErr w:type="spellStart"/>
      <w:r w:rsidRPr="00C26986">
        <w:rPr>
          <w:rFonts w:asciiTheme="minorHAnsi" w:hAnsiTheme="minorHAnsi" w:cstheme="minorHAnsi"/>
          <w:lang w:val="hr-HR"/>
        </w:rPr>
        <w:t>brtoniškoj</w:t>
      </w:r>
      <w:proofErr w:type="spellEnd"/>
      <w:r w:rsidRPr="00C26986">
        <w:rPr>
          <w:rFonts w:asciiTheme="minorHAnsi" w:hAnsiTheme="minorHAnsi" w:cstheme="minorHAnsi"/>
          <w:lang w:val="hr-HR"/>
        </w:rPr>
        <w:t xml:space="preserve"> ambulanti.</w:t>
      </w:r>
    </w:p>
    <w:p w14:paraId="558BBC8E" w14:textId="4AC75B94"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Aktivnosti iz ove mjere provode se u svrhu poboljšanja zdravlja građana sa područja Općine Brtonigla-Verteneglio i osiguranje uvjeta za njihovo bolničko liječenje.</w:t>
      </w:r>
    </w:p>
    <w:p w14:paraId="047D1B5A" w14:textId="77777777" w:rsidR="00552E88" w:rsidRPr="00C777B8" w:rsidRDefault="00552E88" w:rsidP="00F12486">
      <w:pPr>
        <w:pStyle w:val="BodyText"/>
        <w:rPr>
          <w:rFonts w:asciiTheme="minorHAnsi" w:hAnsiTheme="minorHAnsi" w:cstheme="minorHAnsi"/>
          <w:highlight w:val="yellow"/>
          <w:lang w:val="hr-HR"/>
        </w:rPr>
      </w:pPr>
    </w:p>
    <w:p w14:paraId="1F406559"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M.10 Razvoj kulture</w:t>
      </w:r>
    </w:p>
    <w:p w14:paraId="6AC3F8D1"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C777B8" w14:paraId="72CA8F4C"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2D5A64"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15F1A0D2" w14:textId="33173704"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1B360BE" w14:textId="5F38FB04"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09934BAB" w14:textId="17535EBC"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507224E9" w14:textId="77777777" w:rsidTr="00F0186A">
        <w:trPr>
          <w:trHeight w:val="2579"/>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5FE84EF1" w14:textId="77777777" w:rsidR="00F12486" w:rsidRPr="001A14BC" w:rsidRDefault="00F12486" w:rsidP="00C34F7A">
            <w:pPr>
              <w:widowControl/>
              <w:autoSpaceDE/>
              <w:autoSpaceDN/>
              <w:rPr>
                <w:rFonts w:asciiTheme="minorHAnsi" w:hAnsiTheme="minorHAnsi" w:cstheme="minorHAnsi"/>
                <w:sz w:val="24"/>
                <w:szCs w:val="24"/>
                <w:lang w:val="hr-HR"/>
              </w:rPr>
            </w:pPr>
            <w:r w:rsidRPr="001A14BC">
              <w:rPr>
                <w:rFonts w:asciiTheme="minorHAnsi" w:hAnsiTheme="minorHAnsi" w:cstheme="minorHAnsi"/>
                <w:sz w:val="24"/>
                <w:szCs w:val="24"/>
                <w:lang w:val="hr-HR"/>
              </w:rPr>
              <w:t xml:space="preserve">P.10.1. Broj članova udruga nacionalnih manjina kojima je dodijeljeno sufinanciranje  </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P.10.2. Broj obnovljenih sakralnih objekata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P.10.3. Broj valoriziranih kulturnih spomenika</w:t>
            </w:r>
          </w:p>
          <w:p w14:paraId="6E2968F6" w14:textId="77777777" w:rsidR="00F12486" w:rsidRPr="001A14BC" w:rsidRDefault="00F12486" w:rsidP="00C34F7A">
            <w:pPr>
              <w:widowControl/>
              <w:autoSpaceDE/>
              <w:autoSpaceDN/>
              <w:rPr>
                <w:rFonts w:asciiTheme="minorHAnsi" w:hAnsiTheme="minorHAnsi" w:cstheme="minorHAnsi"/>
                <w:sz w:val="24"/>
                <w:szCs w:val="24"/>
                <w:lang w:val="hr-HR" w:eastAsia="hr-HR"/>
              </w:rPr>
            </w:pPr>
          </w:p>
        </w:tc>
        <w:tc>
          <w:tcPr>
            <w:tcW w:w="1273" w:type="dxa"/>
            <w:tcBorders>
              <w:top w:val="nil"/>
              <w:left w:val="nil"/>
              <w:bottom w:val="single" w:sz="4" w:space="0" w:color="auto"/>
              <w:right w:val="single" w:sz="4" w:space="0" w:color="auto"/>
            </w:tcBorders>
            <w:shd w:val="clear" w:color="auto" w:fill="auto"/>
            <w:vAlign w:val="center"/>
            <w:hideMark/>
          </w:tcPr>
          <w:p w14:paraId="45AC9768"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P.10.1.: 857</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P.10.2.: 0</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P.10.3.: 1</w:t>
            </w:r>
          </w:p>
        </w:tc>
        <w:tc>
          <w:tcPr>
            <w:tcW w:w="1280" w:type="dxa"/>
            <w:tcBorders>
              <w:top w:val="nil"/>
              <w:left w:val="nil"/>
              <w:bottom w:val="single" w:sz="4" w:space="0" w:color="auto"/>
              <w:right w:val="single" w:sz="4" w:space="0" w:color="auto"/>
            </w:tcBorders>
            <w:shd w:val="clear" w:color="auto" w:fill="auto"/>
            <w:vAlign w:val="center"/>
            <w:hideMark/>
          </w:tcPr>
          <w:p w14:paraId="09395C4F" w14:textId="516F15B4"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P.10.1.: 857</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P.10.2.: </w:t>
            </w:r>
            <w:r w:rsidR="00C26986" w:rsidRPr="00C26986">
              <w:rPr>
                <w:rFonts w:asciiTheme="minorHAnsi" w:hAnsiTheme="minorHAnsi" w:cstheme="minorHAnsi"/>
                <w:sz w:val="24"/>
                <w:szCs w:val="24"/>
                <w:lang w:val="hr-HR"/>
              </w:rPr>
              <w:t>1</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P.10.3.: 1</w:t>
            </w:r>
          </w:p>
        </w:tc>
        <w:tc>
          <w:tcPr>
            <w:tcW w:w="1330" w:type="dxa"/>
            <w:tcBorders>
              <w:top w:val="nil"/>
              <w:left w:val="nil"/>
              <w:bottom w:val="single" w:sz="4" w:space="0" w:color="auto"/>
              <w:right w:val="single" w:sz="4" w:space="0" w:color="auto"/>
            </w:tcBorders>
            <w:shd w:val="clear" w:color="auto" w:fill="auto"/>
            <w:vAlign w:val="center"/>
            <w:hideMark/>
          </w:tcPr>
          <w:p w14:paraId="7896E8E9" w14:textId="0089423F"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P.10.1.: 785</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P.10.2.: </w:t>
            </w:r>
            <w:r w:rsidR="00C26986" w:rsidRPr="00C26986">
              <w:rPr>
                <w:rFonts w:asciiTheme="minorHAnsi" w:hAnsiTheme="minorHAnsi" w:cstheme="minorHAnsi"/>
                <w:sz w:val="24"/>
                <w:szCs w:val="24"/>
                <w:lang w:val="hr-HR"/>
              </w:rPr>
              <w:t>0</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P.10.3.: </w:t>
            </w:r>
            <w:r w:rsidR="00B26F28" w:rsidRPr="00C26986">
              <w:rPr>
                <w:rFonts w:asciiTheme="minorHAnsi" w:hAnsiTheme="minorHAnsi" w:cstheme="minorHAnsi"/>
                <w:sz w:val="24"/>
                <w:szCs w:val="24"/>
                <w:lang w:val="hr-HR"/>
              </w:rPr>
              <w:t>1</w:t>
            </w:r>
          </w:p>
        </w:tc>
      </w:tr>
    </w:tbl>
    <w:p w14:paraId="5CC99E75" w14:textId="77777777" w:rsidR="00F12486" w:rsidRPr="00C777B8" w:rsidRDefault="00F12486" w:rsidP="00F12486">
      <w:pPr>
        <w:pStyle w:val="BodyText"/>
        <w:rPr>
          <w:rFonts w:asciiTheme="minorHAnsi" w:hAnsiTheme="minorHAnsi" w:cstheme="minorHAnsi"/>
          <w:highlight w:val="yellow"/>
          <w:lang w:val="hr-HR"/>
        </w:rPr>
      </w:pPr>
    </w:p>
    <w:p w14:paraId="3DD0E604"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918" w:type="dxa"/>
        <w:tblLook w:val="04A0" w:firstRow="1" w:lastRow="0" w:firstColumn="1" w:lastColumn="0" w:noHBand="0" w:noVBand="1"/>
      </w:tblPr>
      <w:tblGrid>
        <w:gridCol w:w="1300"/>
        <w:gridCol w:w="5641"/>
        <w:gridCol w:w="1559"/>
        <w:gridCol w:w="1418"/>
      </w:tblGrid>
      <w:tr w:rsidR="001A2A01" w:rsidRPr="001A2A01" w14:paraId="63C82786" w14:textId="77777777" w:rsidTr="00C26986">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C17FFB"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Program</w:t>
            </w:r>
            <w:r w:rsidRPr="001A2A01">
              <w:rPr>
                <w:rFonts w:ascii="Arial" w:hAnsi="Arial" w:cs="Arial"/>
                <w:sz w:val="20"/>
                <w:szCs w:val="20"/>
                <w:lang w:val="hr-HR" w:eastAsia="hr-HR"/>
              </w:rPr>
              <w:br/>
              <w:t>1007</w:t>
            </w:r>
          </w:p>
        </w:tc>
        <w:tc>
          <w:tcPr>
            <w:tcW w:w="5641" w:type="dxa"/>
            <w:tcBorders>
              <w:top w:val="single" w:sz="4" w:space="0" w:color="auto"/>
              <w:left w:val="nil"/>
              <w:bottom w:val="single" w:sz="4" w:space="0" w:color="auto"/>
              <w:right w:val="single" w:sz="4" w:space="0" w:color="auto"/>
            </w:tcBorders>
            <w:shd w:val="clear" w:color="auto" w:fill="auto"/>
            <w:noWrap/>
            <w:vAlign w:val="bottom"/>
            <w:hideMark/>
          </w:tcPr>
          <w:p w14:paraId="73579DB1"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A100736 Financiranje udruga nacionalnih manjina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3498385"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26.000,00</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72E4E"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179.407,03 € </w:t>
            </w:r>
          </w:p>
        </w:tc>
      </w:tr>
      <w:tr w:rsidR="001A2A01" w:rsidRPr="001A2A01" w14:paraId="3FECB4BA"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0A13193" w14:textId="77777777" w:rsidR="001A2A01" w:rsidRPr="001A2A01" w:rsidRDefault="001A2A01" w:rsidP="001A2A01">
            <w:pPr>
              <w:widowControl/>
              <w:autoSpaceDE/>
              <w:autoSpaceDN/>
              <w:rPr>
                <w:rFonts w:ascii="Arial" w:hAnsi="Arial" w:cs="Arial"/>
                <w:sz w:val="20"/>
                <w:szCs w:val="20"/>
                <w:lang w:val="hr-HR" w:eastAsia="hr-HR"/>
              </w:rPr>
            </w:pPr>
          </w:p>
        </w:tc>
        <w:tc>
          <w:tcPr>
            <w:tcW w:w="5641" w:type="dxa"/>
            <w:tcBorders>
              <w:top w:val="nil"/>
              <w:left w:val="nil"/>
              <w:bottom w:val="single" w:sz="4" w:space="0" w:color="auto"/>
              <w:right w:val="single" w:sz="4" w:space="0" w:color="auto"/>
            </w:tcBorders>
            <w:shd w:val="clear" w:color="auto" w:fill="auto"/>
            <w:noWrap/>
            <w:vAlign w:val="bottom"/>
            <w:hideMark/>
          </w:tcPr>
          <w:p w14:paraId="12F78B7A"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A100739 Obnova sakralnih objekata</w:t>
            </w:r>
          </w:p>
        </w:tc>
        <w:tc>
          <w:tcPr>
            <w:tcW w:w="1559" w:type="dxa"/>
            <w:tcBorders>
              <w:top w:val="nil"/>
              <w:left w:val="nil"/>
              <w:bottom w:val="single" w:sz="4" w:space="0" w:color="auto"/>
              <w:right w:val="single" w:sz="4" w:space="0" w:color="auto"/>
            </w:tcBorders>
            <w:shd w:val="clear" w:color="auto" w:fill="auto"/>
            <w:noWrap/>
            <w:vAlign w:val="bottom"/>
            <w:hideMark/>
          </w:tcPr>
          <w:p w14:paraId="3DAE8E34"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16.837,00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C923449"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08DFB02"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76DE2619" w14:textId="77777777" w:rsidR="001A2A01" w:rsidRPr="001A2A01" w:rsidRDefault="001A2A01" w:rsidP="001A2A01">
            <w:pPr>
              <w:widowControl/>
              <w:autoSpaceDE/>
              <w:autoSpaceDN/>
              <w:rPr>
                <w:rFonts w:ascii="Arial" w:hAnsi="Arial" w:cs="Arial"/>
                <w:sz w:val="20"/>
                <w:szCs w:val="20"/>
                <w:lang w:val="hr-HR" w:eastAsia="hr-HR"/>
              </w:rPr>
            </w:pPr>
          </w:p>
        </w:tc>
        <w:tc>
          <w:tcPr>
            <w:tcW w:w="5641" w:type="dxa"/>
            <w:tcBorders>
              <w:top w:val="nil"/>
              <w:left w:val="nil"/>
              <w:bottom w:val="single" w:sz="4" w:space="0" w:color="auto"/>
              <w:right w:val="single" w:sz="4" w:space="0" w:color="auto"/>
            </w:tcBorders>
            <w:shd w:val="clear" w:color="auto" w:fill="auto"/>
            <w:noWrap/>
            <w:vAlign w:val="bottom"/>
            <w:hideMark/>
          </w:tcPr>
          <w:p w14:paraId="436887D1"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A100756 Organizacija manifestacija na području Općine</w:t>
            </w:r>
          </w:p>
        </w:tc>
        <w:tc>
          <w:tcPr>
            <w:tcW w:w="1559" w:type="dxa"/>
            <w:tcBorders>
              <w:top w:val="nil"/>
              <w:left w:val="nil"/>
              <w:bottom w:val="single" w:sz="4" w:space="0" w:color="auto"/>
              <w:right w:val="single" w:sz="4" w:space="0" w:color="auto"/>
            </w:tcBorders>
            <w:shd w:val="clear" w:color="auto" w:fill="auto"/>
            <w:noWrap/>
            <w:vAlign w:val="bottom"/>
            <w:hideMark/>
          </w:tcPr>
          <w:p w14:paraId="1C2F24C9"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74.760,97</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7A2EDE9"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676263A"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1E33CC5" w14:textId="77777777" w:rsidR="001A2A01" w:rsidRPr="001A2A01" w:rsidRDefault="001A2A01" w:rsidP="001A2A01">
            <w:pPr>
              <w:widowControl/>
              <w:autoSpaceDE/>
              <w:autoSpaceDN/>
              <w:rPr>
                <w:rFonts w:ascii="Arial" w:hAnsi="Arial" w:cs="Arial"/>
                <w:sz w:val="20"/>
                <w:szCs w:val="20"/>
                <w:lang w:val="hr-HR" w:eastAsia="hr-HR"/>
              </w:rPr>
            </w:pPr>
          </w:p>
        </w:tc>
        <w:tc>
          <w:tcPr>
            <w:tcW w:w="5641" w:type="dxa"/>
            <w:tcBorders>
              <w:top w:val="nil"/>
              <w:left w:val="nil"/>
              <w:bottom w:val="single" w:sz="4" w:space="0" w:color="auto"/>
              <w:right w:val="single" w:sz="4" w:space="0" w:color="auto"/>
            </w:tcBorders>
            <w:shd w:val="clear" w:color="auto" w:fill="auto"/>
            <w:noWrap/>
            <w:vAlign w:val="bottom"/>
            <w:hideMark/>
          </w:tcPr>
          <w:p w14:paraId="059EF829"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A100796 Potpore u kulturi</w:t>
            </w:r>
          </w:p>
        </w:tc>
        <w:tc>
          <w:tcPr>
            <w:tcW w:w="1559" w:type="dxa"/>
            <w:tcBorders>
              <w:top w:val="nil"/>
              <w:left w:val="nil"/>
              <w:bottom w:val="single" w:sz="4" w:space="0" w:color="auto"/>
              <w:right w:val="single" w:sz="4" w:space="0" w:color="auto"/>
            </w:tcBorders>
            <w:shd w:val="clear" w:color="auto" w:fill="auto"/>
            <w:noWrap/>
            <w:vAlign w:val="bottom"/>
            <w:hideMark/>
          </w:tcPr>
          <w:p w14:paraId="3EA2DEEA"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12.000,00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94E9350"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A10516D" w14:textId="77777777" w:rsidTr="00C26986">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DA54176" w14:textId="77777777" w:rsidR="001A2A01" w:rsidRPr="001A2A01" w:rsidRDefault="001A2A01" w:rsidP="001A2A01">
            <w:pPr>
              <w:widowControl/>
              <w:autoSpaceDE/>
              <w:autoSpaceDN/>
              <w:rPr>
                <w:rFonts w:ascii="Arial" w:hAnsi="Arial" w:cs="Arial"/>
                <w:sz w:val="20"/>
                <w:szCs w:val="20"/>
                <w:lang w:val="hr-HR" w:eastAsia="hr-HR"/>
              </w:rPr>
            </w:pPr>
          </w:p>
        </w:tc>
        <w:tc>
          <w:tcPr>
            <w:tcW w:w="5641" w:type="dxa"/>
            <w:tcBorders>
              <w:top w:val="nil"/>
              <w:left w:val="nil"/>
              <w:bottom w:val="single" w:sz="4" w:space="0" w:color="auto"/>
              <w:right w:val="single" w:sz="4" w:space="0" w:color="auto"/>
            </w:tcBorders>
            <w:shd w:val="clear" w:color="auto" w:fill="auto"/>
            <w:noWrap/>
            <w:vAlign w:val="bottom"/>
            <w:hideMark/>
          </w:tcPr>
          <w:p w14:paraId="67CCFCCB"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K100711 Valorizacija kulturnih spomenika</w:t>
            </w:r>
          </w:p>
        </w:tc>
        <w:tc>
          <w:tcPr>
            <w:tcW w:w="1559" w:type="dxa"/>
            <w:tcBorders>
              <w:top w:val="nil"/>
              <w:left w:val="nil"/>
              <w:bottom w:val="single" w:sz="4" w:space="0" w:color="auto"/>
              <w:right w:val="single" w:sz="4" w:space="0" w:color="auto"/>
            </w:tcBorders>
            <w:shd w:val="clear" w:color="auto" w:fill="auto"/>
            <w:noWrap/>
            <w:vAlign w:val="bottom"/>
            <w:hideMark/>
          </w:tcPr>
          <w:p w14:paraId="3E0AE90A"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49.809,06</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39AF0AF" w14:textId="77777777" w:rsidR="001A2A01" w:rsidRPr="001A2A01" w:rsidRDefault="001A2A01" w:rsidP="001A2A01">
            <w:pPr>
              <w:widowControl/>
              <w:autoSpaceDE/>
              <w:autoSpaceDN/>
              <w:rPr>
                <w:rFonts w:ascii="Arial" w:hAnsi="Arial" w:cs="Arial"/>
                <w:sz w:val="20"/>
                <w:szCs w:val="20"/>
                <w:lang w:val="hr-HR" w:eastAsia="hr-HR"/>
              </w:rPr>
            </w:pPr>
          </w:p>
        </w:tc>
      </w:tr>
    </w:tbl>
    <w:p w14:paraId="47B4240E" w14:textId="77777777" w:rsidR="000F175E" w:rsidRPr="00C777B8" w:rsidRDefault="000F175E" w:rsidP="00F12486">
      <w:pPr>
        <w:pStyle w:val="BodyText"/>
        <w:rPr>
          <w:rFonts w:asciiTheme="minorHAnsi" w:hAnsiTheme="minorHAnsi" w:cstheme="minorHAnsi"/>
          <w:highlight w:val="yellow"/>
          <w:lang w:val="hr-HR"/>
        </w:rPr>
      </w:pPr>
    </w:p>
    <w:p w14:paraId="492FB10D" w14:textId="7A206448"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2CB9D6C0" w14:textId="64D7F757" w:rsidR="00F12486" w:rsidRPr="00C777B8" w:rsidRDefault="00F12486" w:rsidP="00F12486">
      <w:pPr>
        <w:pStyle w:val="BodyText"/>
        <w:rPr>
          <w:rFonts w:asciiTheme="minorHAnsi" w:hAnsiTheme="minorHAnsi" w:cstheme="minorHAnsi"/>
          <w:highlight w:val="yellow"/>
          <w:lang w:val="hr-HR"/>
        </w:rPr>
      </w:pPr>
    </w:p>
    <w:p w14:paraId="52F136E2"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491B57CA"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 xml:space="preserve">Broj članova udruga nacionalnih manjina kojima je dodijeljeno sufinanciranje – 785 članova. Sa 2 udruge nacionalnih manjina sa sjedištem na području Općine Brtonigla - Verteneglio, nakon provedenog natječaja, sklopilo se Ugovor o dodijeli financijskih sredstava. </w:t>
      </w:r>
    </w:p>
    <w:p w14:paraId="3903BF3E"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Pokrenuta je restauracija drvene skulpture (kulturnog spomenika).</w:t>
      </w:r>
    </w:p>
    <w:p w14:paraId="7BF46267" w14:textId="5FCC85B6"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Ostale ključne točke ostvarenja mjere realizirati će se sukladno rokovima provedbe mjere koji su definirani u Provedbenom programu Općine, a sve u svrhu valorizacije spomenika i objekata posebne kulturne vrijednosti te unaprjeđenja lokalnih manifestacija radi povećavanja turističke atrakcije, u svrhu razvoja konkurentnijeg i inovativnog gospodarstva, uz valorizaciju nacionalnih manjina i povećanje ulaganja svih relevantnih dionika u razvoj kulturnog turizma.</w:t>
      </w:r>
    </w:p>
    <w:p w14:paraId="5D000241" w14:textId="77777777" w:rsidR="00552E88" w:rsidRDefault="00552E88" w:rsidP="00B83EBE">
      <w:pPr>
        <w:pStyle w:val="BodyText"/>
        <w:rPr>
          <w:rFonts w:asciiTheme="minorHAnsi" w:hAnsiTheme="minorHAnsi" w:cstheme="minorHAnsi"/>
          <w:highlight w:val="yellow"/>
          <w:lang w:val="hr-HR"/>
        </w:rPr>
      </w:pPr>
    </w:p>
    <w:p w14:paraId="258DBA36" w14:textId="77777777" w:rsidR="00933CFC" w:rsidRDefault="00933CFC" w:rsidP="00B83EBE">
      <w:pPr>
        <w:pStyle w:val="BodyText"/>
        <w:rPr>
          <w:rFonts w:asciiTheme="minorHAnsi" w:hAnsiTheme="minorHAnsi" w:cstheme="minorHAnsi"/>
          <w:highlight w:val="yellow"/>
          <w:lang w:val="hr-HR"/>
        </w:rPr>
      </w:pPr>
    </w:p>
    <w:p w14:paraId="6D7006D8" w14:textId="77777777" w:rsidR="00933CFC" w:rsidRDefault="00933CFC" w:rsidP="00B83EBE">
      <w:pPr>
        <w:pStyle w:val="BodyText"/>
        <w:rPr>
          <w:rFonts w:asciiTheme="minorHAnsi" w:hAnsiTheme="minorHAnsi" w:cstheme="minorHAnsi"/>
          <w:highlight w:val="yellow"/>
          <w:lang w:val="hr-HR"/>
        </w:rPr>
      </w:pPr>
    </w:p>
    <w:p w14:paraId="4F7D30E3" w14:textId="77777777" w:rsidR="00933CFC" w:rsidRPr="00C777B8" w:rsidRDefault="00933CFC" w:rsidP="00B83EBE">
      <w:pPr>
        <w:pStyle w:val="BodyText"/>
        <w:rPr>
          <w:rFonts w:asciiTheme="minorHAnsi" w:hAnsiTheme="minorHAnsi" w:cstheme="minorHAnsi"/>
          <w:highlight w:val="yellow"/>
          <w:lang w:val="hr-HR"/>
        </w:rPr>
      </w:pPr>
    </w:p>
    <w:p w14:paraId="1CC6F4F3"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lastRenderedPageBreak/>
        <w:t>M.11 Razvoj sporta</w:t>
      </w:r>
    </w:p>
    <w:p w14:paraId="2B28D21F"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C777B8" w14:paraId="69865066"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1C966"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3D683B9A" w14:textId="12354991"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62C34BD9" w14:textId="0A241162"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7941B9EA" w14:textId="1FB43023"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0E073789" w14:textId="77777777" w:rsidTr="00F0186A">
        <w:trPr>
          <w:trHeight w:val="1519"/>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60C745C6" w14:textId="77777777" w:rsidR="00F12486" w:rsidRPr="001A14BC" w:rsidRDefault="00F12486" w:rsidP="00C34F7A">
            <w:pPr>
              <w:widowControl/>
              <w:autoSpaceDE/>
              <w:autoSpaceDN/>
              <w:rPr>
                <w:rFonts w:asciiTheme="minorHAnsi" w:hAnsiTheme="minorHAnsi" w:cstheme="minorHAnsi"/>
                <w:sz w:val="24"/>
                <w:szCs w:val="24"/>
                <w:lang w:val="hr-HR"/>
              </w:rPr>
            </w:pPr>
            <w:r w:rsidRPr="001A14BC">
              <w:rPr>
                <w:rFonts w:asciiTheme="minorHAnsi" w:hAnsiTheme="minorHAnsi" w:cstheme="minorHAnsi"/>
                <w:sz w:val="24"/>
                <w:szCs w:val="24"/>
                <w:lang w:val="hr-HR"/>
              </w:rPr>
              <w:br/>
              <w:t>P.11.1. Broj članova udruga sportskog značaja kojima je dodijeljeno sufinanciranje</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P.11.2. Broj izgrađenih igrališta</w:t>
            </w:r>
          </w:p>
          <w:p w14:paraId="57CCAC46" w14:textId="77777777" w:rsidR="00F12486" w:rsidRPr="001A14BC" w:rsidRDefault="00F12486" w:rsidP="00C34F7A">
            <w:pPr>
              <w:widowControl/>
              <w:autoSpaceDE/>
              <w:autoSpaceDN/>
              <w:rPr>
                <w:rFonts w:asciiTheme="minorHAnsi" w:hAnsiTheme="minorHAnsi" w:cstheme="minorHAnsi"/>
                <w:sz w:val="24"/>
                <w:szCs w:val="24"/>
                <w:lang w:val="hr-HR"/>
              </w:rPr>
            </w:pPr>
          </w:p>
          <w:p w14:paraId="61F9D01F" w14:textId="77777777" w:rsidR="00F12486" w:rsidRPr="001A14BC" w:rsidRDefault="00F12486" w:rsidP="00C34F7A">
            <w:pPr>
              <w:widowControl/>
              <w:autoSpaceDE/>
              <w:autoSpaceDN/>
              <w:rPr>
                <w:rFonts w:asciiTheme="minorHAnsi" w:hAnsiTheme="minorHAnsi" w:cstheme="minorHAnsi"/>
                <w:sz w:val="24"/>
                <w:szCs w:val="24"/>
                <w:lang w:val="hr-HR" w:eastAsia="hr-HR"/>
              </w:rPr>
            </w:pPr>
          </w:p>
        </w:tc>
        <w:tc>
          <w:tcPr>
            <w:tcW w:w="1273" w:type="dxa"/>
            <w:tcBorders>
              <w:top w:val="nil"/>
              <w:left w:val="nil"/>
              <w:bottom w:val="single" w:sz="4" w:space="0" w:color="auto"/>
              <w:right w:val="single" w:sz="4" w:space="0" w:color="auto"/>
            </w:tcBorders>
            <w:shd w:val="clear" w:color="auto" w:fill="auto"/>
            <w:vAlign w:val="center"/>
            <w:hideMark/>
          </w:tcPr>
          <w:p w14:paraId="47B2152B"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P.11.1.: 42</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P.11.2.: 0</w:t>
            </w:r>
          </w:p>
        </w:tc>
        <w:tc>
          <w:tcPr>
            <w:tcW w:w="1280" w:type="dxa"/>
            <w:tcBorders>
              <w:top w:val="nil"/>
              <w:left w:val="nil"/>
              <w:bottom w:val="single" w:sz="4" w:space="0" w:color="auto"/>
              <w:right w:val="single" w:sz="4" w:space="0" w:color="auto"/>
            </w:tcBorders>
            <w:shd w:val="clear" w:color="auto" w:fill="auto"/>
            <w:vAlign w:val="center"/>
            <w:hideMark/>
          </w:tcPr>
          <w:p w14:paraId="15E2FFA5" w14:textId="5C3712B3"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P.11.1.: 4</w:t>
            </w:r>
            <w:r w:rsidR="00C26986" w:rsidRPr="00C26986">
              <w:rPr>
                <w:rFonts w:asciiTheme="minorHAnsi" w:hAnsiTheme="minorHAnsi" w:cstheme="minorHAnsi"/>
                <w:sz w:val="24"/>
                <w:szCs w:val="24"/>
                <w:lang w:val="hr-HR"/>
              </w:rPr>
              <w:t>5</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P.11.2.: </w:t>
            </w:r>
            <w:r w:rsidR="00C94351" w:rsidRPr="00C26986">
              <w:rPr>
                <w:rFonts w:asciiTheme="minorHAnsi" w:hAnsiTheme="minorHAnsi" w:cstheme="minorHAnsi"/>
                <w:sz w:val="24"/>
                <w:szCs w:val="24"/>
                <w:lang w:val="hr-HR"/>
              </w:rPr>
              <w:t>0</w:t>
            </w:r>
          </w:p>
        </w:tc>
        <w:tc>
          <w:tcPr>
            <w:tcW w:w="1330" w:type="dxa"/>
            <w:tcBorders>
              <w:top w:val="nil"/>
              <w:left w:val="nil"/>
              <w:bottom w:val="single" w:sz="4" w:space="0" w:color="auto"/>
              <w:right w:val="single" w:sz="4" w:space="0" w:color="auto"/>
            </w:tcBorders>
            <w:shd w:val="clear" w:color="auto" w:fill="auto"/>
            <w:vAlign w:val="center"/>
            <w:hideMark/>
          </w:tcPr>
          <w:p w14:paraId="40761B6F" w14:textId="77777777"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P.11.1.: 75</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P.11.2.: 0</w:t>
            </w:r>
          </w:p>
        </w:tc>
      </w:tr>
    </w:tbl>
    <w:p w14:paraId="45EA3DD0" w14:textId="77777777" w:rsidR="00F12486" w:rsidRPr="00C777B8" w:rsidRDefault="00F12486" w:rsidP="00F12486">
      <w:pPr>
        <w:pStyle w:val="BodyText"/>
        <w:rPr>
          <w:rFonts w:asciiTheme="minorHAnsi" w:hAnsiTheme="minorHAnsi" w:cstheme="minorHAnsi"/>
          <w:highlight w:val="yellow"/>
          <w:lang w:val="hr-HR"/>
        </w:rPr>
      </w:pPr>
    </w:p>
    <w:p w14:paraId="4652337F"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776" w:type="dxa"/>
        <w:tblLook w:val="04A0" w:firstRow="1" w:lastRow="0" w:firstColumn="1" w:lastColumn="0" w:noHBand="0" w:noVBand="1"/>
      </w:tblPr>
      <w:tblGrid>
        <w:gridCol w:w="1300"/>
        <w:gridCol w:w="5358"/>
        <w:gridCol w:w="1417"/>
        <w:gridCol w:w="1701"/>
      </w:tblGrid>
      <w:tr w:rsidR="001A2A01" w:rsidRPr="001A2A01" w14:paraId="546D24AD" w14:textId="77777777" w:rsidTr="001A2A01">
        <w:trPr>
          <w:trHeight w:val="390"/>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4C09CC"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Program</w:t>
            </w:r>
            <w:r w:rsidRPr="001A2A01">
              <w:rPr>
                <w:rFonts w:ascii="Arial" w:hAnsi="Arial" w:cs="Arial"/>
                <w:sz w:val="20"/>
                <w:szCs w:val="20"/>
                <w:lang w:val="hr-HR" w:eastAsia="hr-HR"/>
              </w:rPr>
              <w:br/>
              <w:t>1011</w:t>
            </w:r>
          </w:p>
        </w:tc>
        <w:tc>
          <w:tcPr>
            <w:tcW w:w="5358" w:type="dxa"/>
            <w:tcBorders>
              <w:top w:val="single" w:sz="4" w:space="0" w:color="auto"/>
              <w:left w:val="nil"/>
              <w:bottom w:val="single" w:sz="4" w:space="0" w:color="auto"/>
              <w:right w:val="single" w:sz="4" w:space="0" w:color="auto"/>
            </w:tcBorders>
            <w:shd w:val="clear" w:color="auto" w:fill="auto"/>
            <w:noWrap/>
            <w:vAlign w:val="bottom"/>
            <w:hideMark/>
          </w:tcPr>
          <w:p w14:paraId="4B20A9AE"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A100733 Sufinanciranje udruga sportskog značaja</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3F1A587F"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25.000,00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1C345"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44.961,25 € </w:t>
            </w:r>
          </w:p>
        </w:tc>
      </w:tr>
      <w:tr w:rsidR="001A2A01" w:rsidRPr="001A2A01" w14:paraId="5C5F8DF4" w14:textId="77777777" w:rsidTr="001A2A01">
        <w:trPr>
          <w:trHeight w:val="40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7A24EF5D" w14:textId="77777777" w:rsidR="001A2A01" w:rsidRPr="001A2A01" w:rsidRDefault="001A2A01" w:rsidP="001A2A01">
            <w:pPr>
              <w:widowControl/>
              <w:autoSpaceDE/>
              <w:autoSpaceDN/>
              <w:rPr>
                <w:rFonts w:ascii="Arial" w:hAnsi="Arial" w:cs="Arial"/>
                <w:sz w:val="20"/>
                <w:szCs w:val="20"/>
                <w:lang w:val="hr-HR" w:eastAsia="hr-HR"/>
              </w:rPr>
            </w:pPr>
          </w:p>
        </w:tc>
        <w:tc>
          <w:tcPr>
            <w:tcW w:w="5358" w:type="dxa"/>
            <w:tcBorders>
              <w:top w:val="nil"/>
              <w:left w:val="nil"/>
              <w:bottom w:val="single" w:sz="4" w:space="0" w:color="auto"/>
              <w:right w:val="single" w:sz="4" w:space="0" w:color="auto"/>
            </w:tcBorders>
            <w:shd w:val="clear" w:color="auto" w:fill="auto"/>
            <w:noWrap/>
            <w:vAlign w:val="bottom"/>
            <w:hideMark/>
          </w:tcPr>
          <w:p w14:paraId="75FFBFEA"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K100806 Izgradnja nogometnog igrališta u naselju Brtonigla</w:t>
            </w:r>
          </w:p>
        </w:tc>
        <w:tc>
          <w:tcPr>
            <w:tcW w:w="1417" w:type="dxa"/>
            <w:tcBorders>
              <w:top w:val="nil"/>
              <w:left w:val="nil"/>
              <w:bottom w:val="single" w:sz="4" w:space="0" w:color="auto"/>
              <w:right w:val="single" w:sz="4" w:space="0" w:color="auto"/>
            </w:tcBorders>
            <w:shd w:val="clear" w:color="auto" w:fill="auto"/>
            <w:noWrap/>
            <w:vAlign w:val="bottom"/>
            <w:hideMark/>
          </w:tcPr>
          <w:p w14:paraId="6F725B08"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19.961,25</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11B38D2" w14:textId="77777777" w:rsidR="001A2A01" w:rsidRPr="001A2A01" w:rsidRDefault="001A2A01" w:rsidP="001A2A01">
            <w:pPr>
              <w:widowControl/>
              <w:autoSpaceDE/>
              <w:autoSpaceDN/>
              <w:rPr>
                <w:rFonts w:ascii="Arial" w:hAnsi="Arial" w:cs="Arial"/>
                <w:sz w:val="20"/>
                <w:szCs w:val="20"/>
                <w:lang w:val="hr-HR" w:eastAsia="hr-HR"/>
              </w:rPr>
            </w:pPr>
          </w:p>
        </w:tc>
      </w:tr>
    </w:tbl>
    <w:p w14:paraId="185F56D0" w14:textId="77777777" w:rsidR="00F12486" w:rsidRPr="00C777B8" w:rsidRDefault="00F12486" w:rsidP="00F12486">
      <w:pPr>
        <w:pStyle w:val="BodyText"/>
        <w:rPr>
          <w:rFonts w:asciiTheme="minorHAnsi" w:hAnsiTheme="minorHAnsi" w:cstheme="minorHAnsi"/>
          <w:highlight w:val="yellow"/>
          <w:lang w:val="hr-HR"/>
        </w:rPr>
      </w:pPr>
    </w:p>
    <w:p w14:paraId="45A822B4" w14:textId="318823B9"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w:t>
      </w:r>
      <w:r w:rsidR="00CE2F5A" w:rsidRPr="001A14BC">
        <w:rPr>
          <w:rFonts w:asciiTheme="minorHAnsi" w:hAnsiTheme="minorHAnsi" w:cstheme="minorHAnsi"/>
          <w:lang w:val="hr-HR"/>
        </w:rPr>
        <w:t xml:space="preserve"> U TIJEKU</w:t>
      </w:r>
      <w:r w:rsidRPr="001A14BC">
        <w:rPr>
          <w:rFonts w:asciiTheme="minorHAnsi" w:hAnsiTheme="minorHAnsi" w:cstheme="minorHAnsi"/>
          <w:lang w:val="hr-HR"/>
        </w:rPr>
        <w:t>.</w:t>
      </w:r>
    </w:p>
    <w:p w14:paraId="1C923B03" w14:textId="676381DC" w:rsidR="00F12486" w:rsidRPr="00C777B8" w:rsidRDefault="00F12486" w:rsidP="00F12486">
      <w:pPr>
        <w:pStyle w:val="BodyText"/>
        <w:rPr>
          <w:rFonts w:asciiTheme="minorHAnsi" w:hAnsiTheme="minorHAnsi" w:cstheme="minorHAnsi"/>
          <w:highlight w:val="yellow"/>
          <w:lang w:val="hr-HR"/>
        </w:rPr>
      </w:pPr>
    </w:p>
    <w:p w14:paraId="0AD34CF4"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2689D22A"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 xml:space="preserve">Broj članova udruga sportskog značaja kojima je dodijeljeno sufinanciranje: 75 članova. Sa 2 udruge koje se bave sportom sa sjedištem na području Općine, nakon provedenog natječaja, sklopilo se Ugovor o dodijeli financijskih sredstava. </w:t>
      </w:r>
    </w:p>
    <w:p w14:paraId="10504CEF"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 xml:space="preserve">Ostale ključne točke ostvarenja mjere realizirati će se sukladno rokovima provedbe mjere koji su definirani u Provedbenom programu Općine. </w:t>
      </w:r>
    </w:p>
    <w:p w14:paraId="341386A2" w14:textId="73A41EB9"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Nogometno igralište nije realizirano unutar planiranog roka budući je traženo sufinanciranje iz EU programa i projektu nije dodijeljeno traženo sufinanciranje.</w:t>
      </w:r>
    </w:p>
    <w:p w14:paraId="50CE4599" w14:textId="77777777" w:rsidR="00552E88" w:rsidRPr="00C777B8" w:rsidRDefault="00552E88" w:rsidP="00B83EBE">
      <w:pPr>
        <w:pStyle w:val="BodyText"/>
        <w:rPr>
          <w:rFonts w:asciiTheme="minorHAnsi" w:hAnsiTheme="minorHAnsi" w:cstheme="minorHAnsi"/>
          <w:highlight w:val="yellow"/>
          <w:lang w:val="hr-HR"/>
        </w:rPr>
      </w:pPr>
    </w:p>
    <w:p w14:paraId="4E792FFD"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M.12 Zaštita i unapređenje prirodnog okoliša</w:t>
      </w:r>
    </w:p>
    <w:p w14:paraId="368FB416"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199"/>
        <w:gridCol w:w="1273"/>
        <w:gridCol w:w="1281"/>
        <w:gridCol w:w="1330"/>
      </w:tblGrid>
      <w:tr w:rsidR="00F0186A" w:rsidRPr="00C777B8" w14:paraId="2DA17FA1" w14:textId="77777777" w:rsidTr="00F0186A">
        <w:trPr>
          <w:trHeight w:val="869"/>
        </w:trPr>
        <w:tc>
          <w:tcPr>
            <w:tcW w:w="31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C79CC"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0DD95DBB" w14:textId="1DAAF24C"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14:paraId="66ED8182" w14:textId="4D1703F8"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408E495E" w14:textId="087828FB"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3113971C" w14:textId="77777777" w:rsidTr="00F0186A">
        <w:trPr>
          <w:trHeight w:val="1251"/>
        </w:trPr>
        <w:tc>
          <w:tcPr>
            <w:tcW w:w="3199" w:type="dxa"/>
            <w:tcBorders>
              <w:top w:val="nil"/>
              <w:left w:val="single" w:sz="4" w:space="0" w:color="auto"/>
              <w:bottom w:val="single" w:sz="4" w:space="0" w:color="auto"/>
              <w:right w:val="single" w:sz="4" w:space="0" w:color="auto"/>
            </w:tcBorders>
            <w:shd w:val="clear" w:color="auto" w:fill="auto"/>
            <w:vAlign w:val="center"/>
            <w:hideMark/>
          </w:tcPr>
          <w:p w14:paraId="27AA0D38" w14:textId="77777777" w:rsidR="00F12486" w:rsidRPr="001A14BC" w:rsidRDefault="00F12486" w:rsidP="00C34F7A">
            <w:pPr>
              <w:widowControl/>
              <w:autoSpaceDE/>
              <w:autoSpaceDN/>
              <w:rPr>
                <w:rFonts w:asciiTheme="minorHAnsi" w:hAnsiTheme="minorHAnsi" w:cstheme="minorHAnsi"/>
                <w:sz w:val="24"/>
                <w:szCs w:val="24"/>
                <w:lang w:val="hr-HR"/>
              </w:rPr>
            </w:pPr>
          </w:p>
          <w:p w14:paraId="41C9ECFE" w14:textId="77777777" w:rsidR="00F12486" w:rsidRPr="001A14BC" w:rsidRDefault="00F12486" w:rsidP="00C34F7A">
            <w:pPr>
              <w:widowControl/>
              <w:autoSpaceDE/>
              <w:autoSpaceDN/>
              <w:rPr>
                <w:rFonts w:asciiTheme="minorHAnsi" w:hAnsiTheme="minorHAnsi" w:cstheme="minorHAnsi"/>
                <w:sz w:val="24"/>
                <w:szCs w:val="24"/>
                <w:lang w:val="hr-HR"/>
              </w:rPr>
            </w:pPr>
            <w:r w:rsidRPr="001A14BC">
              <w:rPr>
                <w:rFonts w:asciiTheme="minorHAnsi" w:hAnsiTheme="minorHAnsi" w:cstheme="minorHAnsi"/>
                <w:sz w:val="24"/>
                <w:szCs w:val="24"/>
                <w:lang w:val="hr-HR"/>
              </w:rPr>
              <w:t>P.12.1. Broj održanih aktivnosti deratizacije i dezinsekcije</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P.12.2. Broj zbrinutih životinja</w:t>
            </w:r>
          </w:p>
          <w:p w14:paraId="7A95A955" w14:textId="77777777" w:rsidR="00F12486" w:rsidRPr="001A14BC" w:rsidRDefault="00F12486" w:rsidP="00C34F7A">
            <w:pPr>
              <w:widowControl/>
              <w:autoSpaceDE/>
              <w:autoSpaceDN/>
              <w:rPr>
                <w:rFonts w:asciiTheme="minorHAnsi" w:hAnsiTheme="minorHAnsi" w:cstheme="minorHAnsi"/>
                <w:sz w:val="24"/>
                <w:szCs w:val="24"/>
                <w:lang w:val="hr-HR"/>
              </w:rPr>
            </w:pPr>
          </w:p>
          <w:p w14:paraId="5A8E12A5" w14:textId="77777777" w:rsidR="00F12486" w:rsidRPr="001A14BC" w:rsidRDefault="00F12486" w:rsidP="00C34F7A">
            <w:pPr>
              <w:widowControl/>
              <w:autoSpaceDE/>
              <w:autoSpaceDN/>
              <w:rPr>
                <w:rFonts w:asciiTheme="minorHAnsi" w:hAnsiTheme="minorHAnsi" w:cstheme="minorHAnsi"/>
                <w:sz w:val="24"/>
                <w:szCs w:val="24"/>
                <w:lang w:val="hr-HR" w:eastAsia="hr-HR"/>
              </w:rPr>
            </w:pPr>
          </w:p>
        </w:tc>
        <w:tc>
          <w:tcPr>
            <w:tcW w:w="1273" w:type="dxa"/>
            <w:tcBorders>
              <w:top w:val="nil"/>
              <w:left w:val="nil"/>
              <w:bottom w:val="single" w:sz="4" w:space="0" w:color="auto"/>
              <w:right w:val="single" w:sz="4" w:space="0" w:color="auto"/>
            </w:tcBorders>
            <w:shd w:val="clear" w:color="auto" w:fill="auto"/>
            <w:vAlign w:val="center"/>
            <w:hideMark/>
          </w:tcPr>
          <w:p w14:paraId="176E2C05"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P.12.1.: 4</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P.12.2.: 2</w:t>
            </w:r>
          </w:p>
        </w:tc>
        <w:tc>
          <w:tcPr>
            <w:tcW w:w="1281" w:type="dxa"/>
            <w:tcBorders>
              <w:top w:val="nil"/>
              <w:left w:val="nil"/>
              <w:bottom w:val="single" w:sz="4" w:space="0" w:color="auto"/>
              <w:right w:val="single" w:sz="4" w:space="0" w:color="auto"/>
            </w:tcBorders>
            <w:shd w:val="clear" w:color="auto" w:fill="auto"/>
            <w:vAlign w:val="center"/>
            <w:hideMark/>
          </w:tcPr>
          <w:p w14:paraId="789B7AC1" w14:textId="7E35BAB9"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P.12.1.: 4</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P.12.2.: </w:t>
            </w:r>
            <w:r w:rsidR="00C94351" w:rsidRPr="00C26986">
              <w:rPr>
                <w:rFonts w:asciiTheme="minorHAnsi" w:hAnsiTheme="minorHAnsi" w:cstheme="minorHAnsi"/>
                <w:sz w:val="24"/>
                <w:szCs w:val="24"/>
                <w:lang w:val="hr-HR"/>
              </w:rPr>
              <w:t>3</w:t>
            </w:r>
          </w:p>
        </w:tc>
        <w:tc>
          <w:tcPr>
            <w:tcW w:w="1330" w:type="dxa"/>
            <w:tcBorders>
              <w:top w:val="nil"/>
              <w:left w:val="nil"/>
              <w:bottom w:val="single" w:sz="4" w:space="0" w:color="auto"/>
              <w:right w:val="single" w:sz="4" w:space="0" w:color="auto"/>
            </w:tcBorders>
            <w:shd w:val="clear" w:color="auto" w:fill="auto"/>
            <w:vAlign w:val="center"/>
            <w:hideMark/>
          </w:tcPr>
          <w:p w14:paraId="7FC12E21" w14:textId="5D894792"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 xml:space="preserve">P.12.1.: </w:t>
            </w:r>
            <w:r w:rsidR="00C26986" w:rsidRPr="00C26986">
              <w:rPr>
                <w:rFonts w:asciiTheme="minorHAnsi" w:hAnsiTheme="minorHAnsi" w:cstheme="minorHAnsi"/>
                <w:sz w:val="24"/>
                <w:szCs w:val="24"/>
                <w:lang w:val="hr-HR"/>
              </w:rPr>
              <w:t>2</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P.12.2.: </w:t>
            </w:r>
            <w:r w:rsidR="00C94351" w:rsidRPr="00C26986">
              <w:rPr>
                <w:rFonts w:asciiTheme="minorHAnsi" w:hAnsiTheme="minorHAnsi" w:cstheme="minorHAnsi"/>
                <w:sz w:val="24"/>
                <w:szCs w:val="24"/>
                <w:lang w:val="hr-HR"/>
              </w:rPr>
              <w:t>3</w:t>
            </w:r>
          </w:p>
        </w:tc>
      </w:tr>
    </w:tbl>
    <w:p w14:paraId="5798CF08" w14:textId="77777777" w:rsidR="00F12486" w:rsidRPr="00C777B8" w:rsidRDefault="00F12486" w:rsidP="00F12486">
      <w:pPr>
        <w:pStyle w:val="BodyText"/>
        <w:rPr>
          <w:rFonts w:asciiTheme="minorHAnsi" w:hAnsiTheme="minorHAnsi" w:cstheme="minorHAnsi"/>
          <w:highlight w:val="yellow"/>
          <w:lang w:val="hr-HR"/>
        </w:rPr>
      </w:pPr>
    </w:p>
    <w:p w14:paraId="1C4B5926"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10201" w:type="dxa"/>
        <w:tblLook w:val="04A0" w:firstRow="1" w:lastRow="0" w:firstColumn="1" w:lastColumn="0" w:noHBand="0" w:noVBand="1"/>
      </w:tblPr>
      <w:tblGrid>
        <w:gridCol w:w="983"/>
        <w:gridCol w:w="6809"/>
        <w:gridCol w:w="1134"/>
        <w:gridCol w:w="1275"/>
      </w:tblGrid>
      <w:tr w:rsidR="001A2A01" w:rsidRPr="001A2A01" w14:paraId="7EAB509A" w14:textId="77777777" w:rsidTr="001A2A01">
        <w:trPr>
          <w:trHeight w:val="255"/>
        </w:trPr>
        <w:tc>
          <w:tcPr>
            <w:tcW w:w="9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A7DC57"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Program</w:t>
            </w:r>
            <w:r w:rsidRPr="001A2A01">
              <w:rPr>
                <w:rFonts w:ascii="Arial" w:hAnsi="Arial" w:cs="Arial"/>
                <w:sz w:val="20"/>
                <w:szCs w:val="20"/>
                <w:lang w:val="hr-HR" w:eastAsia="hr-HR"/>
              </w:rPr>
              <w:br/>
              <w:t>1013</w:t>
            </w:r>
          </w:p>
        </w:tc>
        <w:tc>
          <w:tcPr>
            <w:tcW w:w="6809" w:type="dxa"/>
            <w:tcBorders>
              <w:top w:val="single" w:sz="4" w:space="0" w:color="auto"/>
              <w:left w:val="nil"/>
              <w:bottom w:val="single" w:sz="4" w:space="0" w:color="auto"/>
              <w:right w:val="single" w:sz="4" w:space="0" w:color="auto"/>
            </w:tcBorders>
            <w:shd w:val="clear" w:color="auto" w:fill="auto"/>
            <w:noWrap/>
            <w:vAlign w:val="bottom"/>
            <w:hideMark/>
          </w:tcPr>
          <w:p w14:paraId="63BCA8EE"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A100501 Uređenje zaljeva i obalnog dijela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7A99C8F"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2.112,50</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7FB95"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27.396,24 € </w:t>
            </w:r>
          </w:p>
        </w:tc>
      </w:tr>
      <w:tr w:rsidR="001A2A01" w:rsidRPr="001A2A01" w14:paraId="7C3A573C"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D401D1C"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6FA963B5"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A100714 Plan gospodarenja otpadom</w:t>
            </w:r>
          </w:p>
        </w:tc>
        <w:tc>
          <w:tcPr>
            <w:tcW w:w="1134" w:type="dxa"/>
            <w:tcBorders>
              <w:top w:val="nil"/>
              <w:left w:val="nil"/>
              <w:bottom w:val="single" w:sz="4" w:space="0" w:color="auto"/>
              <w:right w:val="single" w:sz="4" w:space="0" w:color="auto"/>
            </w:tcBorders>
            <w:shd w:val="clear" w:color="auto" w:fill="auto"/>
            <w:noWrap/>
            <w:vAlign w:val="bottom"/>
            <w:hideMark/>
          </w:tcPr>
          <w:p w14:paraId="5062FADC"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3.527,07</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3E972D"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4638D379"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65319A59"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3AFB32CE"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A100715 Javno zdravstvo u komunalnom dijelu (deratizacija, dezinsekcija)</w:t>
            </w:r>
          </w:p>
        </w:tc>
        <w:tc>
          <w:tcPr>
            <w:tcW w:w="1134" w:type="dxa"/>
            <w:tcBorders>
              <w:top w:val="nil"/>
              <w:left w:val="nil"/>
              <w:bottom w:val="single" w:sz="4" w:space="0" w:color="auto"/>
              <w:right w:val="single" w:sz="4" w:space="0" w:color="auto"/>
            </w:tcBorders>
            <w:shd w:val="clear" w:color="auto" w:fill="auto"/>
            <w:noWrap/>
            <w:vAlign w:val="bottom"/>
            <w:hideMark/>
          </w:tcPr>
          <w:p w14:paraId="51D8E6F2"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2.300,00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920B127"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40ABA937"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D15AC8A"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1388ECF9"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A100800 Zdravstvene veterinarske usluge</w:t>
            </w:r>
          </w:p>
        </w:tc>
        <w:tc>
          <w:tcPr>
            <w:tcW w:w="1134" w:type="dxa"/>
            <w:tcBorders>
              <w:top w:val="nil"/>
              <w:left w:val="nil"/>
              <w:bottom w:val="single" w:sz="4" w:space="0" w:color="auto"/>
              <w:right w:val="single" w:sz="4" w:space="0" w:color="auto"/>
            </w:tcBorders>
            <w:shd w:val="clear" w:color="auto" w:fill="auto"/>
            <w:noWrap/>
            <w:vAlign w:val="bottom"/>
            <w:hideMark/>
          </w:tcPr>
          <w:p w14:paraId="06F7C0D6"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5.797,85</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9AD83F1"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3B9C817"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48775B4"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2BBB4240"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A100817 Sanacija ilegalnih odlagališta</w:t>
            </w:r>
          </w:p>
        </w:tc>
        <w:tc>
          <w:tcPr>
            <w:tcW w:w="1134" w:type="dxa"/>
            <w:tcBorders>
              <w:top w:val="nil"/>
              <w:left w:val="nil"/>
              <w:bottom w:val="single" w:sz="4" w:space="0" w:color="auto"/>
              <w:right w:val="single" w:sz="4" w:space="0" w:color="auto"/>
            </w:tcBorders>
            <w:shd w:val="clear" w:color="auto" w:fill="auto"/>
            <w:noWrap/>
            <w:vAlign w:val="bottom"/>
            <w:hideMark/>
          </w:tcPr>
          <w:p w14:paraId="49E94C25"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7.844,96</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61AF871"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1458160E"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293DE74F"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46DF8A14"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A100818 Zbrinjavanje izgubljenih i napuštenih životinja</w:t>
            </w:r>
          </w:p>
        </w:tc>
        <w:tc>
          <w:tcPr>
            <w:tcW w:w="1134" w:type="dxa"/>
            <w:tcBorders>
              <w:top w:val="nil"/>
              <w:left w:val="nil"/>
              <w:bottom w:val="single" w:sz="4" w:space="0" w:color="auto"/>
              <w:right w:val="single" w:sz="4" w:space="0" w:color="auto"/>
            </w:tcBorders>
            <w:shd w:val="clear" w:color="auto" w:fill="auto"/>
            <w:noWrap/>
            <w:vAlign w:val="bottom"/>
            <w:hideMark/>
          </w:tcPr>
          <w:p w14:paraId="08C10CF1"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5.813,86</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11A2DB3"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4EF5B6B0"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1252CB77"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0D544670"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trike/>
                <w:sz w:val="20"/>
                <w:szCs w:val="20"/>
                <w:lang w:val="hr-HR" w:eastAsia="hr-HR"/>
              </w:rPr>
              <w:t xml:space="preserve">NOVO: A100872 </w:t>
            </w:r>
            <w:proofErr w:type="spellStart"/>
            <w:r w:rsidRPr="001A2A01">
              <w:rPr>
                <w:rFonts w:ascii="Arial" w:hAnsi="Arial" w:cs="Arial"/>
                <w:strike/>
                <w:sz w:val="20"/>
                <w:szCs w:val="20"/>
                <w:lang w:val="hr-HR" w:eastAsia="hr-HR"/>
              </w:rPr>
              <w:t>Provdba</w:t>
            </w:r>
            <w:proofErr w:type="spellEnd"/>
            <w:r w:rsidRPr="001A2A01">
              <w:rPr>
                <w:rFonts w:ascii="Arial" w:hAnsi="Arial" w:cs="Arial"/>
                <w:strike/>
                <w:sz w:val="20"/>
                <w:szCs w:val="20"/>
                <w:lang w:val="hr-HR" w:eastAsia="hr-HR"/>
              </w:rPr>
              <w:t xml:space="preserve"> mjera prilagodbe klimatskim promjenama iz SECAP-a</w:t>
            </w:r>
          </w:p>
        </w:tc>
        <w:tc>
          <w:tcPr>
            <w:tcW w:w="1134" w:type="dxa"/>
            <w:tcBorders>
              <w:top w:val="nil"/>
              <w:left w:val="nil"/>
              <w:bottom w:val="single" w:sz="4" w:space="0" w:color="auto"/>
              <w:right w:val="single" w:sz="4" w:space="0" w:color="auto"/>
            </w:tcBorders>
            <w:shd w:val="clear" w:color="auto" w:fill="auto"/>
            <w:noWrap/>
            <w:vAlign w:val="bottom"/>
            <w:hideMark/>
          </w:tcPr>
          <w:p w14:paraId="751EDE9F"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C4F72D9"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74E52B2"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436E5F32"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7C46D228"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 xml:space="preserve">NOVO: K100858 Studija procjene prirodnih potencijala za proglašenje potoka </w:t>
            </w:r>
            <w:proofErr w:type="spellStart"/>
            <w:r w:rsidRPr="001A2A01">
              <w:rPr>
                <w:rFonts w:ascii="Arial" w:hAnsi="Arial" w:cs="Arial"/>
                <w:sz w:val="20"/>
                <w:szCs w:val="20"/>
                <w:lang w:val="hr-HR" w:eastAsia="hr-HR"/>
              </w:rPr>
              <w:t>Škrline</w:t>
            </w:r>
            <w:proofErr w:type="spellEnd"/>
            <w:r w:rsidRPr="001A2A01">
              <w:rPr>
                <w:rFonts w:ascii="Arial" w:hAnsi="Arial" w:cs="Arial"/>
                <w:sz w:val="20"/>
                <w:szCs w:val="20"/>
                <w:lang w:val="hr-HR" w:eastAsia="hr-HR"/>
              </w:rPr>
              <w:t xml:space="preserve"> zaštićenim područjem prirode</w:t>
            </w:r>
          </w:p>
        </w:tc>
        <w:tc>
          <w:tcPr>
            <w:tcW w:w="1134" w:type="dxa"/>
            <w:tcBorders>
              <w:top w:val="nil"/>
              <w:left w:val="nil"/>
              <w:bottom w:val="single" w:sz="4" w:space="0" w:color="auto"/>
              <w:right w:val="single" w:sz="4" w:space="0" w:color="auto"/>
            </w:tcBorders>
            <w:shd w:val="clear" w:color="auto" w:fill="auto"/>
            <w:noWrap/>
            <w:vAlign w:val="bottom"/>
            <w:hideMark/>
          </w:tcPr>
          <w:p w14:paraId="43F9564C"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F706E8F"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6A5CE434"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2C73BFA"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305499F9"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NOVO: A100878 STRATEGIJA ZELENE URBANE OBNOVE</w:t>
            </w:r>
          </w:p>
        </w:tc>
        <w:tc>
          <w:tcPr>
            <w:tcW w:w="1134" w:type="dxa"/>
            <w:tcBorders>
              <w:top w:val="nil"/>
              <w:left w:val="nil"/>
              <w:bottom w:val="single" w:sz="4" w:space="0" w:color="auto"/>
              <w:right w:val="single" w:sz="4" w:space="0" w:color="auto"/>
            </w:tcBorders>
            <w:shd w:val="clear" w:color="auto" w:fill="auto"/>
            <w:noWrap/>
            <w:vAlign w:val="bottom"/>
            <w:hideMark/>
          </w:tcPr>
          <w:p w14:paraId="38A3A91F"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99BD590"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2929D0D2" w14:textId="77777777" w:rsidTr="001A2A01">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08AB9881" w14:textId="77777777" w:rsidR="001A2A01" w:rsidRPr="001A2A01" w:rsidRDefault="001A2A01" w:rsidP="001A2A01">
            <w:pPr>
              <w:widowControl/>
              <w:autoSpaceDE/>
              <w:autoSpaceDN/>
              <w:rPr>
                <w:rFonts w:ascii="Arial" w:hAnsi="Arial" w:cs="Arial"/>
                <w:sz w:val="20"/>
                <w:szCs w:val="20"/>
                <w:lang w:val="hr-HR" w:eastAsia="hr-HR"/>
              </w:rPr>
            </w:pPr>
          </w:p>
        </w:tc>
        <w:tc>
          <w:tcPr>
            <w:tcW w:w="6809" w:type="dxa"/>
            <w:tcBorders>
              <w:top w:val="nil"/>
              <w:left w:val="nil"/>
              <w:bottom w:val="single" w:sz="4" w:space="0" w:color="auto"/>
              <w:right w:val="single" w:sz="4" w:space="0" w:color="auto"/>
            </w:tcBorders>
            <w:shd w:val="clear" w:color="auto" w:fill="auto"/>
            <w:noWrap/>
            <w:vAlign w:val="bottom"/>
            <w:hideMark/>
          </w:tcPr>
          <w:p w14:paraId="3A0638C6"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trike/>
                <w:sz w:val="20"/>
                <w:szCs w:val="20"/>
                <w:lang w:val="hr-HR" w:eastAsia="hr-HR"/>
              </w:rPr>
              <w:t xml:space="preserve">K100850 Studija procjene prirodnih potencijala za proglašenje potoka </w:t>
            </w:r>
            <w:proofErr w:type="spellStart"/>
            <w:r w:rsidRPr="001A2A01">
              <w:rPr>
                <w:rFonts w:ascii="Arial" w:hAnsi="Arial" w:cs="Arial"/>
                <w:strike/>
                <w:sz w:val="20"/>
                <w:szCs w:val="20"/>
                <w:lang w:val="hr-HR" w:eastAsia="hr-HR"/>
              </w:rPr>
              <w:t>Škrline</w:t>
            </w:r>
            <w:proofErr w:type="spellEnd"/>
            <w:r w:rsidRPr="001A2A01">
              <w:rPr>
                <w:rFonts w:ascii="Arial" w:hAnsi="Arial" w:cs="Arial"/>
                <w:strike/>
                <w:sz w:val="20"/>
                <w:szCs w:val="20"/>
                <w:lang w:val="hr-HR" w:eastAsia="hr-HR"/>
              </w:rPr>
              <w:t xml:space="preserve"> zaštićenim područjem prirode</w:t>
            </w:r>
          </w:p>
        </w:tc>
        <w:tc>
          <w:tcPr>
            <w:tcW w:w="1134" w:type="dxa"/>
            <w:tcBorders>
              <w:top w:val="nil"/>
              <w:left w:val="nil"/>
              <w:bottom w:val="single" w:sz="4" w:space="0" w:color="auto"/>
              <w:right w:val="single" w:sz="4" w:space="0" w:color="auto"/>
            </w:tcBorders>
            <w:shd w:val="clear" w:color="auto" w:fill="auto"/>
            <w:noWrap/>
            <w:vAlign w:val="bottom"/>
            <w:hideMark/>
          </w:tcPr>
          <w:p w14:paraId="1BBCC857"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45E853A" w14:textId="77777777" w:rsidR="001A2A01" w:rsidRPr="001A2A01" w:rsidRDefault="001A2A01" w:rsidP="001A2A01">
            <w:pPr>
              <w:widowControl/>
              <w:autoSpaceDE/>
              <w:autoSpaceDN/>
              <w:rPr>
                <w:rFonts w:ascii="Arial" w:hAnsi="Arial" w:cs="Arial"/>
                <w:sz w:val="20"/>
                <w:szCs w:val="20"/>
                <w:lang w:val="hr-HR" w:eastAsia="hr-HR"/>
              </w:rPr>
            </w:pPr>
          </w:p>
        </w:tc>
      </w:tr>
    </w:tbl>
    <w:p w14:paraId="258B604A" w14:textId="77777777" w:rsidR="00F12486" w:rsidRPr="00C777B8" w:rsidRDefault="00F12486" w:rsidP="00F12486">
      <w:pPr>
        <w:pStyle w:val="BodyText"/>
        <w:rPr>
          <w:rFonts w:asciiTheme="minorHAnsi" w:hAnsiTheme="minorHAnsi" w:cstheme="minorHAnsi"/>
          <w:highlight w:val="yellow"/>
          <w:lang w:val="hr-HR"/>
        </w:rPr>
      </w:pPr>
    </w:p>
    <w:p w14:paraId="5E482B34"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6EF9B5F8" w14:textId="0DABFA2C" w:rsidR="00F12486" w:rsidRPr="00C777B8" w:rsidRDefault="00F12486" w:rsidP="00F12486">
      <w:pPr>
        <w:pStyle w:val="BodyText"/>
        <w:rPr>
          <w:rFonts w:asciiTheme="minorHAnsi" w:hAnsiTheme="minorHAnsi" w:cstheme="minorHAnsi"/>
          <w:highlight w:val="yellow"/>
          <w:lang w:val="hr-HR"/>
        </w:rPr>
      </w:pPr>
    </w:p>
    <w:p w14:paraId="673BDFBD"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0C284D27"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Održane su sveukupno 2 aktivnosti deratizacije, dezinsekcije i dezinfekcije (02.04.2024 proljetna DDD, 07.10.2024 jesenska DDD)</w:t>
      </w:r>
    </w:p>
    <w:p w14:paraId="0124877F"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Zbrinuta su 2 psa u skloništu jedan 19.03.2024 godine i drugi pas 29.10.2024.</w:t>
      </w:r>
    </w:p>
    <w:p w14:paraId="3F4A536F" w14:textId="716EBAB2"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Ostale ključne točke ostvarenja mjere realizirati će se sukladno rokovima provedbe mjere koji su definirani u Provedbenom programu Općine.</w:t>
      </w:r>
    </w:p>
    <w:p w14:paraId="7C54DB5C" w14:textId="77777777" w:rsidR="00552E88" w:rsidRPr="00C777B8" w:rsidRDefault="00552E88" w:rsidP="00F12486">
      <w:pPr>
        <w:pStyle w:val="BodyText"/>
        <w:rPr>
          <w:rFonts w:asciiTheme="minorHAnsi" w:hAnsiTheme="minorHAnsi" w:cstheme="minorHAnsi"/>
          <w:highlight w:val="yellow"/>
          <w:lang w:val="hr-HR"/>
        </w:rPr>
      </w:pPr>
    </w:p>
    <w:p w14:paraId="75E7583C"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M.13 Protupožarna i civilna zaštita</w:t>
      </w:r>
    </w:p>
    <w:p w14:paraId="038C540A"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C777B8" w14:paraId="7C2A217F"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0C44C"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1BF76816" w14:textId="7AA1DD39"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D60CA9D" w14:textId="29A8D96A"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0549D2D6" w14:textId="106F6F86"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2C069D83" w14:textId="77777777" w:rsidTr="00F0186A">
        <w:trPr>
          <w:trHeight w:val="1976"/>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6ECD78FC" w14:textId="7C7CF6E0" w:rsidR="00F12486" w:rsidRPr="001A14BC" w:rsidRDefault="00F12486" w:rsidP="00C34F7A">
            <w:pPr>
              <w:widowControl/>
              <w:autoSpaceDE/>
              <w:autoSpaceDN/>
              <w:rPr>
                <w:rFonts w:asciiTheme="minorHAnsi" w:hAnsiTheme="minorHAnsi" w:cstheme="minorHAnsi"/>
                <w:sz w:val="24"/>
                <w:szCs w:val="24"/>
                <w:lang w:val="hr-HR"/>
              </w:rPr>
            </w:pPr>
            <w:r w:rsidRPr="001A14BC">
              <w:rPr>
                <w:rFonts w:asciiTheme="minorHAnsi" w:hAnsiTheme="minorHAnsi" w:cstheme="minorHAnsi"/>
                <w:sz w:val="24"/>
                <w:szCs w:val="24"/>
                <w:lang w:val="hr-HR"/>
              </w:rPr>
              <w:br/>
              <w:t>P.13.1. Dodijeljeno sufinanciranje sukladno zakonski propisanim obvezama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P.13.2. Broj radionica za obuku Stožera civilne zaštite i članova civilne zaštite</w:t>
            </w:r>
          </w:p>
        </w:tc>
        <w:tc>
          <w:tcPr>
            <w:tcW w:w="1273" w:type="dxa"/>
            <w:tcBorders>
              <w:top w:val="nil"/>
              <w:left w:val="nil"/>
              <w:bottom w:val="single" w:sz="4" w:space="0" w:color="auto"/>
              <w:right w:val="single" w:sz="4" w:space="0" w:color="auto"/>
            </w:tcBorders>
            <w:shd w:val="clear" w:color="auto" w:fill="auto"/>
            <w:vAlign w:val="center"/>
            <w:hideMark/>
          </w:tcPr>
          <w:p w14:paraId="5BA73D2D"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P.13.1.: da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P.13.2. 0</w:t>
            </w:r>
          </w:p>
        </w:tc>
        <w:tc>
          <w:tcPr>
            <w:tcW w:w="1280" w:type="dxa"/>
            <w:tcBorders>
              <w:top w:val="nil"/>
              <w:left w:val="nil"/>
              <w:bottom w:val="single" w:sz="4" w:space="0" w:color="auto"/>
              <w:right w:val="single" w:sz="4" w:space="0" w:color="auto"/>
            </w:tcBorders>
            <w:shd w:val="clear" w:color="auto" w:fill="auto"/>
            <w:vAlign w:val="center"/>
            <w:hideMark/>
          </w:tcPr>
          <w:p w14:paraId="39E2DB43" w14:textId="77777777"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P.13.1.: da</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P.13.2. 1</w:t>
            </w:r>
          </w:p>
        </w:tc>
        <w:tc>
          <w:tcPr>
            <w:tcW w:w="1330" w:type="dxa"/>
            <w:tcBorders>
              <w:top w:val="nil"/>
              <w:left w:val="nil"/>
              <w:bottom w:val="single" w:sz="4" w:space="0" w:color="auto"/>
              <w:right w:val="single" w:sz="4" w:space="0" w:color="auto"/>
            </w:tcBorders>
            <w:shd w:val="clear" w:color="auto" w:fill="auto"/>
            <w:vAlign w:val="center"/>
            <w:hideMark/>
          </w:tcPr>
          <w:p w14:paraId="4F02731A" w14:textId="779B3AD3"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P.13.1.: da</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P.13.2. </w:t>
            </w:r>
            <w:r w:rsidR="00C26986" w:rsidRPr="00C26986">
              <w:rPr>
                <w:rFonts w:asciiTheme="minorHAnsi" w:hAnsiTheme="minorHAnsi" w:cstheme="minorHAnsi"/>
                <w:sz w:val="24"/>
                <w:szCs w:val="24"/>
                <w:lang w:val="hr-HR"/>
              </w:rPr>
              <w:t>1</w:t>
            </w:r>
          </w:p>
        </w:tc>
      </w:tr>
    </w:tbl>
    <w:p w14:paraId="14D5881A" w14:textId="77777777" w:rsidR="00F12486" w:rsidRPr="00C777B8" w:rsidRDefault="00F12486" w:rsidP="00F12486">
      <w:pPr>
        <w:pStyle w:val="BodyText"/>
        <w:rPr>
          <w:rFonts w:asciiTheme="minorHAnsi" w:hAnsiTheme="minorHAnsi" w:cstheme="minorHAnsi"/>
          <w:highlight w:val="yellow"/>
          <w:lang w:val="hr-HR"/>
        </w:rPr>
      </w:pPr>
    </w:p>
    <w:p w14:paraId="5ED31B4B" w14:textId="77777777" w:rsidR="00F12486" w:rsidRPr="001A2A01" w:rsidRDefault="00F12486" w:rsidP="00F12486">
      <w:pPr>
        <w:pStyle w:val="BodyText"/>
        <w:rPr>
          <w:rFonts w:asciiTheme="minorHAnsi" w:hAnsiTheme="minorHAnsi" w:cstheme="minorHAnsi"/>
          <w:lang w:val="hr-HR"/>
        </w:rPr>
      </w:pPr>
      <w:r w:rsidRPr="001A2A01">
        <w:rPr>
          <w:rFonts w:asciiTheme="minorHAnsi" w:hAnsiTheme="minorHAnsi" w:cstheme="minorHAnsi"/>
          <w:lang w:val="hr-HR"/>
        </w:rPr>
        <w:t>Proračunska sredstva iskorištena tijekom izvještajnog razdoblja:</w:t>
      </w:r>
    </w:p>
    <w:tbl>
      <w:tblPr>
        <w:tblW w:w="9351" w:type="dxa"/>
        <w:tblLook w:val="04A0" w:firstRow="1" w:lastRow="0" w:firstColumn="1" w:lastColumn="0" w:noHBand="0" w:noVBand="1"/>
      </w:tblPr>
      <w:tblGrid>
        <w:gridCol w:w="1300"/>
        <w:gridCol w:w="4507"/>
        <w:gridCol w:w="1843"/>
        <w:gridCol w:w="1701"/>
      </w:tblGrid>
      <w:tr w:rsidR="001A2A01" w:rsidRPr="001A2A01" w14:paraId="7E1D4F59" w14:textId="77777777" w:rsidTr="001A2A01">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CE859A"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Program</w:t>
            </w:r>
            <w:r w:rsidRPr="001A2A01">
              <w:rPr>
                <w:rFonts w:ascii="Arial" w:hAnsi="Arial" w:cs="Arial"/>
                <w:sz w:val="20"/>
                <w:szCs w:val="20"/>
                <w:lang w:val="hr-HR" w:eastAsia="hr-HR"/>
              </w:rPr>
              <w:br/>
              <w:t>1014</w:t>
            </w:r>
          </w:p>
        </w:tc>
        <w:tc>
          <w:tcPr>
            <w:tcW w:w="4507" w:type="dxa"/>
            <w:tcBorders>
              <w:top w:val="single" w:sz="4" w:space="0" w:color="auto"/>
              <w:left w:val="nil"/>
              <w:bottom w:val="single" w:sz="4" w:space="0" w:color="auto"/>
              <w:right w:val="single" w:sz="4" w:space="0" w:color="auto"/>
            </w:tcBorders>
            <w:shd w:val="clear" w:color="auto" w:fill="auto"/>
            <w:noWrap/>
            <w:vAlign w:val="bottom"/>
            <w:hideMark/>
          </w:tcPr>
          <w:p w14:paraId="15E83F76"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A100708 Javna vatrogasna postrojba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09D75588"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117.818,66</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8F6B5" w14:textId="77777777" w:rsidR="001A2A01" w:rsidRPr="001A2A01" w:rsidRDefault="001A2A01" w:rsidP="001A2A01">
            <w:pPr>
              <w:widowControl/>
              <w:autoSpaceDE/>
              <w:autoSpaceDN/>
              <w:jc w:val="center"/>
              <w:rPr>
                <w:rFonts w:ascii="Arial" w:hAnsi="Arial" w:cs="Arial"/>
                <w:sz w:val="20"/>
                <w:szCs w:val="20"/>
                <w:lang w:val="hr-HR" w:eastAsia="hr-HR"/>
              </w:rPr>
            </w:pPr>
            <w:r w:rsidRPr="001A2A01">
              <w:rPr>
                <w:rFonts w:ascii="Arial" w:hAnsi="Arial" w:cs="Arial"/>
                <w:sz w:val="20"/>
                <w:szCs w:val="20"/>
                <w:lang w:val="hr-HR" w:eastAsia="hr-HR"/>
              </w:rPr>
              <w:t xml:space="preserve">         186.670,70 € </w:t>
            </w:r>
          </w:p>
        </w:tc>
      </w:tr>
      <w:tr w:rsidR="001A2A01" w:rsidRPr="001A2A01" w14:paraId="303EACC2" w14:textId="77777777" w:rsidTr="001A2A01">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457A021E" w14:textId="77777777" w:rsidR="001A2A01" w:rsidRPr="001A2A01" w:rsidRDefault="001A2A01" w:rsidP="001A2A01">
            <w:pPr>
              <w:widowControl/>
              <w:autoSpaceDE/>
              <w:autoSpaceDN/>
              <w:rPr>
                <w:rFonts w:ascii="Arial" w:hAnsi="Arial" w:cs="Arial"/>
                <w:sz w:val="20"/>
                <w:szCs w:val="20"/>
                <w:lang w:val="hr-HR" w:eastAsia="hr-HR"/>
              </w:rPr>
            </w:pPr>
          </w:p>
        </w:tc>
        <w:tc>
          <w:tcPr>
            <w:tcW w:w="4507" w:type="dxa"/>
            <w:tcBorders>
              <w:top w:val="nil"/>
              <w:left w:val="nil"/>
              <w:bottom w:val="single" w:sz="4" w:space="0" w:color="auto"/>
              <w:right w:val="single" w:sz="4" w:space="0" w:color="auto"/>
            </w:tcBorders>
            <w:shd w:val="clear" w:color="auto" w:fill="auto"/>
            <w:noWrap/>
            <w:vAlign w:val="bottom"/>
            <w:hideMark/>
          </w:tcPr>
          <w:p w14:paraId="74B00B3E"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A100709 Područna vatrogasna zajednica</w:t>
            </w:r>
          </w:p>
        </w:tc>
        <w:tc>
          <w:tcPr>
            <w:tcW w:w="1843" w:type="dxa"/>
            <w:tcBorders>
              <w:top w:val="nil"/>
              <w:left w:val="nil"/>
              <w:bottom w:val="single" w:sz="4" w:space="0" w:color="auto"/>
              <w:right w:val="single" w:sz="4" w:space="0" w:color="auto"/>
            </w:tcBorders>
            <w:shd w:val="clear" w:color="auto" w:fill="auto"/>
            <w:noWrap/>
            <w:vAlign w:val="bottom"/>
            <w:hideMark/>
          </w:tcPr>
          <w:p w14:paraId="20AC3B44"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58.169,27</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A6A6F5B" w14:textId="77777777" w:rsidR="001A2A01" w:rsidRPr="001A2A01" w:rsidRDefault="001A2A01" w:rsidP="001A2A01">
            <w:pPr>
              <w:widowControl/>
              <w:autoSpaceDE/>
              <w:autoSpaceDN/>
              <w:rPr>
                <w:rFonts w:ascii="Arial" w:hAnsi="Arial" w:cs="Arial"/>
                <w:sz w:val="20"/>
                <w:szCs w:val="20"/>
                <w:lang w:val="hr-HR" w:eastAsia="hr-HR"/>
              </w:rPr>
            </w:pPr>
          </w:p>
        </w:tc>
      </w:tr>
      <w:tr w:rsidR="001A2A01" w:rsidRPr="001A2A01" w14:paraId="392AC1F7" w14:textId="77777777" w:rsidTr="001A2A01">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6F7658E1" w14:textId="77777777" w:rsidR="001A2A01" w:rsidRPr="001A2A01" w:rsidRDefault="001A2A01" w:rsidP="001A2A01">
            <w:pPr>
              <w:widowControl/>
              <w:autoSpaceDE/>
              <w:autoSpaceDN/>
              <w:rPr>
                <w:rFonts w:ascii="Arial" w:hAnsi="Arial" w:cs="Arial"/>
                <w:sz w:val="20"/>
                <w:szCs w:val="20"/>
                <w:lang w:val="hr-HR" w:eastAsia="hr-HR"/>
              </w:rPr>
            </w:pPr>
          </w:p>
        </w:tc>
        <w:tc>
          <w:tcPr>
            <w:tcW w:w="4507" w:type="dxa"/>
            <w:tcBorders>
              <w:top w:val="nil"/>
              <w:left w:val="nil"/>
              <w:bottom w:val="single" w:sz="4" w:space="0" w:color="auto"/>
              <w:right w:val="single" w:sz="4" w:space="0" w:color="auto"/>
            </w:tcBorders>
            <w:shd w:val="clear" w:color="auto" w:fill="auto"/>
            <w:noWrap/>
            <w:vAlign w:val="bottom"/>
            <w:hideMark/>
          </w:tcPr>
          <w:p w14:paraId="2A3C97BE" w14:textId="77777777" w:rsidR="001A2A01" w:rsidRPr="001A2A01" w:rsidRDefault="001A2A01" w:rsidP="001A2A01">
            <w:pPr>
              <w:widowControl/>
              <w:autoSpaceDE/>
              <w:autoSpaceDN/>
              <w:rPr>
                <w:rFonts w:ascii="Arial" w:hAnsi="Arial" w:cs="Arial"/>
                <w:sz w:val="20"/>
                <w:szCs w:val="20"/>
                <w:lang w:val="hr-HR" w:eastAsia="hr-HR"/>
              </w:rPr>
            </w:pPr>
            <w:r w:rsidRPr="001A2A01">
              <w:rPr>
                <w:rFonts w:ascii="Arial" w:hAnsi="Arial" w:cs="Arial"/>
                <w:sz w:val="20"/>
                <w:szCs w:val="20"/>
                <w:lang w:val="hr-HR" w:eastAsia="hr-HR"/>
              </w:rPr>
              <w:t>A100710 Sustav zaštite i spašavanja</w:t>
            </w:r>
          </w:p>
        </w:tc>
        <w:tc>
          <w:tcPr>
            <w:tcW w:w="1843" w:type="dxa"/>
            <w:tcBorders>
              <w:top w:val="nil"/>
              <w:left w:val="nil"/>
              <w:bottom w:val="single" w:sz="4" w:space="0" w:color="auto"/>
              <w:right w:val="single" w:sz="4" w:space="0" w:color="auto"/>
            </w:tcBorders>
            <w:shd w:val="clear" w:color="auto" w:fill="auto"/>
            <w:noWrap/>
            <w:vAlign w:val="bottom"/>
            <w:hideMark/>
          </w:tcPr>
          <w:p w14:paraId="71960BFE" w14:textId="77777777" w:rsidR="001A2A01" w:rsidRPr="001A2A01" w:rsidRDefault="001A2A01" w:rsidP="001A2A01">
            <w:pPr>
              <w:widowControl/>
              <w:autoSpaceDE/>
              <w:autoSpaceDN/>
              <w:jc w:val="right"/>
              <w:rPr>
                <w:rFonts w:ascii="Arial" w:hAnsi="Arial" w:cs="Arial"/>
                <w:sz w:val="20"/>
                <w:szCs w:val="20"/>
                <w:lang w:val="hr-HR" w:eastAsia="hr-HR"/>
              </w:rPr>
            </w:pPr>
            <w:r w:rsidRPr="001A2A01">
              <w:rPr>
                <w:rFonts w:ascii="Arial" w:hAnsi="Arial" w:cs="Arial"/>
                <w:sz w:val="20"/>
                <w:szCs w:val="20"/>
                <w:lang w:val="hr-HR" w:eastAsia="hr-HR"/>
              </w:rPr>
              <w:t>10.682,77</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457036A" w14:textId="77777777" w:rsidR="001A2A01" w:rsidRPr="001A2A01" w:rsidRDefault="001A2A01" w:rsidP="001A2A01">
            <w:pPr>
              <w:widowControl/>
              <w:autoSpaceDE/>
              <w:autoSpaceDN/>
              <w:rPr>
                <w:rFonts w:ascii="Arial" w:hAnsi="Arial" w:cs="Arial"/>
                <w:sz w:val="20"/>
                <w:szCs w:val="20"/>
                <w:lang w:val="hr-HR" w:eastAsia="hr-HR"/>
              </w:rPr>
            </w:pPr>
          </w:p>
        </w:tc>
      </w:tr>
    </w:tbl>
    <w:p w14:paraId="53525D05" w14:textId="77777777" w:rsidR="00F12486" w:rsidRPr="00C777B8" w:rsidRDefault="00F12486" w:rsidP="00F12486">
      <w:pPr>
        <w:pStyle w:val="BodyText"/>
        <w:rPr>
          <w:rFonts w:asciiTheme="minorHAnsi" w:hAnsiTheme="minorHAnsi" w:cstheme="minorHAnsi"/>
          <w:highlight w:val="yellow"/>
          <w:lang w:val="hr-HR"/>
        </w:rPr>
      </w:pPr>
    </w:p>
    <w:p w14:paraId="11AE659A"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lastRenderedPageBreak/>
        <w:t>Status provedbe mjere: U TIJEKU.</w:t>
      </w:r>
    </w:p>
    <w:p w14:paraId="19C7614F" w14:textId="3FB08CD6" w:rsidR="00F12486" w:rsidRPr="00C777B8" w:rsidRDefault="00F12486" w:rsidP="00F12486">
      <w:pPr>
        <w:pStyle w:val="BodyText"/>
        <w:rPr>
          <w:rFonts w:asciiTheme="minorHAnsi" w:hAnsiTheme="minorHAnsi" w:cstheme="minorHAnsi"/>
          <w:highlight w:val="yellow"/>
          <w:lang w:val="hr-HR"/>
        </w:rPr>
      </w:pPr>
    </w:p>
    <w:p w14:paraId="7F035137"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1E2C21A9"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Sufinanciranja Javne vatrogasne postrojbe i Područne vatrogasne zajednice dodjeljuju se u skladu sa zakonskim propisima.</w:t>
      </w:r>
    </w:p>
    <w:p w14:paraId="1E140B37"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Održana je jedna radionica stožera civilne zaštite u Umagu, u prostorijama Javne Vatrogasne postaje 27.02.2024 godine.</w:t>
      </w:r>
    </w:p>
    <w:p w14:paraId="3291E26E" w14:textId="01FF0704"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Ostale ključne točke ostvarenja mjere realizirati će se sukladno rokovima provedbe mjere koji su definirani u Provedbenom programu Općine, u svrhu praćenja i provođenja sustava zaštite i spašavanja, za siguran i stabilan razvoj Općine.</w:t>
      </w:r>
    </w:p>
    <w:p w14:paraId="172FE202" w14:textId="77777777" w:rsidR="00552E88" w:rsidRPr="00C777B8" w:rsidRDefault="00552E88" w:rsidP="00F12486">
      <w:pPr>
        <w:pStyle w:val="BodyText"/>
        <w:rPr>
          <w:rFonts w:asciiTheme="minorHAnsi" w:hAnsiTheme="minorHAnsi" w:cstheme="minorHAnsi"/>
          <w:highlight w:val="yellow"/>
          <w:lang w:val="hr-HR"/>
        </w:rPr>
      </w:pPr>
    </w:p>
    <w:p w14:paraId="10ECDB09"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M.14 Promet i uređenje javnih prometnica</w:t>
      </w:r>
    </w:p>
    <w:p w14:paraId="16E6C8E9"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C777B8" w14:paraId="0E04BEF6"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B65B07"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24CEE0DB" w14:textId="22AFDAB6"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2F94E5B6" w14:textId="77E1928F"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7E3D3AC6" w14:textId="15CB71FA"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B97220" w:rsidRPr="00C777B8" w14:paraId="1962416F" w14:textId="77777777" w:rsidTr="00F0186A">
        <w:trPr>
          <w:trHeight w:val="1040"/>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671E8EC0" w14:textId="77777777" w:rsidR="00F12486" w:rsidRPr="001A14BC" w:rsidRDefault="00F12486" w:rsidP="00C34F7A">
            <w:pPr>
              <w:widowControl/>
              <w:autoSpaceDE/>
              <w:autoSpaceDN/>
              <w:rPr>
                <w:rFonts w:asciiTheme="minorHAnsi" w:hAnsiTheme="minorHAnsi" w:cstheme="minorHAnsi"/>
                <w:sz w:val="24"/>
                <w:szCs w:val="24"/>
                <w:lang w:val="hr-HR"/>
              </w:rPr>
            </w:pPr>
          </w:p>
          <w:p w14:paraId="1A573C1C" w14:textId="77777777" w:rsidR="00F12486" w:rsidRPr="001A14BC" w:rsidRDefault="00F12486" w:rsidP="00C34F7A">
            <w:pPr>
              <w:widowControl/>
              <w:autoSpaceDE/>
              <w:autoSpaceDN/>
              <w:rPr>
                <w:rFonts w:asciiTheme="minorHAnsi" w:hAnsiTheme="minorHAnsi" w:cstheme="minorHAnsi"/>
                <w:sz w:val="24"/>
                <w:szCs w:val="24"/>
                <w:lang w:val="hr-HR"/>
              </w:rPr>
            </w:pPr>
            <w:r w:rsidRPr="001A14BC">
              <w:rPr>
                <w:rFonts w:asciiTheme="minorHAnsi" w:hAnsiTheme="minorHAnsi" w:cstheme="minorHAnsi"/>
                <w:sz w:val="24"/>
                <w:szCs w:val="24"/>
                <w:lang w:val="hr-HR"/>
              </w:rPr>
              <w:t>P.14.1. M2 asfaltiranih nerazvrstanih cesta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P.14.2. M2 uređenih ulica u naseljima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P.14.3. M2 uređenih parkirnih površina</w:t>
            </w:r>
          </w:p>
          <w:p w14:paraId="1FA9C847" w14:textId="77777777" w:rsidR="00F12486" w:rsidRPr="001A14BC" w:rsidRDefault="00F12486" w:rsidP="00C34F7A">
            <w:pPr>
              <w:widowControl/>
              <w:autoSpaceDE/>
              <w:autoSpaceDN/>
              <w:rPr>
                <w:rFonts w:asciiTheme="minorHAnsi" w:hAnsiTheme="minorHAnsi" w:cstheme="minorHAnsi"/>
                <w:sz w:val="24"/>
                <w:szCs w:val="24"/>
                <w:lang w:val="hr-HR"/>
              </w:rPr>
            </w:pPr>
          </w:p>
          <w:p w14:paraId="4F7517EB" w14:textId="77777777" w:rsidR="00F12486" w:rsidRPr="001A14BC" w:rsidRDefault="00F12486" w:rsidP="00C34F7A">
            <w:pPr>
              <w:widowControl/>
              <w:autoSpaceDE/>
              <w:autoSpaceDN/>
              <w:rPr>
                <w:rFonts w:asciiTheme="minorHAnsi" w:hAnsiTheme="minorHAnsi" w:cstheme="minorHAnsi"/>
                <w:sz w:val="24"/>
                <w:szCs w:val="24"/>
                <w:lang w:val="hr-HR" w:eastAsia="hr-HR"/>
              </w:rPr>
            </w:pPr>
          </w:p>
        </w:tc>
        <w:tc>
          <w:tcPr>
            <w:tcW w:w="1273" w:type="dxa"/>
            <w:tcBorders>
              <w:top w:val="nil"/>
              <w:left w:val="nil"/>
              <w:bottom w:val="single" w:sz="4" w:space="0" w:color="auto"/>
              <w:right w:val="single" w:sz="4" w:space="0" w:color="auto"/>
            </w:tcBorders>
            <w:shd w:val="clear" w:color="auto" w:fill="auto"/>
            <w:vAlign w:val="center"/>
            <w:hideMark/>
          </w:tcPr>
          <w:p w14:paraId="5A238130"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P.14.1.: 1.600</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P.14.2.: 950</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P.14.3.: 0</w:t>
            </w:r>
          </w:p>
        </w:tc>
        <w:tc>
          <w:tcPr>
            <w:tcW w:w="1280" w:type="dxa"/>
            <w:tcBorders>
              <w:top w:val="nil"/>
              <w:left w:val="nil"/>
              <w:bottom w:val="single" w:sz="4" w:space="0" w:color="auto"/>
              <w:right w:val="single" w:sz="4" w:space="0" w:color="auto"/>
            </w:tcBorders>
            <w:shd w:val="clear" w:color="auto" w:fill="auto"/>
            <w:vAlign w:val="center"/>
            <w:hideMark/>
          </w:tcPr>
          <w:p w14:paraId="1F200115" w14:textId="05CF034E"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P.14.1.: 1.000</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P.14.2.: </w:t>
            </w:r>
            <w:r w:rsidR="00C26986" w:rsidRPr="00C26986">
              <w:rPr>
                <w:rFonts w:asciiTheme="minorHAnsi" w:hAnsiTheme="minorHAnsi" w:cstheme="minorHAnsi"/>
                <w:sz w:val="24"/>
                <w:szCs w:val="24"/>
                <w:lang w:val="hr-HR"/>
              </w:rPr>
              <w:t>600</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P.14.3.: </w:t>
            </w:r>
            <w:r w:rsidR="00C94351" w:rsidRPr="00C26986">
              <w:rPr>
                <w:rFonts w:asciiTheme="minorHAnsi" w:hAnsiTheme="minorHAnsi" w:cstheme="minorHAnsi"/>
                <w:sz w:val="24"/>
                <w:szCs w:val="24"/>
                <w:lang w:val="hr-HR"/>
              </w:rPr>
              <w:t>0</w:t>
            </w:r>
          </w:p>
        </w:tc>
        <w:tc>
          <w:tcPr>
            <w:tcW w:w="1330" w:type="dxa"/>
            <w:tcBorders>
              <w:top w:val="nil"/>
              <w:left w:val="nil"/>
              <w:bottom w:val="single" w:sz="4" w:space="0" w:color="auto"/>
              <w:right w:val="single" w:sz="4" w:space="0" w:color="auto"/>
            </w:tcBorders>
            <w:shd w:val="clear" w:color="auto" w:fill="auto"/>
            <w:vAlign w:val="center"/>
            <w:hideMark/>
          </w:tcPr>
          <w:p w14:paraId="29D632A9" w14:textId="66C58EE5"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rPr>
              <w:t xml:space="preserve">P.14.1.: </w:t>
            </w:r>
            <w:r w:rsidR="00C94351" w:rsidRPr="00C26986">
              <w:rPr>
                <w:rFonts w:asciiTheme="minorHAnsi" w:hAnsiTheme="minorHAnsi" w:cstheme="minorHAnsi"/>
                <w:sz w:val="24"/>
                <w:szCs w:val="24"/>
                <w:lang w:val="hr-HR"/>
              </w:rPr>
              <w:t>0</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P.14.2.: </w:t>
            </w:r>
            <w:r w:rsidR="000F439A" w:rsidRPr="00C26986">
              <w:rPr>
                <w:rFonts w:asciiTheme="minorHAnsi" w:hAnsiTheme="minorHAnsi" w:cstheme="minorHAnsi"/>
                <w:sz w:val="24"/>
                <w:szCs w:val="24"/>
                <w:lang w:val="hr-HR"/>
              </w:rPr>
              <w:t>1.</w:t>
            </w:r>
            <w:r w:rsidR="00C26986" w:rsidRPr="00C26986">
              <w:rPr>
                <w:rFonts w:asciiTheme="minorHAnsi" w:hAnsiTheme="minorHAnsi" w:cstheme="minorHAnsi"/>
                <w:sz w:val="24"/>
                <w:szCs w:val="24"/>
                <w:lang w:val="hr-HR"/>
              </w:rPr>
              <w:t>730</w:t>
            </w:r>
            <w:r w:rsidRPr="00C26986">
              <w:rPr>
                <w:rFonts w:asciiTheme="minorHAnsi" w:hAnsiTheme="minorHAnsi" w:cstheme="minorHAnsi"/>
                <w:sz w:val="24"/>
                <w:szCs w:val="24"/>
                <w:lang w:val="hr-HR"/>
              </w:rPr>
              <w:br/>
            </w:r>
            <w:r w:rsidRPr="00C26986">
              <w:rPr>
                <w:rFonts w:asciiTheme="minorHAnsi" w:hAnsiTheme="minorHAnsi" w:cstheme="minorHAnsi"/>
                <w:sz w:val="24"/>
                <w:szCs w:val="24"/>
                <w:lang w:val="hr-HR"/>
              </w:rPr>
              <w:br/>
              <w:t xml:space="preserve">P.14.3.: </w:t>
            </w:r>
            <w:r w:rsidR="00C94351" w:rsidRPr="00C26986">
              <w:rPr>
                <w:rFonts w:asciiTheme="minorHAnsi" w:hAnsiTheme="minorHAnsi" w:cstheme="minorHAnsi"/>
                <w:sz w:val="24"/>
                <w:szCs w:val="24"/>
                <w:lang w:val="hr-HR"/>
              </w:rPr>
              <w:t>0</w:t>
            </w:r>
          </w:p>
        </w:tc>
      </w:tr>
    </w:tbl>
    <w:p w14:paraId="462BF8CD" w14:textId="77777777" w:rsidR="00F12486" w:rsidRPr="00C777B8" w:rsidRDefault="00F12486" w:rsidP="00F12486">
      <w:pPr>
        <w:pStyle w:val="BodyText"/>
        <w:rPr>
          <w:rFonts w:asciiTheme="minorHAnsi" w:hAnsiTheme="minorHAnsi" w:cstheme="minorHAnsi"/>
          <w:highlight w:val="yellow"/>
          <w:lang w:val="hr-HR"/>
        </w:rPr>
      </w:pPr>
    </w:p>
    <w:p w14:paraId="1FF4A4C5" w14:textId="77777777" w:rsidR="00F12486" w:rsidRPr="00727465" w:rsidRDefault="00F12486" w:rsidP="00F12486">
      <w:pPr>
        <w:pStyle w:val="BodyText"/>
        <w:rPr>
          <w:rFonts w:asciiTheme="minorHAnsi" w:hAnsiTheme="minorHAnsi" w:cstheme="minorHAnsi"/>
          <w:lang w:val="hr-HR"/>
        </w:rPr>
      </w:pPr>
      <w:r w:rsidRPr="00727465">
        <w:rPr>
          <w:rFonts w:asciiTheme="minorHAnsi" w:hAnsiTheme="minorHAnsi" w:cstheme="minorHAnsi"/>
          <w:lang w:val="hr-HR"/>
        </w:rPr>
        <w:t>Proračunska sredstva iskorištena tijekom izvještajnog razdoblja:</w:t>
      </w:r>
    </w:p>
    <w:tbl>
      <w:tblPr>
        <w:tblW w:w="9776" w:type="dxa"/>
        <w:tblLook w:val="04A0" w:firstRow="1" w:lastRow="0" w:firstColumn="1" w:lastColumn="0" w:noHBand="0" w:noVBand="1"/>
      </w:tblPr>
      <w:tblGrid>
        <w:gridCol w:w="983"/>
        <w:gridCol w:w="6100"/>
        <w:gridCol w:w="1276"/>
        <w:gridCol w:w="1417"/>
      </w:tblGrid>
      <w:tr w:rsidR="00727465" w:rsidRPr="00727465" w14:paraId="29912DD6" w14:textId="77777777" w:rsidTr="00727465">
        <w:trPr>
          <w:trHeight w:val="255"/>
        </w:trPr>
        <w:tc>
          <w:tcPr>
            <w:tcW w:w="9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E29990"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Program</w:t>
            </w:r>
            <w:r w:rsidRPr="00727465">
              <w:rPr>
                <w:rFonts w:ascii="Arial" w:hAnsi="Arial" w:cs="Arial"/>
                <w:sz w:val="20"/>
                <w:szCs w:val="20"/>
                <w:lang w:val="hr-HR" w:eastAsia="hr-HR"/>
              </w:rPr>
              <w:br/>
              <w:t>1015</w:t>
            </w:r>
          </w:p>
        </w:tc>
        <w:tc>
          <w:tcPr>
            <w:tcW w:w="6100" w:type="dxa"/>
            <w:tcBorders>
              <w:top w:val="single" w:sz="4" w:space="0" w:color="auto"/>
              <w:left w:val="nil"/>
              <w:bottom w:val="single" w:sz="4" w:space="0" w:color="auto"/>
              <w:right w:val="single" w:sz="4" w:space="0" w:color="auto"/>
            </w:tcBorders>
            <w:shd w:val="clear" w:color="auto" w:fill="auto"/>
            <w:noWrap/>
            <w:vAlign w:val="bottom"/>
            <w:hideMark/>
          </w:tcPr>
          <w:p w14:paraId="7C2A0120"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K100820 Sanacija ulice u naselju Valentići</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727A2454"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0A685"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 xml:space="preserve">         109.323,69 € </w:t>
            </w:r>
          </w:p>
        </w:tc>
      </w:tr>
      <w:tr w:rsidR="00727465" w:rsidRPr="00727465" w14:paraId="7A5D6E78"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982556"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04DD2FBC"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K100821 Sanacija ceste Brtonigla – </w:t>
            </w:r>
            <w:proofErr w:type="spellStart"/>
            <w:r w:rsidRPr="00727465">
              <w:rPr>
                <w:rFonts w:ascii="Arial" w:hAnsi="Arial" w:cs="Arial"/>
                <w:strike/>
                <w:sz w:val="20"/>
                <w:szCs w:val="20"/>
                <w:lang w:val="hr-HR" w:eastAsia="hr-HR"/>
              </w:rPr>
              <w:t>Kršete</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347CEA75"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73B55F5"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35E1F147"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63E2F5"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2C06CA77"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K100822 Uređenje ceste </w:t>
            </w:r>
            <w:proofErr w:type="spellStart"/>
            <w:r w:rsidRPr="00727465">
              <w:rPr>
                <w:rFonts w:ascii="Arial" w:hAnsi="Arial" w:cs="Arial"/>
                <w:strike/>
                <w:sz w:val="20"/>
                <w:szCs w:val="20"/>
                <w:lang w:val="hr-HR" w:eastAsia="hr-HR"/>
              </w:rPr>
              <w:t>Kršin</w:t>
            </w:r>
            <w:proofErr w:type="spellEnd"/>
            <w:r w:rsidRPr="00727465">
              <w:rPr>
                <w:rFonts w:ascii="Arial" w:hAnsi="Arial" w:cs="Arial"/>
                <w:strike/>
                <w:sz w:val="20"/>
                <w:szCs w:val="20"/>
                <w:lang w:val="hr-HR" w:eastAsia="hr-HR"/>
              </w:rPr>
              <w:t xml:space="preserve"> – </w:t>
            </w:r>
            <w:proofErr w:type="spellStart"/>
            <w:r w:rsidRPr="00727465">
              <w:rPr>
                <w:rFonts w:ascii="Arial" w:hAnsi="Arial" w:cs="Arial"/>
                <w:strike/>
                <w:sz w:val="20"/>
                <w:szCs w:val="20"/>
                <w:lang w:val="hr-HR" w:eastAsia="hr-HR"/>
              </w:rPr>
              <w:t>Bracanija</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1B91FBA4"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6F9633"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3FACF1F3"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7F206F6"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5B01E0DC"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K100823 Izgradnja nogostupa u ulici Muškati prema DV Kalimero</w:t>
            </w:r>
          </w:p>
        </w:tc>
        <w:tc>
          <w:tcPr>
            <w:tcW w:w="1276" w:type="dxa"/>
            <w:tcBorders>
              <w:top w:val="nil"/>
              <w:left w:val="nil"/>
              <w:bottom w:val="single" w:sz="4" w:space="0" w:color="auto"/>
              <w:right w:val="single" w:sz="4" w:space="0" w:color="auto"/>
            </w:tcBorders>
            <w:shd w:val="clear" w:color="auto" w:fill="auto"/>
            <w:noWrap/>
            <w:vAlign w:val="bottom"/>
            <w:hideMark/>
          </w:tcPr>
          <w:p w14:paraId="721C3B6D"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20A6D4"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2167D564"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8CAD66F"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48915463"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K100824 Uređenje ceste građevinskog područja Donji </w:t>
            </w:r>
            <w:proofErr w:type="spellStart"/>
            <w:r w:rsidRPr="00727465">
              <w:rPr>
                <w:rFonts w:ascii="Arial" w:hAnsi="Arial" w:cs="Arial"/>
                <w:strike/>
                <w:sz w:val="20"/>
                <w:szCs w:val="20"/>
                <w:lang w:val="hr-HR" w:eastAsia="hr-HR"/>
              </w:rPr>
              <w:t>Srbani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0A5F41AB"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66FF96"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380FF614"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722423"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60E11F24"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K100825 Uređenje ceste građevinskog područja </w:t>
            </w:r>
            <w:proofErr w:type="spellStart"/>
            <w:r w:rsidRPr="00727465">
              <w:rPr>
                <w:rFonts w:ascii="Arial" w:hAnsi="Arial" w:cs="Arial"/>
                <w:strike/>
                <w:sz w:val="20"/>
                <w:szCs w:val="20"/>
                <w:lang w:val="hr-HR" w:eastAsia="hr-HR"/>
              </w:rPr>
              <w:t>Kovri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37748C68"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D3B53F1"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7FA8EBEA"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603994"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218DB437"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K100826 Asfaltiranje ceste u naselju </w:t>
            </w:r>
            <w:proofErr w:type="spellStart"/>
            <w:r w:rsidRPr="00727465">
              <w:rPr>
                <w:rFonts w:ascii="Arial" w:hAnsi="Arial" w:cs="Arial"/>
                <w:strike/>
                <w:sz w:val="20"/>
                <w:szCs w:val="20"/>
                <w:lang w:val="hr-HR" w:eastAsia="hr-HR"/>
              </w:rPr>
              <w:t>Karigador</w:t>
            </w:r>
            <w:proofErr w:type="spellEnd"/>
            <w:r w:rsidRPr="00727465">
              <w:rPr>
                <w:rFonts w:ascii="Arial" w:hAnsi="Arial" w:cs="Arial"/>
                <w:strike/>
                <w:sz w:val="20"/>
                <w:szCs w:val="20"/>
                <w:lang w:val="hr-HR" w:eastAsia="hr-HR"/>
              </w:rPr>
              <w:t xml:space="preserve"> Kras</w:t>
            </w:r>
          </w:p>
        </w:tc>
        <w:tc>
          <w:tcPr>
            <w:tcW w:w="1276" w:type="dxa"/>
            <w:tcBorders>
              <w:top w:val="nil"/>
              <w:left w:val="nil"/>
              <w:bottom w:val="single" w:sz="4" w:space="0" w:color="auto"/>
              <w:right w:val="single" w:sz="4" w:space="0" w:color="auto"/>
            </w:tcBorders>
            <w:shd w:val="clear" w:color="auto" w:fill="auto"/>
            <w:noWrap/>
            <w:vAlign w:val="bottom"/>
            <w:hideMark/>
          </w:tcPr>
          <w:p w14:paraId="54476677"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32BDD1"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50DBF0C0"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6F6CEB"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63B21F0D"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K100828 Horizontalna i vertikalna signalizacija</w:t>
            </w:r>
          </w:p>
        </w:tc>
        <w:tc>
          <w:tcPr>
            <w:tcW w:w="1276" w:type="dxa"/>
            <w:tcBorders>
              <w:top w:val="nil"/>
              <w:left w:val="nil"/>
              <w:bottom w:val="single" w:sz="4" w:space="0" w:color="auto"/>
              <w:right w:val="single" w:sz="4" w:space="0" w:color="auto"/>
            </w:tcBorders>
            <w:shd w:val="clear" w:color="auto" w:fill="auto"/>
            <w:noWrap/>
            <w:vAlign w:val="bottom"/>
            <w:hideMark/>
          </w:tcPr>
          <w:p w14:paraId="435E31F4"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15.147,50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FAF3DA1"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548FEFEC"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AFD67C"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14C419A2"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K100829 Izgradnja ulice SU2 i OU4 u </w:t>
            </w:r>
            <w:proofErr w:type="spellStart"/>
            <w:r w:rsidRPr="00727465">
              <w:rPr>
                <w:rFonts w:ascii="Arial" w:hAnsi="Arial" w:cs="Arial"/>
                <w:strike/>
                <w:sz w:val="20"/>
                <w:szCs w:val="20"/>
                <w:lang w:val="hr-HR" w:eastAsia="hr-HR"/>
              </w:rPr>
              <w:t>Karigadoru</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42181360"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trike/>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AC1435"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25F2D525"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F41331"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1E910C34"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 xml:space="preserve">K100830 Rekonstrukcija postojećeg puta u naselju </w:t>
            </w:r>
            <w:proofErr w:type="spellStart"/>
            <w:r w:rsidRPr="00727465">
              <w:rPr>
                <w:rFonts w:ascii="Arial" w:hAnsi="Arial" w:cs="Arial"/>
                <w:sz w:val="20"/>
                <w:szCs w:val="20"/>
                <w:lang w:val="hr-HR" w:eastAsia="hr-HR"/>
              </w:rPr>
              <w:t>Karigador</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3D8DF2B8"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5.250,00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A54FCB"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34DCA120"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FE7C155"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28F0D25E"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K100831 Uređenje dijela Srednje ulice – NC 68</w:t>
            </w:r>
          </w:p>
        </w:tc>
        <w:tc>
          <w:tcPr>
            <w:tcW w:w="1276" w:type="dxa"/>
            <w:tcBorders>
              <w:top w:val="nil"/>
              <w:left w:val="nil"/>
              <w:bottom w:val="single" w:sz="4" w:space="0" w:color="auto"/>
              <w:right w:val="single" w:sz="4" w:space="0" w:color="auto"/>
            </w:tcBorders>
            <w:shd w:val="clear" w:color="auto" w:fill="auto"/>
            <w:noWrap/>
            <w:vAlign w:val="bottom"/>
            <w:hideMark/>
          </w:tcPr>
          <w:p w14:paraId="39C3169F"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24.053,26</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47ADA1"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74722E74"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F1E25D7"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129E5B16"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K100832 Asfaltiranje ulice u naselju Nova Vas NC 24</w:t>
            </w:r>
          </w:p>
        </w:tc>
        <w:tc>
          <w:tcPr>
            <w:tcW w:w="1276" w:type="dxa"/>
            <w:tcBorders>
              <w:top w:val="nil"/>
              <w:left w:val="nil"/>
              <w:bottom w:val="single" w:sz="4" w:space="0" w:color="auto"/>
              <w:right w:val="single" w:sz="4" w:space="0" w:color="auto"/>
            </w:tcBorders>
            <w:shd w:val="clear" w:color="auto" w:fill="auto"/>
            <w:noWrap/>
            <w:vAlign w:val="bottom"/>
            <w:hideMark/>
          </w:tcPr>
          <w:p w14:paraId="60191463"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2FF90D"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189820C4"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6D03F6"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003DDCE5"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K100833 Uređenje parkinga Mlinska ulica</w:t>
            </w:r>
          </w:p>
        </w:tc>
        <w:tc>
          <w:tcPr>
            <w:tcW w:w="1276" w:type="dxa"/>
            <w:tcBorders>
              <w:top w:val="nil"/>
              <w:left w:val="nil"/>
              <w:bottom w:val="single" w:sz="4" w:space="0" w:color="auto"/>
              <w:right w:val="single" w:sz="4" w:space="0" w:color="auto"/>
            </w:tcBorders>
            <w:shd w:val="clear" w:color="auto" w:fill="auto"/>
            <w:noWrap/>
            <w:vAlign w:val="bottom"/>
            <w:hideMark/>
          </w:tcPr>
          <w:p w14:paraId="604FFF94"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0CA80E"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4A254A2B"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2DC676"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3A236CBE"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K100837 Uređenje ulice Aleksandra Rukavine do spoja Ul. </w:t>
            </w:r>
            <w:proofErr w:type="spellStart"/>
            <w:r w:rsidRPr="00727465">
              <w:rPr>
                <w:rFonts w:ascii="Arial" w:hAnsi="Arial" w:cs="Arial"/>
                <w:strike/>
                <w:sz w:val="20"/>
                <w:szCs w:val="20"/>
                <w:lang w:val="hr-HR" w:eastAsia="hr-HR"/>
              </w:rPr>
              <w:t>Markoni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7C0F809F"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C65E87"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78CB9883"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9B2778"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4245E3E3"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K100850 Izgradnja cestovne infrastrukture Donji </w:t>
            </w:r>
            <w:proofErr w:type="spellStart"/>
            <w:r w:rsidRPr="00727465">
              <w:rPr>
                <w:rFonts w:ascii="Arial" w:hAnsi="Arial" w:cs="Arial"/>
                <w:strike/>
                <w:sz w:val="20"/>
                <w:szCs w:val="20"/>
                <w:lang w:val="hr-HR" w:eastAsia="hr-HR"/>
              </w:rPr>
              <w:t>Serbani</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14:paraId="0E444546"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223EAE"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0BB0D8E9"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A6CACF"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5ABF2C5B"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K100851 Izgradnja prometne infrastrukture u naseljima</w:t>
            </w:r>
          </w:p>
        </w:tc>
        <w:tc>
          <w:tcPr>
            <w:tcW w:w="1276" w:type="dxa"/>
            <w:tcBorders>
              <w:top w:val="nil"/>
              <w:left w:val="nil"/>
              <w:bottom w:val="single" w:sz="4" w:space="0" w:color="auto"/>
              <w:right w:val="single" w:sz="4" w:space="0" w:color="auto"/>
            </w:tcBorders>
            <w:shd w:val="clear" w:color="auto" w:fill="auto"/>
            <w:noWrap/>
            <w:vAlign w:val="bottom"/>
            <w:hideMark/>
          </w:tcPr>
          <w:p w14:paraId="731591FF"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D8ED5E8"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35F15E2A"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A7E1BE4"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7300CAF9"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K100852 Izgradnja pristupne ceste dvorane u Brtonigli</w:t>
            </w:r>
          </w:p>
        </w:tc>
        <w:tc>
          <w:tcPr>
            <w:tcW w:w="1276" w:type="dxa"/>
            <w:tcBorders>
              <w:top w:val="nil"/>
              <w:left w:val="nil"/>
              <w:bottom w:val="single" w:sz="4" w:space="0" w:color="auto"/>
              <w:right w:val="single" w:sz="4" w:space="0" w:color="auto"/>
            </w:tcBorders>
            <w:shd w:val="clear" w:color="auto" w:fill="auto"/>
            <w:noWrap/>
            <w:vAlign w:val="bottom"/>
            <w:hideMark/>
          </w:tcPr>
          <w:p w14:paraId="0077A7CD"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6D01F9"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66C6B5D7"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B632C9"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73C709C1"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K100854 Rekonstrukcija nerazvrstanih cesta</w:t>
            </w:r>
          </w:p>
        </w:tc>
        <w:tc>
          <w:tcPr>
            <w:tcW w:w="1276" w:type="dxa"/>
            <w:tcBorders>
              <w:top w:val="nil"/>
              <w:left w:val="nil"/>
              <w:bottom w:val="single" w:sz="4" w:space="0" w:color="auto"/>
              <w:right w:val="single" w:sz="4" w:space="0" w:color="auto"/>
            </w:tcBorders>
            <w:shd w:val="clear" w:color="auto" w:fill="auto"/>
            <w:noWrap/>
            <w:vAlign w:val="bottom"/>
            <w:hideMark/>
          </w:tcPr>
          <w:p w14:paraId="35CE2EEB"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EAC650"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1FB15AAB"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3ADD95"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1D538D39"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NOVO: K100877 Financiranje programa ceste LC 50051 dionica Ponte </w:t>
            </w:r>
            <w:proofErr w:type="spellStart"/>
            <w:r w:rsidRPr="00727465">
              <w:rPr>
                <w:rFonts w:ascii="Arial" w:hAnsi="Arial" w:cs="Arial"/>
                <w:strike/>
                <w:sz w:val="20"/>
                <w:szCs w:val="20"/>
                <w:lang w:val="hr-HR" w:eastAsia="hr-HR"/>
              </w:rPr>
              <w:t>Porton</w:t>
            </w:r>
            <w:proofErr w:type="spellEnd"/>
            <w:r w:rsidRPr="00727465">
              <w:rPr>
                <w:rFonts w:ascii="Arial" w:hAnsi="Arial" w:cs="Arial"/>
                <w:strike/>
                <w:sz w:val="20"/>
                <w:szCs w:val="20"/>
                <w:lang w:val="hr-HR" w:eastAsia="hr-HR"/>
              </w:rPr>
              <w:t xml:space="preserve"> - </w:t>
            </w:r>
            <w:proofErr w:type="spellStart"/>
            <w:r w:rsidRPr="00727465">
              <w:rPr>
                <w:rFonts w:ascii="Arial" w:hAnsi="Arial" w:cs="Arial"/>
                <w:strike/>
                <w:sz w:val="20"/>
                <w:szCs w:val="20"/>
                <w:lang w:val="hr-HR" w:eastAsia="hr-HR"/>
              </w:rPr>
              <w:t>Antonci</w:t>
            </w:r>
            <w:proofErr w:type="spellEnd"/>
            <w:r w:rsidRPr="00727465">
              <w:rPr>
                <w:rFonts w:ascii="Arial" w:hAnsi="Arial" w:cs="Arial"/>
                <w:strike/>
                <w:sz w:val="20"/>
                <w:szCs w:val="20"/>
                <w:lang w:val="hr-HR" w:eastAsia="hr-HR"/>
              </w:rPr>
              <w:t xml:space="preserve"> - Livade</w:t>
            </w:r>
          </w:p>
        </w:tc>
        <w:tc>
          <w:tcPr>
            <w:tcW w:w="1276" w:type="dxa"/>
            <w:tcBorders>
              <w:top w:val="nil"/>
              <w:left w:val="nil"/>
              <w:bottom w:val="single" w:sz="4" w:space="0" w:color="auto"/>
              <w:right w:val="single" w:sz="4" w:space="0" w:color="auto"/>
            </w:tcBorders>
            <w:shd w:val="clear" w:color="auto" w:fill="auto"/>
            <w:noWrap/>
            <w:vAlign w:val="bottom"/>
            <w:hideMark/>
          </w:tcPr>
          <w:p w14:paraId="295D935C"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EAE720"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622EDA3D"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F013C1"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2232D7D0"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NOVO: K100873 Izgradnja pristupne prometnice u naselju </w:t>
            </w:r>
            <w:proofErr w:type="spellStart"/>
            <w:r w:rsidRPr="00727465">
              <w:rPr>
                <w:rFonts w:ascii="Arial" w:hAnsi="Arial" w:cs="Arial"/>
                <w:strike/>
                <w:sz w:val="20"/>
                <w:szCs w:val="20"/>
                <w:lang w:val="hr-HR" w:eastAsia="hr-HR"/>
              </w:rPr>
              <w:t>Karigador</w:t>
            </w:r>
            <w:proofErr w:type="spellEnd"/>
            <w:r w:rsidRPr="00727465">
              <w:rPr>
                <w:rFonts w:ascii="Arial" w:hAnsi="Arial" w:cs="Arial"/>
                <w:strike/>
                <w:sz w:val="20"/>
                <w:szCs w:val="20"/>
                <w:lang w:val="hr-HR" w:eastAsia="hr-HR"/>
              </w:rPr>
              <w:t xml:space="preserve"> SU3 i OU9</w:t>
            </w:r>
          </w:p>
        </w:tc>
        <w:tc>
          <w:tcPr>
            <w:tcW w:w="1276" w:type="dxa"/>
            <w:tcBorders>
              <w:top w:val="nil"/>
              <w:left w:val="nil"/>
              <w:bottom w:val="single" w:sz="4" w:space="0" w:color="auto"/>
              <w:right w:val="single" w:sz="4" w:space="0" w:color="auto"/>
            </w:tcBorders>
            <w:shd w:val="clear" w:color="auto" w:fill="auto"/>
            <w:noWrap/>
            <w:vAlign w:val="bottom"/>
            <w:hideMark/>
          </w:tcPr>
          <w:p w14:paraId="138E146B"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B1F5C8"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194C8B29"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77352B"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0A3F98C1"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 xml:space="preserve">NOVO: K100876 UREĐENJE ULICE ŠUŠNJEVICA OD ROTORA DO SPOJA SA UL </w:t>
            </w:r>
            <w:proofErr w:type="spellStart"/>
            <w:r w:rsidRPr="00727465">
              <w:rPr>
                <w:rFonts w:ascii="Arial" w:hAnsi="Arial" w:cs="Arial"/>
                <w:sz w:val="20"/>
                <w:szCs w:val="20"/>
                <w:lang w:val="hr-HR" w:eastAsia="hr-HR"/>
              </w:rPr>
              <w:t>Ronko</w:t>
            </w:r>
            <w:proofErr w:type="spellEnd"/>
            <w:r w:rsidRPr="00727465">
              <w:rPr>
                <w:rFonts w:ascii="Arial" w:hAnsi="Arial" w:cs="Arial"/>
                <w:sz w:val="20"/>
                <w:szCs w:val="20"/>
                <w:lang w:val="hr-HR" w:eastAsia="hr-HR"/>
              </w:rPr>
              <w:t xml:space="preserve"> </w:t>
            </w:r>
            <w:proofErr w:type="spellStart"/>
            <w:r w:rsidRPr="00727465">
              <w:rPr>
                <w:rFonts w:ascii="Arial" w:hAnsi="Arial" w:cs="Arial"/>
                <w:sz w:val="20"/>
                <w:szCs w:val="20"/>
                <w:lang w:val="hr-HR" w:eastAsia="hr-HR"/>
              </w:rPr>
              <w:t>k.č.br</w:t>
            </w:r>
            <w:proofErr w:type="spellEnd"/>
            <w:r w:rsidRPr="00727465">
              <w:rPr>
                <w:rFonts w:ascii="Arial" w:hAnsi="Arial" w:cs="Arial"/>
                <w:sz w:val="20"/>
                <w:szCs w:val="20"/>
                <w:lang w:val="hr-HR" w:eastAsia="hr-HR"/>
              </w:rPr>
              <w:t xml:space="preserve"> 2326/16 i 2326/17</w:t>
            </w:r>
          </w:p>
        </w:tc>
        <w:tc>
          <w:tcPr>
            <w:tcW w:w="1276" w:type="dxa"/>
            <w:tcBorders>
              <w:top w:val="nil"/>
              <w:left w:val="nil"/>
              <w:bottom w:val="single" w:sz="4" w:space="0" w:color="auto"/>
              <w:right w:val="single" w:sz="4" w:space="0" w:color="auto"/>
            </w:tcBorders>
            <w:shd w:val="clear" w:color="auto" w:fill="auto"/>
            <w:noWrap/>
            <w:vAlign w:val="bottom"/>
            <w:hideMark/>
          </w:tcPr>
          <w:p w14:paraId="44D3C754"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64.872,93</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92C998"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390EE17B"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836D8D" w14:textId="77777777" w:rsidR="00727465" w:rsidRPr="00727465" w:rsidRDefault="00727465" w:rsidP="00727465">
            <w:pPr>
              <w:widowControl/>
              <w:autoSpaceDE/>
              <w:autoSpaceDN/>
              <w:rPr>
                <w:rFonts w:ascii="Arial" w:hAnsi="Arial" w:cs="Arial"/>
                <w:sz w:val="20"/>
                <w:szCs w:val="20"/>
                <w:lang w:val="hr-HR" w:eastAsia="hr-HR"/>
              </w:rPr>
            </w:pPr>
          </w:p>
        </w:tc>
        <w:tc>
          <w:tcPr>
            <w:tcW w:w="6100" w:type="dxa"/>
            <w:tcBorders>
              <w:top w:val="nil"/>
              <w:left w:val="nil"/>
              <w:bottom w:val="single" w:sz="4" w:space="0" w:color="auto"/>
              <w:right w:val="single" w:sz="4" w:space="0" w:color="auto"/>
            </w:tcBorders>
            <w:shd w:val="clear" w:color="auto" w:fill="auto"/>
            <w:noWrap/>
            <w:vAlign w:val="bottom"/>
            <w:hideMark/>
          </w:tcPr>
          <w:p w14:paraId="550E82E7"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K100855 Asfaltiranje ulice u naselju Nova Vas</w:t>
            </w:r>
          </w:p>
        </w:tc>
        <w:tc>
          <w:tcPr>
            <w:tcW w:w="1276" w:type="dxa"/>
            <w:tcBorders>
              <w:top w:val="nil"/>
              <w:left w:val="nil"/>
              <w:bottom w:val="single" w:sz="4" w:space="0" w:color="auto"/>
              <w:right w:val="single" w:sz="4" w:space="0" w:color="auto"/>
            </w:tcBorders>
            <w:shd w:val="clear" w:color="auto" w:fill="auto"/>
            <w:noWrap/>
            <w:vAlign w:val="bottom"/>
            <w:hideMark/>
          </w:tcPr>
          <w:p w14:paraId="28C0B91A"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489E47A" w14:textId="77777777" w:rsidR="00727465" w:rsidRPr="00727465" w:rsidRDefault="00727465" w:rsidP="00727465">
            <w:pPr>
              <w:widowControl/>
              <w:autoSpaceDE/>
              <w:autoSpaceDN/>
              <w:rPr>
                <w:rFonts w:ascii="Arial" w:hAnsi="Arial" w:cs="Arial"/>
                <w:sz w:val="20"/>
                <w:szCs w:val="20"/>
                <w:lang w:val="hr-HR" w:eastAsia="hr-HR"/>
              </w:rPr>
            </w:pPr>
          </w:p>
        </w:tc>
      </w:tr>
    </w:tbl>
    <w:p w14:paraId="3358A1AC" w14:textId="77777777" w:rsidR="00F12486" w:rsidRPr="00C777B8" w:rsidRDefault="00F12486" w:rsidP="00F12486">
      <w:pPr>
        <w:pStyle w:val="BodyText"/>
        <w:rPr>
          <w:rFonts w:asciiTheme="minorHAnsi" w:hAnsiTheme="minorHAnsi" w:cstheme="minorHAnsi"/>
          <w:highlight w:val="yellow"/>
          <w:lang w:val="hr-HR"/>
        </w:rPr>
      </w:pPr>
    </w:p>
    <w:p w14:paraId="3D5D41E7"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6A3F0D5D" w14:textId="1A366338" w:rsidR="00F12486" w:rsidRPr="00C777B8" w:rsidRDefault="00F12486" w:rsidP="00F12486">
      <w:pPr>
        <w:pStyle w:val="BodyText"/>
        <w:rPr>
          <w:rFonts w:asciiTheme="minorHAnsi" w:hAnsiTheme="minorHAnsi" w:cstheme="minorHAnsi"/>
          <w:highlight w:val="yellow"/>
          <w:lang w:val="hr-HR"/>
        </w:rPr>
      </w:pPr>
    </w:p>
    <w:p w14:paraId="3D4F98FA"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72619565"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Uređenje ulica u naseljima:</w:t>
      </w:r>
    </w:p>
    <w:p w14:paraId="24AD32AA"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 xml:space="preserve">Uređeno je 1.730 m2 ulica u naselju - u drugoj polovici godine uređene su Srednja ulica i ulica Muškati sa spojem na ulicu </w:t>
      </w:r>
      <w:proofErr w:type="spellStart"/>
      <w:r w:rsidRPr="00C26986">
        <w:rPr>
          <w:rFonts w:asciiTheme="minorHAnsi" w:hAnsiTheme="minorHAnsi" w:cstheme="minorHAnsi"/>
          <w:lang w:val="hr-HR"/>
        </w:rPr>
        <w:t>Ronko</w:t>
      </w:r>
      <w:proofErr w:type="spellEnd"/>
      <w:r w:rsidRPr="00C26986">
        <w:rPr>
          <w:rFonts w:asciiTheme="minorHAnsi" w:hAnsiTheme="minorHAnsi" w:cstheme="minorHAnsi"/>
          <w:lang w:val="hr-HR"/>
        </w:rPr>
        <w:t xml:space="preserve"> u naselju Brtonigla.</w:t>
      </w:r>
    </w:p>
    <w:p w14:paraId="2014C5AC" w14:textId="237D57AF"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Ostale ključne točke ostvarenja mjere realizirati će se sukladno rokovima provedbe mjere koji su definirani u Provedbenom programu Općine.</w:t>
      </w:r>
    </w:p>
    <w:p w14:paraId="0D817D8D" w14:textId="77777777" w:rsidR="00552E88" w:rsidRPr="00C777B8" w:rsidRDefault="00552E88" w:rsidP="00F12486">
      <w:pPr>
        <w:pStyle w:val="BodyText"/>
        <w:rPr>
          <w:rFonts w:asciiTheme="minorHAnsi" w:hAnsiTheme="minorHAnsi" w:cstheme="minorHAnsi"/>
          <w:highlight w:val="yellow"/>
          <w:lang w:val="hr-HR"/>
        </w:rPr>
      </w:pPr>
    </w:p>
    <w:p w14:paraId="195FBF55"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M.15 Razvoj poljoprivrede i gospodarstva</w:t>
      </w:r>
    </w:p>
    <w:p w14:paraId="35DCDC84"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201"/>
        <w:gridCol w:w="1272"/>
        <w:gridCol w:w="1280"/>
        <w:gridCol w:w="1330"/>
      </w:tblGrid>
      <w:tr w:rsidR="00F0186A" w:rsidRPr="00C777B8" w14:paraId="2629DAFF" w14:textId="77777777" w:rsidTr="00F0186A">
        <w:trPr>
          <w:trHeight w:val="869"/>
        </w:trPr>
        <w:tc>
          <w:tcPr>
            <w:tcW w:w="32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47271"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46A75CA0" w14:textId="772E58AE"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1D993E78" w14:textId="2A8079E6"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1AFE3AFE" w14:textId="25320E15"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73DB0805" w14:textId="77777777" w:rsidTr="00F0186A">
        <w:trPr>
          <w:trHeight w:val="1040"/>
        </w:trPr>
        <w:tc>
          <w:tcPr>
            <w:tcW w:w="3201" w:type="dxa"/>
            <w:tcBorders>
              <w:top w:val="nil"/>
              <w:left w:val="single" w:sz="4" w:space="0" w:color="auto"/>
              <w:bottom w:val="single" w:sz="4" w:space="0" w:color="auto"/>
              <w:right w:val="single" w:sz="4" w:space="0" w:color="auto"/>
            </w:tcBorders>
            <w:shd w:val="clear" w:color="auto" w:fill="auto"/>
            <w:vAlign w:val="center"/>
            <w:hideMark/>
          </w:tcPr>
          <w:p w14:paraId="2EC32F5F" w14:textId="77777777" w:rsidR="00F12486" w:rsidRPr="001A14BC" w:rsidRDefault="00F12486" w:rsidP="00C34F7A">
            <w:pPr>
              <w:widowControl/>
              <w:autoSpaceDE/>
              <w:autoSpaceDN/>
              <w:rPr>
                <w:rFonts w:asciiTheme="minorHAnsi" w:hAnsiTheme="minorHAnsi" w:cstheme="minorHAnsi"/>
                <w:sz w:val="24"/>
                <w:szCs w:val="24"/>
                <w:lang w:val="hr-HR"/>
              </w:rPr>
            </w:pPr>
          </w:p>
          <w:p w14:paraId="10FD14F9" w14:textId="77777777" w:rsidR="00F12486" w:rsidRPr="001A14BC" w:rsidRDefault="00F12486" w:rsidP="00C34F7A">
            <w:pPr>
              <w:widowControl/>
              <w:autoSpaceDE/>
              <w:autoSpaceDN/>
              <w:rPr>
                <w:rFonts w:asciiTheme="minorHAnsi" w:hAnsiTheme="minorHAnsi" w:cstheme="minorHAnsi"/>
                <w:sz w:val="24"/>
                <w:szCs w:val="24"/>
                <w:lang w:val="hr-HR"/>
              </w:rPr>
            </w:pPr>
            <w:r w:rsidRPr="001A14BC">
              <w:rPr>
                <w:rFonts w:asciiTheme="minorHAnsi" w:hAnsiTheme="minorHAnsi" w:cstheme="minorHAnsi"/>
                <w:sz w:val="24"/>
                <w:szCs w:val="24"/>
                <w:lang w:val="hr-HR"/>
              </w:rPr>
              <w:t>P.15.1. Broj subvencioniranih poduzetnika i obrtnika</w:t>
            </w:r>
            <w:r w:rsidRPr="001A14BC">
              <w:rPr>
                <w:rFonts w:asciiTheme="minorHAnsi" w:hAnsiTheme="minorHAnsi" w:cstheme="minorHAnsi"/>
                <w:sz w:val="24"/>
                <w:szCs w:val="24"/>
                <w:lang w:val="hr-HR"/>
              </w:rPr>
              <w:br/>
            </w:r>
            <w:r w:rsidRPr="001A14BC">
              <w:rPr>
                <w:rFonts w:asciiTheme="minorHAnsi" w:hAnsiTheme="minorHAnsi" w:cstheme="minorHAnsi"/>
                <w:sz w:val="24"/>
                <w:szCs w:val="24"/>
                <w:lang w:val="hr-HR"/>
              </w:rPr>
              <w:br/>
              <w:t>P.15.2. Broj članova udruga poljoprivrednog značaja kojima je dodijeljeno sufinanciranje</w:t>
            </w:r>
          </w:p>
          <w:p w14:paraId="581A568B" w14:textId="77777777" w:rsidR="00F12486" w:rsidRPr="001A14BC" w:rsidRDefault="00F12486" w:rsidP="00C34F7A">
            <w:pPr>
              <w:widowControl/>
              <w:autoSpaceDE/>
              <w:autoSpaceDN/>
              <w:rPr>
                <w:rFonts w:asciiTheme="minorHAnsi" w:hAnsiTheme="minorHAnsi" w:cstheme="minorHAnsi"/>
                <w:sz w:val="24"/>
                <w:szCs w:val="24"/>
                <w:lang w:val="hr-HR"/>
              </w:rPr>
            </w:pPr>
          </w:p>
          <w:p w14:paraId="0576F448" w14:textId="77777777" w:rsidR="00F12486" w:rsidRPr="001A14BC" w:rsidRDefault="00F12486" w:rsidP="00C34F7A">
            <w:pPr>
              <w:widowControl/>
              <w:autoSpaceDE/>
              <w:autoSpaceDN/>
              <w:rPr>
                <w:rFonts w:asciiTheme="minorHAnsi" w:hAnsiTheme="minorHAnsi" w:cstheme="minorHAnsi"/>
                <w:sz w:val="24"/>
                <w:szCs w:val="24"/>
                <w:lang w:val="hr-HR" w:eastAsia="hr-HR"/>
              </w:rPr>
            </w:pPr>
          </w:p>
        </w:tc>
        <w:tc>
          <w:tcPr>
            <w:tcW w:w="1272" w:type="dxa"/>
            <w:tcBorders>
              <w:top w:val="nil"/>
              <w:left w:val="nil"/>
              <w:bottom w:val="single" w:sz="4" w:space="0" w:color="auto"/>
              <w:right w:val="single" w:sz="4" w:space="0" w:color="auto"/>
            </w:tcBorders>
            <w:shd w:val="clear" w:color="auto" w:fill="auto"/>
            <w:vAlign w:val="center"/>
            <w:hideMark/>
          </w:tcPr>
          <w:p w14:paraId="3F862335"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P.15.1.: 2</w:t>
            </w:r>
            <w:r w:rsidRPr="001A14BC">
              <w:rPr>
                <w:rFonts w:asciiTheme="minorHAnsi" w:hAnsiTheme="minorHAnsi" w:cstheme="minorHAnsi"/>
                <w:sz w:val="24"/>
                <w:szCs w:val="24"/>
              </w:rPr>
              <w:br/>
            </w:r>
            <w:r w:rsidRPr="001A14BC">
              <w:rPr>
                <w:rFonts w:asciiTheme="minorHAnsi" w:hAnsiTheme="minorHAnsi" w:cstheme="minorHAnsi"/>
                <w:sz w:val="24"/>
                <w:szCs w:val="24"/>
              </w:rPr>
              <w:br/>
              <w:t>P.15.2.: 189</w:t>
            </w:r>
          </w:p>
        </w:tc>
        <w:tc>
          <w:tcPr>
            <w:tcW w:w="1280" w:type="dxa"/>
            <w:tcBorders>
              <w:top w:val="nil"/>
              <w:left w:val="nil"/>
              <w:bottom w:val="single" w:sz="4" w:space="0" w:color="auto"/>
              <w:right w:val="single" w:sz="4" w:space="0" w:color="auto"/>
            </w:tcBorders>
            <w:shd w:val="clear" w:color="auto" w:fill="auto"/>
            <w:vAlign w:val="center"/>
            <w:hideMark/>
          </w:tcPr>
          <w:p w14:paraId="180172CF" w14:textId="140FD255"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 xml:space="preserve">P.15.1.: </w:t>
            </w:r>
            <w:r w:rsidR="00C26986" w:rsidRPr="00C26986">
              <w:rPr>
                <w:rFonts w:asciiTheme="minorHAnsi" w:hAnsiTheme="minorHAnsi" w:cstheme="minorHAnsi"/>
                <w:sz w:val="24"/>
                <w:szCs w:val="24"/>
              </w:rPr>
              <w:t>4</w:t>
            </w:r>
            <w:r w:rsidRPr="00C26986">
              <w:rPr>
                <w:rFonts w:asciiTheme="minorHAnsi" w:hAnsiTheme="minorHAnsi" w:cstheme="minorHAnsi"/>
                <w:sz w:val="24"/>
                <w:szCs w:val="24"/>
              </w:rPr>
              <w:br/>
            </w:r>
            <w:r w:rsidRPr="00C26986">
              <w:rPr>
                <w:rFonts w:asciiTheme="minorHAnsi" w:hAnsiTheme="minorHAnsi" w:cstheme="minorHAnsi"/>
                <w:sz w:val="24"/>
                <w:szCs w:val="24"/>
              </w:rPr>
              <w:br/>
              <w:t>P.15.2.: 19</w:t>
            </w:r>
            <w:r w:rsidR="00C94351" w:rsidRPr="00C26986">
              <w:rPr>
                <w:rFonts w:asciiTheme="minorHAnsi" w:hAnsiTheme="minorHAnsi" w:cstheme="minorHAnsi"/>
                <w:sz w:val="24"/>
                <w:szCs w:val="24"/>
              </w:rPr>
              <w:t>1</w:t>
            </w:r>
          </w:p>
        </w:tc>
        <w:tc>
          <w:tcPr>
            <w:tcW w:w="1330" w:type="dxa"/>
            <w:tcBorders>
              <w:top w:val="nil"/>
              <w:left w:val="nil"/>
              <w:bottom w:val="single" w:sz="4" w:space="0" w:color="auto"/>
              <w:right w:val="single" w:sz="4" w:space="0" w:color="auto"/>
            </w:tcBorders>
            <w:shd w:val="clear" w:color="auto" w:fill="auto"/>
            <w:vAlign w:val="center"/>
            <w:hideMark/>
          </w:tcPr>
          <w:p w14:paraId="0A9E3EC7" w14:textId="774CAD0F"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 xml:space="preserve">P.15.1.: </w:t>
            </w:r>
            <w:r w:rsidR="009B416D" w:rsidRPr="00C26986">
              <w:rPr>
                <w:rFonts w:asciiTheme="minorHAnsi" w:hAnsiTheme="minorHAnsi" w:cstheme="minorHAnsi"/>
                <w:sz w:val="24"/>
                <w:szCs w:val="24"/>
              </w:rPr>
              <w:t>0</w:t>
            </w:r>
            <w:r w:rsidRPr="00C26986">
              <w:rPr>
                <w:rFonts w:asciiTheme="minorHAnsi" w:hAnsiTheme="minorHAnsi" w:cstheme="minorHAnsi"/>
                <w:sz w:val="24"/>
                <w:szCs w:val="24"/>
              </w:rPr>
              <w:br/>
            </w:r>
            <w:r w:rsidRPr="00C26986">
              <w:rPr>
                <w:rFonts w:asciiTheme="minorHAnsi" w:hAnsiTheme="minorHAnsi" w:cstheme="minorHAnsi"/>
                <w:sz w:val="24"/>
                <w:szCs w:val="24"/>
              </w:rPr>
              <w:br/>
              <w:t>P.15.2.: 34</w:t>
            </w:r>
          </w:p>
        </w:tc>
      </w:tr>
    </w:tbl>
    <w:p w14:paraId="34CF9CB5" w14:textId="77777777" w:rsidR="00F12486" w:rsidRPr="00C777B8" w:rsidRDefault="00F12486" w:rsidP="00F12486">
      <w:pPr>
        <w:pStyle w:val="BodyText"/>
        <w:rPr>
          <w:rFonts w:asciiTheme="minorHAnsi" w:hAnsiTheme="minorHAnsi" w:cstheme="minorHAnsi"/>
          <w:highlight w:val="yellow"/>
          <w:lang w:val="hr-HR"/>
        </w:rPr>
      </w:pPr>
    </w:p>
    <w:p w14:paraId="1BBB8D05" w14:textId="77777777" w:rsidR="00F12486" w:rsidRPr="00727465" w:rsidRDefault="00F12486" w:rsidP="00F12486">
      <w:pPr>
        <w:pStyle w:val="BodyText"/>
        <w:rPr>
          <w:rFonts w:asciiTheme="minorHAnsi" w:hAnsiTheme="minorHAnsi" w:cstheme="minorHAnsi"/>
          <w:lang w:val="hr-HR"/>
        </w:rPr>
      </w:pPr>
      <w:r w:rsidRPr="00727465">
        <w:rPr>
          <w:rFonts w:asciiTheme="minorHAnsi" w:hAnsiTheme="minorHAnsi" w:cstheme="minorHAnsi"/>
          <w:lang w:val="hr-HR"/>
        </w:rPr>
        <w:t>Proračunska sredstva iskorištena tijekom izvještajnog razdoblja:</w:t>
      </w:r>
    </w:p>
    <w:tbl>
      <w:tblPr>
        <w:tblW w:w="10201" w:type="dxa"/>
        <w:tblLook w:val="04A0" w:firstRow="1" w:lastRow="0" w:firstColumn="1" w:lastColumn="0" w:noHBand="0" w:noVBand="1"/>
      </w:tblPr>
      <w:tblGrid>
        <w:gridCol w:w="1300"/>
        <w:gridCol w:w="6208"/>
        <w:gridCol w:w="1134"/>
        <w:gridCol w:w="1559"/>
      </w:tblGrid>
      <w:tr w:rsidR="00727465" w:rsidRPr="00727465" w14:paraId="1F43CCA9" w14:textId="77777777" w:rsidTr="00727465">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99E25E"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Program</w:t>
            </w:r>
            <w:r w:rsidRPr="00727465">
              <w:rPr>
                <w:rFonts w:ascii="Arial" w:hAnsi="Arial" w:cs="Arial"/>
                <w:sz w:val="20"/>
                <w:szCs w:val="20"/>
                <w:lang w:val="hr-HR" w:eastAsia="hr-HR"/>
              </w:rPr>
              <w:br/>
              <w:t>1004</w:t>
            </w:r>
          </w:p>
        </w:tc>
        <w:tc>
          <w:tcPr>
            <w:tcW w:w="6208" w:type="dxa"/>
            <w:tcBorders>
              <w:top w:val="single" w:sz="4" w:space="0" w:color="auto"/>
              <w:left w:val="nil"/>
              <w:bottom w:val="single" w:sz="4" w:space="0" w:color="auto"/>
              <w:right w:val="single" w:sz="4" w:space="0" w:color="auto"/>
            </w:tcBorders>
            <w:shd w:val="clear" w:color="auto" w:fill="auto"/>
            <w:noWrap/>
            <w:vAlign w:val="bottom"/>
            <w:hideMark/>
          </w:tcPr>
          <w:p w14:paraId="738E1287"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A100748 Subvencioniranje kamata poduzetnicima i obrtnicima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C69B1D7"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0,00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8550D"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 xml:space="preserve">           55.514,89 € </w:t>
            </w:r>
          </w:p>
        </w:tc>
      </w:tr>
      <w:tr w:rsidR="00727465" w:rsidRPr="00727465" w14:paraId="75646819"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70F2978" w14:textId="77777777" w:rsidR="00727465" w:rsidRPr="00727465" w:rsidRDefault="00727465" w:rsidP="00727465">
            <w:pPr>
              <w:widowControl/>
              <w:autoSpaceDE/>
              <w:autoSpaceDN/>
              <w:rPr>
                <w:rFonts w:ascii="Arial" w:hAnsi="Arial" w:cs="Arial"/>
                <w:sz w:val="20"/>
                <w:szCs w:val="20"/>
                <w:lang w:val="hr-HR" w:eastAsia="hr-HR"/>
              </w:rPr>
            </w:pPr>
          </w:p>
        </w:tc>
        <w:tc>
          <w:tcPr>
            <w:tcW w:w="6208" w:type="dxa"/>
            <w:tcBorders>
              <w:top w:val="nil"/>
              <w:left w:val="nil"/>
              <w:bottom w:val="single" w:sz="4" w:space="0" w:color="auto"/>
              <w:right w:val="single" w:sz="4" w:space="0" w:color="auto"/>
            </w:tcBorders>
            <w:shd w:val="clear" w:color="auto" w:fill="auto"/>
            <w:noWrap/>
            <w:vAlign w:val="bottom"/>
            <w:hideMark/>
          </w:tcPr>
          <w:p w14:paraId="6BB68B4D"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A100752 Subvencioniranje ostalih mjera ruralnog razvoja</w:t>
            </w:r>
          </w:p>
        </w:tc>
        <w:tc>
          <w:tcPr>
            <w:tcW w:w="1134" w:type="dxa"/>
            <w:tcBorders>
              <w:top w:val="nil"/>
              <w:left w:val="nil"/>
              <w:bottom w:val="single" w:sz="4" w:space="0" w:color="auto"/>
              <w:right w:val="single" w:sz="4" w:space="0" w:color="auto"/>
            </w:tcBorders>
            <w:shd w:val="clear" w:color="auto" w:fill="auto"/>
            <w:noWrap/>
            <w:vAlign w:val="bottom"/>
            <w:hideMark/>
          </w:tcPr>
          <w:p w14:paraId="550AF757"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1.559,89</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0BFB3E0"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3CFB1DC2"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27FA6B1D" w14:textId="77777777" w:rsidR="00727465" w:rsidRPr="00727465" w:rsidRDefault="00727465" w:rsidP="00727465">
            <w:pPr>
              <w:widowControl/>
              <w:autoSpaceDE/>
              <w:autoSpaceDN/>
              <w:rPr>
                <w:rFonts w:ascii="Arial" w:hAnsi="Arial" w:cs="Arial"/>
                <w:sz w:val="20"/>
                <w:szCs w:val="20"/>
                <w:lang w:val="hr-HR" w:eastAsia="hr-HR"/>
              </w:rPr>
            </w:pPr>
          </w:p>
        </w:tc>
        <w:tc>
          <w:tcPr>
            <w:tcW w:w="6208" w:type="dxa"/>
            <w:tcBorders>
              <w:top w:val="nil"/>
              <w:left w:val="nil"/>
              <w:bottom w:val="single" w:sz="4" w:space="0" w:color="auto"/>
              <w:right w:val="single" w:sz="4" w:space="0" w:color="auto"/>
            </w:tcBorders>
            <w:shd w:val="clear" w:color="auto" w:fill="auto"/>
            <w:noWrap/>
            <w:vAlign w:val="bottom"/>
            <w:hideMark/>
          </w:tcPr>
          <w:p w14:paraId="4CEBFDE4"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A100753 Sufinanciranje udruga poljoprivrednog značaja</w:t>
            </w:r>
          </w:p>
        </w:tc>
        <w:tc>
          <w:tcPr>
            <w:tcW w:w="1134" w:type="dxa"/>
            <w:tcBorders>
              <w:top w:val="nil"/>
              <w:left w:val="nil"/>
              <w:bottom w:val="single" w:sz="4" w:space="0" w:color="auto"/>
              <w:right w:val="single" w:sz="4" w:space="0" w:color="auto"/>
            </w:tcBorders>
            <w:shd w:val="clear" w:color="auto" w:fill="auto"/>
            <w:noWrap/>
            <w:vAlign w:val="bottom"/>
            <w:hideMark/>
          </w:tcPr>
          <w:p w14:paraId="1478032D"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8.330,00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B1E85AD"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69314E5D"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8B16223" w14:textId="77777777" w:rsidR="00727465" w:rsidRPr="00727465" w:rsidRDefault="00727465" w:rsidP="00727465">
            <w:pPr>
              <w:widowControl/>
              <w:autoSpaceDE/>
              <w:autoSpaceDN/>
              <w:rPr>
                <w:rFonts w:ascii="Arial" w:hAnsi="Arial" w:cs="Arial"/>
                <w:sz w:val="20"/>
                <w:szCs w:val="20"/>
                <w:lang w:val="hr-HR" w:eastAsia="hr-HR"/>
              </w:rPr>
            </w:pPr>
          </w:p>
        </w:tc>
        <w:tc>
          <w:tcPr>
            <w:tcW w:w="6208" w:type="dxa"/>
            <w:tcBorders>
              <w:top w:val="nil"/>
              <w:left w:val="nil"/>
              <w:bottom w:val="single" w:sz="4" w:space="0" w:color="auto"/>
              <w:right w:val="single" w:sz="4" w:space="0" w:color="auto"/>
            </w:tcBorders>
            <w:shd w:val="clear" w:color="auto" w:fill="auto"/>
            <w:noWrap/>
            <w:vAlign w:val="bottom"/>
            <w:hideMark/>
          </w:tcPr>
          <w:p w14:paraId="180E9735"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A100754 Strateški program razvoja Općine Brtonigla</w:t>
            </w:r>
          </w:p>
        </w:tc>
        <w:tc>
          <w:tcPr>
            <w:tcW w:w="1134" w:type="dxa"/>
            <w:tcBorders>
              <w:top w:val="nil"/>
              <w:left w:val="nil"/>
              <w:bottom w:val="single" w:sz="4" w:space="0" w:color="auto"/>
              <w:right w:val="single" w:sz="4" w:space="0" w:color="auto"/>
            </w:tcBorders>
            <w:shd w:val="clear" w:color="auto" w:fill="auto"/>
            <w:noWrap/>
            <w:vAlign w:val="bottom"/>
            <w:hideMark/>
          </w:tcPr>
          <w:p w14:paraId="02CB9277"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45.625,00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6BE9A46"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71BD81CD"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23983BF3" w14:textId="77777777" w:rsidR="00727465" w:rsidRPr="00727465" w:rsidRDefault="00727465" w:rsidP="00727465">
            <w:pPr>
              <w:widowControl/>
              <w:autoSpaceDE/>
              <w:autoSpaceDN/>
              <w:rPr>
                <w:rFonts w:ascii="Arial" w:hAnsi="Arial" w:cs="Arial"/>
                <w:sz w:val="20"/>
                <w:szCs w:val="20"/>
                <w:lang w:val="hr-HR" w:eastAsia="hr-HR"/>
              </w:rPr>
            </w:pPr>
          </w:p>
        </w:tc>
        <w:tc>
          <w:tcPr>
            <w:tcW w:w="6208" w:type="dxa"/>
            <w:tcBorders>
              <w:top w:val="nil"/>
              <w:left w:val="nil"/>
              <w:bottom w:val="single" w:sz="4" w:space="0" w:color="auto"/>
              <w:right w:val="single" w:sz="4" w:space="0" w:color="auto"/>
            </w:tcBorders>
            <w:shd w:val="clear" w:color="auto" w:fill="auto"/>
            <w:noWrap/>
            <w:vAlign w:val="bottom"/>
            <w:hideMark/>
          </w:tcPr>
          <w:p w14:paraId="22409DEA"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A100859 Projekt "Povećanje konzumacije ribe i ribljih proizvoda"</w:t>
            </w:r>
          </w:p>
        </w:tc>
        <w:tc>
          <w:tcPr>
            <w:tcW w:w="1134" w:type="dxa"/>
            <w:tcBorders>
              <w:top w:val="nil"/>
              <w:left w:val="nil"/>
              <w:bottom w:val="single" w:sz="4" w:space="0" w:color="auto"/>
              <w:right w:val="single" w:sz="4" w:space="0" w:color="auto"/>
            </w:tcBorders>
            <w:shd w:val="clear" w:color="auto" w:fill="auto"/>
            <w:noWrap/>
            <w:vAlign w:val="bottom"/>
            <w:hideMark/>
          </w:tcPr>
          <w:p w14:paraId="23F6DC2C"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trike/>
                <w:sz w:val="20"/>
                <w:szCs w:val="20"/>
                <w:lang w:val="hr-HR" w:eastAsia="hr-HR"/>
              </w:rPr>
              <w:t>0,00</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069465F" w14:textId="77777777" w:rsidR="00727465" w:rsidRPr="00727465" w:rsidRDefault="00727465" w:rsidP="00727465">
            <w:pPr>
              <w:widowControl/>
              <w:autoSpaceDE/>
              <w:autoSpaceDN/>
              <w:rPr>
                <w:rFonts w:ascii="Arial" w:hAnsi="Arial" w:cs="Arial"/>
                <w:sz w:val="20"/>
                <w:szCs w:val="20"/>
                <w:lang w:val="hr-HR" w:eastAsia="hr-HR"/>
              </w:rPr>
            </w:pPr>
          </w:p>
        </w:tc>
      </w:tr>
    </w:tbl>
    <w:p w14:paraId="32D19EE7" w14:textId="77777777" w:rsidR="00F12486" w:rsidRPr="00C777B8" w:rsidRDefault="00F12486" w:rsidP="00F12486">
      <w:pPr>
        <w:pStyle w:val="BodyText"/>
        <w:rPr>
          <w:rFonts w:asciiTheme="minorHAnsi" w:hAnsiTheme="minorHAnsi" w:cstheme="minorHAnsi"/>
          <w:highlight w:val="yellow"/>
          <w:lang w:val="hr-HR"/>
        </w:rPr>
      </w:pPr>
    </w:p>
    <w:p w14:paraId="01A9DB53" w14:textId="77777777"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2EC9CE06" w14:textId="27F07596" w:rsidR="00F12486" w:rsidRDefault="00F12486" w:rsidP="00F12486">
      <w:pPr>
        <w:pStyle w:val="BodyText"/>
        <w:rPr>
          <w:rFonts w:asciiTheme="minorHAnsi" w:hAnsiTheme="minorHAnsi" w:cstheme="minorHAnsi"/>
          <w:highlight w:val="yellow"/>
          <w:lang w:val="hr-HR"/>
        </w:rPr>
      </w:pPr>
    </w:p>
    <w:p w14:paraId="3FE1BCDB" w14:textId="77777777" w:rsidR="00933CFC" w:rsidRPr="00C777B8" w:rsidRDefault="00933CFC" w:rsidP="00F12486">
      <w:pPr>
        <w:pStyle w:val="BodyText"/>
        <w:rPr>
          <w:rFonts w:asciiTheme="minorHAnsi" w:hAnsiTheme="minorHAnsi" w:cstheme="minorHAnsi"/>
          <w:highlight w:val="yellow"/>
          <w:lang w:val="hr-HR"/>
        </w:rPr>
      </w:pPr>
    </w:p>
    <w:p w14:paraId="31AC7B2C"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lastRenderedPageBreak/>
        <w:t>Zaključak o ostvarenom napretku:</w:t>
      </w:r>
    </w:p>
    <w:p w14:paraId="4B55D265"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 xml:space="preserve">Broj članova udruga poljoprivrednog značaja kojima je dodijeljeno sufinanciranje – 34 članova sa prebivalištem na području Općine. </w:t>
      </w:r>
    </w:p>
    <w:p w14:paraId="0B50BF57" w14:textId="3675470E"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Sve ključne točke ostvarenja mjere realizirati će se sukladno rokovima provedbe mjere koji su definirani u Provedbenom programu Općine, za daljnji razvoj poljoprivrede i gospodarstva na općinskom području, za bolju promidžbu i plasman visokokvalitetnih proizvoda.</w:t>
      </w:r>
    </w:p>
    <w:p w14:paraId="74731B76" w14:textId="77777777" w:rsidR="00552E88" w:rsidRPr="00C777B8" w:rsidRDefault="00552E88" w:rsidP="00F12486">
      <w:pPr>
        <w:pStyle w:val="BodyText"/>
        <w:rPr>
          <w:rFonts w:asciiTheme="minorHAnsi" w:hAnsiTheme="minorHAnsi" w:cstheme="minorHAnsi"/>
          <w:highlight w:val="yellow"/>
          <w:lang w:val="hr-HR"/>
        </w:rPr>
      </w:pPr>
    </w:p>
    <w:p w14:paraId="63070727"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M.16 Upravljanje likvidnošću</w:t>
      </w:r>
    </w:p>
    <w:p w14:paraId="0C94C6FA"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C777B8" w14:paraId="25827B6E"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21154"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5E7F994F" w14:textId="4AD5D3D6"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602944B6" w14:textId="7DB4E2D2"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2A3DF23B" w14:textId="4B4B7388"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1F1C0993" w14:textId="77777777" w:rsidTr="00F0186A">
        <w:trPr>
          <w:trHeight w:val="1040"/>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19C5F511"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 xml:space="preserve">P.16.1. Otplaćen kredit za Poduzetničku zonu </w:t>
            </w:r>
            <w:proofErr w:type="spellStart"/>
            <w:r w:rsidRPr="001A14BC">
              <w:rPr>
                <w:rFonts w:asciiTheme="minorHAnsi" w:hAnsiTheme="minorHAnsi" w:cstheme="minorHAnsi"/>
                <w:sz w:val="24"/>
                <w:szCs w:val="24"/>
                <w:lang w:val="hr-HR"/>
              </w:rPr>
              <w:t>Štrpe</w:t>
            </w:r>
            <w:proofErr w:type="spellEnd"/>
          </w:p>
        </w:tc>
        <w:tc>
          <w:tcPr>
            <w:tcW w:w="1273" w:type="dxa"/>
            <w:tcBorders>
              <w:top w:val="nil"/>
              <w:left w:val="nil"/>
              <w:bottom w:val="single" w:sz="4" w:space="0" w:color="auto"/>
              <w:right w:val="single" w:sz="4" w:space="0" w:color="auto"/>
            </w:tcBorders>
            <w:shd w:val="clear" w:color="auto" w:fill="auto"/>
            <w:vAlign w:val="center"/>
            <w:hideMark/>
          </w:tcPr>
          <w:p w14:paraId="5A57594D"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w:t>
            </w:r>
          </w:p>
        </w:tc>
        <w:tc>
          <w:tcPr>
            <w:tcW w:w="1280" w:type="dxa"/>
            <w:tcBorders>
              <w:top w:val="nil"/>
              <w:left w:val="nil"/>
              <w:bottom w:val="single" w:sz="4" w:space="0" w:color="auto"/>
              <w:right w:val="single" w:sz="4" w:space="0" w:color="auto"/>
            </w:tcBorders>
            <w:shd w:val="clear" w:color="auto" w:fill="auto"/>
            <w:vAlign w:val="center"/>
            <w:hideMark/>
          </w:tcPr>
          <w:p w14:paraId="6409CDCA" w14:textId="6E69D638" w:rsidR="00F12486" w:rsidRPr="00C26986" w:rsidRDefault="00C94351"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eastAsia="hr-HR"/>
              </w:rPr>
              <w:t>DA</w:t>
            </w:r>
          </w:p>
        </w:tc>
        <w:tc>
          <w:tcPr>
            <w:tcW w:w="1330" w:type="dxa"/>
            <w:tcBorders>
              <w:top w:val="nil"/>
              <w:left w:val="nil"/>
              <w:bottom w:val="single" w:sz="4" w:space="0" w:color="auto"/>
              <w:right w:val="single" w:sz="4" w:space="0" w:color="auto"/>
            </w:tcBorders>
            <w:shd w:val="clear" w:color="auto" w:fill="auto"/>
            <w:vAlign w:val="center"/>
            <w:hideMark/>
          </w:tcPr>
          <w:p w14:paraId="6728B105" w14:textId="5AC6209D" w:rsidR="00F12486" w:rsidRPr="00C26986" w:rsidRDefault="00C94351"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eastAsia="hr-HR"/>
              </w:rPr>
              <w:t>DA</w:t>
            </w:r>
          </w:p>
        </w:tc>
      </w:tr>
    </w:tbl>
    <w:p w14:paraId="11A81071" w14:textId="77777777" w:rsidR="00F12486" w:rsidRPr="00C777B8" w:rsidRDefault="00F12486" w:rsidP="00F12486">
      <w:pPr>
        <w:pStyle w:val="BodyText"/>
        <w:rPr>
          <w:rFonts w:asciiTheme="minorHAnsi" w:hAnsiTheme="minorHAnsi" w:cstheme="minorHAnsi"/>
          <w:highlight w:val="yellow"/>
          <w:lang w:val="hr-HR"/>
        </w:rPr>
      </w:pPr>
    </w:p>
    <w:p w14:paraId="778B6FD3" w14:textId="77777777" w:rsidR="00F12486" w:rsidRPr="00727465" w:rsidRDefault="00F12486" w:rsidP="00F12486">
      <w:pPr>
        <w:pStyle w:val="BodyText"/>
        <w:rPr>
          <w:rFonts w:asciiTheme="minorHAnsi" w:hAnsiTheme="minorHAnsi" w:cstheme="minorHAnsi"/>
          <w:lang w:val="hr-HR"/>
        </w:rPr>
      </w:pPr>
      <w:r w:rsidRPr="00727465">
        <w:rPr>
          <w:rFonts w:asciiTheme="minorHAnsi" w:hAnsiTheme="minorHAnsi" w:cstheme="minorHAnsi"/>
          <w:lang w:val="hr-HR"/>
        </w:rPr>
        <w:t>Proračunska sredstva iskorištena tijekom izvještajnog razdoblja:</w:t>
      </w:r>
    </w:p>
    <w:tbl>
      <w:tblPr>
        <w:tblW w:w="9634" w:type="dxa"/>
        <w:tblLook w:val="04A0" w:firstRow="1" w:lastRow="0" w:firstColumn="1" w:lastColumn="0" w:noHBand="0" w:noVBand="1"/>
      </w:tblPr>
      <w:tblGrid>
        <w:gridCol w:w="983"/>
        <w:gridCol w:w="6242"/>
        <w:gridCol w:w="1134"/>
        <w:gridCol w:w="1275"/>
      </w:tblGrid>
      <w:tr w:rsidR="00727465" w:rsidRPr="00727465" w14:paraId="00E7CF66" w14:textId="77777777" w:rsidTr="00727465">
        <w:trPr>
          <w:trHeight w:val="255"/>
        </w:trPr>
        <w:tc>
          <w:tcPr>
            <w:tcW w:w="9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DC3A09"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Program</w:t>
            </w:r>
            <w:r w:rsidRPr="00727465">
              <w:rPr>
                <w:rFonts w:ascii="Arial" w:hAnsi="Arial" w:cs="Arial"/>
                <w:sz w:val="20"/>
                <w:szCs w:val="20"/>
                <w:lang w:val="hr-HR" w:eastAsia="hr-HR"/>
              </w:rPr>
              <w:br/>
              <w:t>1019</w:t>
            </w:r>
          </w:p>
        </w:tc>
        <w:tc>
          <w:tcPr>
            <w:tcW w:w="6242" w:type="dxa"/>
            <w:tcBorders>
              <w:top w:val="single" w:sz="4" w:space="0" w:color="auto"/>
              <w:left w:val="nil"/>
              <w:bottom w:val="single" w:sz="4" w:space="0" w:color="auto"/>
              <w:right w:val="single" w:sz="4" w:space="0" w:color="auto"/>
            </w:tcBorders>
            <w:shd w:val="clear" w:color="auto" w:fill="auto"/>
            <w:noWrap/>
            <w:vAlign w:val="bottom"/>
            <w:hideMark/>
          </w:tcPr>
          <w:p w14:paraId="7AAB54C4"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A100771 Otplata okvirnog kredita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9DFD9D1"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trike/>
                <w:sz w:val="20"/>
                <w:szCs w:val="20"/>
                <w:lang w:val="hr-HR" w:eastAsia="hr-HR"/>
              </w:rPr>
              <w:t>0,00</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3EF15"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 xml:space="preserve">                      -   € </w:t>
            </w:r>
          </w:p>
        </w:tc>
      </w:tr>
      <w:tr w:rsidR="00727465" w:rsidRPr="00727465" w14:paraId="47CE8035"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80C3C91" w14:textId="77777777" w:rsidR="00727465" w:rsidRPr="00727465" w:rsidRDefault="00727465" w:rsidP="00727465">
            <w:pPr>
              <w:widowControl/>
              <w:autoSpaceDE/>
              <w:autoSpaceDN/>
              <w:rPr>
                <w:rFonts w:ascii="Arial" w:hAnsi="Arial" w:cs="Arial"/>
                <w:sz w:val="20"/>
                <w:szCs w:val="20"/>
                <w:lang w:val="hr-HR" w:eastAsia="hr-HR"/>
              </w:rPr>
            </w:pPr>
          </w:p>
        </w:tc>
        <w:tc>
          <w:tcPr>
            <w:tcW w:w="6242" w:type="dxa"/>
            <w:tcBorders>
              <w:top w:val="nil"/>
              <w:left w:val="nil"/>
              <w:bottom w:val="single" w:sz="4" w:space="0" w:color="auto"/>
              <w:right w:val="single" w:sz="4" w:space="0" w:color="auto"/>
            </w:tcBorders>
            <w:shd w:val="clear" w:color="auto" w:fill="auto"/>
            <w:noWrap/>
            <w:vAlign w:val="bottom"/>
            <w:hideMark/>
          </w:tcPr>
          <w:p w14:paraId="687C6F93"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A100802 Otplata kredita Dogradnja Dječjeg vrtića Kalimero Brtonigla</w:t>
            </w:r>
          </w:p>
        </w:tc>
        <w:tc>
          <w:tcPr>
            <w:tcW w:w="1134" w:type="dxa"/>
            <w:tcBorders>
              <w:top w:val="nil"/>
              <w:left w:val="nil"/>
              <w:bottom w:val="single" w:sz="4" w:space="0" w:color="auto"/>
              <w:right w:val="single" w:sz="4" w:space="0" w:color="auto"/>
            </w:tcBorders>
            <w:shd w:val="clear" w:color="auto" w:fill="auto"/>
            <w:noWrap/>
            <w:vAlign w:val="bottom"/>
            <w:hideMark/>
          </w:tcPr>
          <w:p w14:paraId="08D14B19"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trike/>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03AB8C0"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1CE59E0A" w14:textId="77777777" w:rsidTr="00727465">
        <w:trPr>
          <w:trHeight w:val="255"/>
        </w:trPr>
        <w:tc>
          <w:tcPr>
            <w:tcW w:w="983" w:type="dxa"/>
            <w:vMerge/>
            <w:tcBorders>
              <w:top w:val="single" w:sz="4" w:space="0" w:color="auto"/>
              <w:left w:val="single" w:sz="4" w:space="0" w:color="auto"/>
              <w:bottom w:val="single" w:sz="4" w:space="0" w:color="auto"/>
              <w:right w:val="single" w:sz="4" w:space="0" w:color="auto"/>
            </w:tcBorders>
            <w:vAlign w:val="center"/>
            <w:hideMark/>
          </w:tcPr>
          <w:p w14:paraId="58193EA7" w14:textId="77777777" w:rsidR="00727465" w:rsidRPr="00727465" w:rsidRDefault="00727465" w:rsidP="00727465">
            <w:pPr>
              <w:widowControl/>
              <w:autoSpaceDE/>
              <w:autoSpaceDN/>
              <w:rPr>
                <w:rFonts w:ascii="Arial" w:hAnsi="Arial" w:cs="Arial"/>
                <w:sz w:val="20"/>
                <w:szCs w:val="20"/>
                <w:lang w:val="hr-HR" w:eastAsia="hr-HR"/>
              </w:rPr>
            </w:pPr>
          </w:p>
        </w:tc>
        <w:tc>
          <w:tcPr>
            <w:tcW w:w="6242" w:type="dxa"/>
            <w:tcBorders>
              <w:top w:val="nil"/>
              <w:left w:val="nil"/>
              <w:bottom w:val="single" w:sz="4" w:space="0" w:color="auto"/>
              <w:right w:val="single" w:sz="4" w:space="0" w:color="auto"/>
            </w:tcBorders>
            <w:shd w:val="clear" w:color="auto" w:fill="auto"/>
            <w:noWrap/>
            <w:vAlign w:val="bottom"/>
            <w:hideMark/>
          </w:tcPr>
          <w:p w14:paraId="5B857EDB"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trike/>
                <w:sz w:val="20"/>
                <w:szCs w:val="20"/>
                <w:lang w:val="hr-HR" w:eastAsia="hr-HR"/>
              </w:rPr>
              <w:t xml:space="preserve">A100856 Otplata kredita Izgradnje prometnice unutar Poduzetničke zone </w:t>
            </w:r>
            <w:proofErr w:type="spellStart"/>
            <w:r w:rsidRPr="00727465">
              <w:rPr>
                <w:rFonts w:ascii="Arial" w:hAnsi="Arial" w:cs="Arial"/>
                <w:strike/>
                <w:sz w:val="20"/>
                <w:szCs w:val="20"/>
                <w:lang w:val="hr-HR" w:eastAsia="hr-HR"/>
              </w:rPr>
              <w:t>Štrpe</w:t>
            </w:r>
            <w:proofErr w:type="spellEnd"/>
            <w:r w:rsidRPr="00727465">
              <w:rPr>
                <w:rFonts w:ascii="Arial" w:hAnsi="Arial" w:cs="Arial"/>
                <w:strike/>
                <w:sz w:val="20"/>
                <w:szCs w:val="20"/>
                <w:lang w:val="hr-HR" w:eastAsia="hr-HR"/>
              </w:rPr>
              <w:t xml:space="preserve"> s pratećom inf.</w:t>
            </w:r>
          </w:p>
        </w:tc>
        <w:tc>
          <w:tcPr>
            <w:tcW w:w="1134" w:type="dxa"/>
            <w:tcBorders>
              <w:top w:val="nil"/>
              <w:left w:val="nil"/>
              <w:bottom w:val="single" w:sz="4" w:space="0" w:color="auto"/>
              <w:right w:val="single" w:sz="4" w:space="0" w:color="auto"/>
            </w:tcBorders>
            <w:shd w:val="clear" w:color="auto" w:fill="auto"/>
            <w:noWrap/>
            <w:vAlign w:val="bottom"/>
            <w:hideMark/>
          </w:tcPr>
          <w:p w14:paraId="2B6090DE"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trike/>
                <w:sz w:val="20"/>
                <w:szCs w:val="20"/>
                <w:lang w:val="hr-HR" w:eastAsia="hr-HR"/>
              </w:rPr>
              <w:t>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2A27169" w14:textId="77777777" w:rsidR="00727465" w:rsidRPr="00727465" w:rsidRDefault="00727465" w:rsidP="00727465">
            <w:pPr>
              <w:widowControl/>
              <w:autoSpaceDE/>
              <w:autoSpaceDN/>
              <w:rPr>
                <w:rFonts w:ascii="Arial" w:hAnsi="Arial" w:cs="Arial"/>
                <w:sz w:val="20"/>
                <w:szCs w:val="20"/>
                <w:lang w:val="hr-HR" w:eastAsia="hr-HR"/>
              </w:rPr>
            </w:pPr>
          </w:p>
        </w:tc>
      </w:tr>
    </w:tbl>
    <w:p w14:paraId="5CE1F698" w14:textId="77777777" w:rsidR="00F12486" w:rsidRPr="00C777B8" w:rsidRDefault="00F12486" w:rsidP="00F12486">
      <w:pPr>
        <w:pStyle w:val="BodyText"/>
        <w:rPr>
          <w:rFonts w:asciiTheme="minorHAnsi" w:hAnsiTheme="minorHAnsi" w:cstheme="minorHAnsi"/>
          <w:highlight w:val="yellow"/>
          <w:lang w:val="hr-HR"/>
        </w:rPr>
      </w:pPr>
    </w:p>
    <w:p w14:paraId="0A9EECC4" w14:textId="345A3EFB" w:rsidR="00F12486" w:rsidRPr="001A14BC" w:rsidRDefault="00F12486" w:rsidP="00F12486">
      <w:pPr>
        <w:pStyle w:val="BodyText"/>
        <w:rPr>
          <w:rFonts w:asciiTheme="minorHAnsi" w:hAnsiTheme="minorHAnsi" w:cstheme="minorHAnsi"/>
          <w:lang w:val="hr-HR"/>
        </w:rPr>
      </w:pPr>
      <w:r w:rsidRPr="001A14BC">
        <w:rPr>
          <w:rFonts w:asciiTheme="minorHAnsi" w:hAnsiTheme="minorHAnsi" w:cstheme="minorHAnsi"/>
          <w:lang w:val="hr-HR"/>
        </w:rPr>
        <w:t xml:space="preserve">Status provedbe mjere: </w:t>
      </w:r>
      <w:r w:rsidR="00AD29CF" w:rsidRPr="001A14BC">
        <w:rPr>
          <w:rFonts w:asciiTheme="minorHAnsi" w:hAnsiTheme="minorHAnsi" w:cstheme="minorHAnsi"/>
          <w:lang w:val="hr-HR"/>
        </w:rPr>
        <w:t>PROVEDENO</w:t>
      </w:r>
      <w:r w:rsidRPr="001A14BC">
        <w:rPr>
          <w:rFonts w:asciiTheme="minorHAnsi" w:hAnsiTheme="minorHAnsi" w:cstheme="minorHAnsi"/>
          <w:lang w:val="hr-HR"/>
        </w:rPr>
        <w:t>.</w:t>
      </w:r>
    </w:p>
    <w:p w14:paraId="63BE1516" w14:textId="4F93E3FB" w:rsidR="00F12486" w:rsidRPr="00C777B8" w:rsidRDefault="00F12486" w:rsidP="00F12486">
      <w:pPr>
        <w:pStyle w:val="BodyText"/>
        <w:rPr>
          <w:rFonts w:asciiTheme="minorHAnsi" w:hAnsiTheme="minorHAnsi" w:cstheme="minorHAnsi"/>
          <w:highlight w:val="yellow"/>
          <w:lang w:val="hr-HR"/>
        </w:rPr>
      </w:pPr>
    </w:p>
    <w:p w14:paraId="40FE2458"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5AF8D520"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Krediti su u cijelosti otplaćeni tijekom 2022. godine.</w:t>
      </w:r>
    </w:p>
    <w:p w14:paraId="541FC535" w14:textId="17151680"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Realizirane su sve aktivnosti kojima su se postigle ključne točke ostvarenja mjere, koje su realizirane prije planiranih rokova provedbe mjere koji su definirani u Provedbenom programu Općine. Kreditima realizirane su važne investicije na općinskom području, a za koja su dodijeljena znatna EU sredstva.</w:t>
      </w:r>
    </w:p>
    <w:p w14:paraId="109574D7" w14:textId="77777777" w:rsidR="00552E88" w:rsidRPr="00C777B8" w:rsidRDefault="00552E88" w:rsidP="00F12486">
      <w:pPr>
        <w:pStyle w:val="BodyText"/>
        <w:rPr>
          <w:rFonts w:asciiTheme="minorHAnsi" w:hAnsiTheme="minorHAnsi" w:cstheme="minorHAnsi"/>
          <w:highlight w:val="yellow"/>
          <w:lang w:val="hr-HR"/>
        </w:rPr>
      </w:pPr>
    </w:p>
    <w:p w14:paraId="275E7E82"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M.17 Efikasna i transparentna administracija</w:t>
      </w:r>
    </w:p>
    <w:p w14:paraId="5A6F9348"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199"/>
        <w:gridCol w:w="1273"/>
        <w:gridCol w:w="1281"/>
        <w:gridCol w:w="1330"/>
      </w:tblGrid>
      <w:tr w:rsidR="00F0186A" w:rsidRPr="00C777B8" w14:paraId="5BC0DE23" w14:textId="77777777" w:rsidTr="00F0186A">
        <w:trPr>
          <w:trHeight w:val="869"/>
        </w:trPr>
        <w:tc>
          <w:tcPr>
            <w:tcW w:w="31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21125"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04085FB5" w14:textId="44B0988F"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14:paraId="504C5D1F" w14:textId="6FAEE0D3"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1C9D5B36" w14:textId="49506946"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08F19A2D" w14:textId="77777777" w:rsidTr="00F0186A">
        <w:trPr>
          <w:trHeight w:val="1040"/>
        </w:trPr>
        <w:tc>
          <w:tcPr>
            <w:tcW w:w="3199" w:type="dxa"/>
            <w:tcBorders>
              <w:top w:val="nil"/>
              <w:left w:val="single" w:sz="4" w:space="0" w:color="auto"/>
              <w:bottom w:val="single" w:sz="4" w:space="0" w:color="auto"/>
              <w:right w:val="single" w:sz="4" w:space="0" w:color="auto"/>
            </w:tcBorders>
            <w:shd w:val="clear" w:color="auto" w:fill="auto"/>
            <w:vAlign w:val="center"/>
            <w:hideMark/>
          </w:tcPr>
          <w:p w14:paraId="1116D569"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P.17.1. Broj riješenih predmeta</w:t>
            </w:r>
          </w:p>
        </w:tc>
        <w:tc>
          <w:tcPr>
            <w:tcW w:w="1273" w:type="dxa"/>
            <w:tcBorders>
              <w:top w:val="nil"/>
              <w:left w:val="nil"/>
              <w:bottom w:val="single" w:sz="4" w:space="0" w:color="auto"/>
              <w:right w:val="single" w:sz="4" w:space="0" w:color="auto"/>
            </w:tcBorders>
            <w:shd w:val="clear" w:color="auto" w:fill="auto"/>
            <w:vAlign w:val="center"/>
            <w:hideMark/>
          </w:tcPr>
          <w:p w14:paraId="3405D7D0"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P.17.1.: 1140</w:t>
            </w:r>
          </w:p>
        </w:tc>
        <w:tc>
          <w:tcPr>
            <w:tcW w:w="1281" w:type="dxa"/>
            <w:tcBorders>
              <w:top w:val="nil"/>
              <w:left w:val="nil"/>
              <w:bottom w:val="single" w:sz="4" w:space="0" w:color="auto"/>
              <w:right w:val="single" w:sz="4" w:space="0" w:color="auto"/>
            </w:tcBorders>
            <w:shd w:val="clear" w:color="auto" w:fill="auto"/>
            <w:vAlign w:val="center"/>
            <w:hideMark/>
          </w:tcPr>
          <w:p w14:paraId="5F352904" w14:textId="4FC1FFE9"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P.17.1.: 11</w:t>
            </w:r>
            <w:r w:rsidR="00C94351" w:rsidRPr="00C26986">
              <w:rPr>
                <w:rFonts w:asciiTheme="minorHAnsi" w:hAnsiTheme="minorHAnsi" w:cstheme="minorHAnsi"/>
                <w:sz w:val="24"/>
                <w:szCs w:val="24"/>
              </w:rPr>
              <w:t>5</w:t>
            </w:r>
            <w:r w:rsidR="00C26986" w:rsidRPr="00C26986">
              <w:rPr>
                <w:rFonts w:asciiTheme="minorHAnsi" w:hAnsiTheme="minorHAnsi" w:cstheme="minorHAnsi"/>
                <w:sz w:val="24"/>
                <w:szCs w:val="24"/>
              </w:rPr>
              <w:t>5</w:t>
            </w:r>
          </w:p>
        </w:tc>
        <w:tc>
          <w:tcPr>
            <w:tcW w:w="1330" w:type="dxa"/>
            <w:tcBorders>
              <w:top w:val="nil"/>
              <w:left w:val="nil"/>
              <w:bottom w:val="single" w:sz="4" w:space="0" w:color="auto"/>
              <w:right w:val="single" w:sz="4" w:space="0" w:color="auto"/>
            </w:tcBorders>
            <w:shd w:val="clear" w:color="auto" w:fill="auto"/>
            <w:vAlign w:val="center"/>
            <w:hideMark/>
          </w:tcPr>
          <w:p w14:paraId="15737238" w14:textId="35BF5600"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 xml:space="preserve">P.17.1.: </w:t>
            </w:r>
            <w:r w:rsidR="00C77026" w:rsidRPr="00C26986">
              <w:rPr>
                <w:rFonts w:asciiTheme="minorHAnsi" w:hAnsiTheme="minorHAnsi" w:cstheme="minorHAnsi"/>
                <w:sz w:val="24"/>
                <w:szCs w:val="24"/>
              </w:rPr>
              <w:t>1</w:t>
            </w:r>
            <w:r w:rsidR="00C26986" w:rsidRPr="00C26986">
              <w:rPr>
                <w:rFonts w:asciiTheme="minorHAnsi" w:hAnsiTheme="minorHAnsi" w:cstheme="minorHAnsi"/>
                <w:sz w:val="24"/>
                <w:szCs w:val="24"/>
              </w:rPr>
              <w:t>266</w:t>
            </w:r>
          </w:p>
        </w:tc>
      </w:tr>
    </w:tbl>
    <w:p w14:paraId="37B45CEE" w14:textId="77777777" w:rsidR="00F12486" w:rsidRPr="00C777B8" w:rsidRDefault="00F12486" w:rsidP="00F12486">
      <w:pPr>
        <w:pStyle w:val="BodyText"/>
        <w:rPr>
          <w:rFonts w:asciiTheme="minorHAnsi" w:hAnsiTheme="minorHAnsi" w:cstheme="minorHAnsi"/>
          <w:highlight w:val="yellow"/>
          <w:lang w:val="hr-HR"/>
        </w:rPr>
      </w:pPr>
    </w:p>
    <w:p w14:paraId="1D5DF339" w14:textId="77777777" w:rsidR="00F12486" w:rsidRPr="00727465" w:rsidRDefault="00F12486" w:rsidP="00F12486">
      <w:pPr>
        <w:pStyle w:val="BodyText"/>
        <w:rPr>
          <w:rFonts w:asciiTheme="minorHAnsi" w:hAnsiTheme="minorHAnsi" w:cstheme="minorHAnsi"/>
          <w:lang w:val="hr-HR"/>
        </w:rPr>
      </w:pPr>
      <w:r w:rsidRPr="00727465">
        <w:rPr>
          <w:rFonts w:asciiTheme="minorHAnsi" w:hAnsiTheme="minorHAnsi" w:cstheme="minorHAnsi"/>
          <w:lang w:val="hr-HR"/>
        </w:rPr>
        <w:lastRenderedPageBreak/>
        <w:t>Proračunska sredstva iskorištena tijekom izvještajnog razdoblja:</w:t>
      </w:r>
    </w:p>
    <w:tbl>
      <w:tblPr>
        <w:tblW w:w="10060" w:type="dxa"/>
        <w:tblLook w:val="04A0" w:firstRow="1" w:lastRow="0" w:firstColumn="1" w:lastColumn="0" w:noHBand="0" w:noVBand="1"/>
      </w:tblPr>
      <w:tblGrid>
        <w:gridCol w:w="1300"/>
        <w:gridCol w:w="5641"/>
        <w:gridCol w:w="1559"/>
        <w:gridCol w:w="1560"/>
      </w:tblGrid>
      <w:tr w:rsidR="00727465" w:rsidRPr="00727465" w14:paraId="4EDF8B8A" w14:textId="77777777" w:rsidTr="00727465">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FE8D23"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Program</w:t>
            </w:r>
            <w:r w:rsidRPr="00727465">
              <w:rPr>
                <w:rFonts w:ascii="Arial" w:hAnsi="Arial" w:cs="Arial"/>
                <w:sz w:val="20"/>
                <w:szCs w:val="20"/>
                <w:lang w:val="hr-HR" w:eastAsia="hr-HR"/>
              </w:rPr>
              <w:br/>
              <w:t>1001</w:t>
            </w:r>
          </w:p>
        </w:tc>
        <w:tc>
          <w:tcPr>
            <w:tcW w:w="5641" w:type="dxa"/>
            <w:tcBorders>
              <w:top w:val="single" w:sz="4" w:space="0" w:color="auto"/>
              <w:left w:val="nil"/>
              <w:bottom w:val="single" w:sz="4" w:space="0" w:color="auto"/>
              <w:right w:val="single" w:sz="4" w:space="0" w:color="auto"/>
            </w:tcBorders>
            <w:shd w:val="clear" w:color="auto" w:fill="auto"/>
            <w:noWrap/>
            <w:vAlign w:val="bottom"/>
            <w:hideMark/>
          </w:tcPr>
          <w:p w14:paraId="5979664F"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 xml:space="preserve">A100101 Administrativno, tehničko i stručno osoblje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2156C270"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246.873,10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DFF15"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 xml:space="preserve">         542.683,66 € </w:t>
            </w:r>
          </w:p>
        </w:tc>
      </w:tr>
      <w:tr w:rsidR="00727465" w:rsidRPr="00727465" w14:paraId="674FEE9E"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70F90ED6" w14:textId="77777777" w:rsidR="00727465" w:rsidRPr="00727465" w:rsidRDefault="00727465" w:rsidP="00727465">
            <w:pPr>
              <w:widowControl/>
              <w:autoSpaceDE/>
              <w:autoSpaceDN/>
              <w:rPr>
                <w:rFonts w:ascii="Arial" w:hAnsi="Arial" w:cs="Arial"/>
                <w:sz w:val="20"/>
                <w:szCs w:val="20"/>
                <w:lang w:val="hr-HR" w:eastAsia="hr-HR"/>
              </w:rPr>
            </w:pPr>
          </w:p>
        </w:tc>
        <w:tc>
          <w:tcPr>
            <w:tcW w:w="5641" w:type="dxa"/>
            <w:tcBorders>
              <w:top w:val="nil"/>
              <w:left w:val="nil"/>
              <w:bottom w:val="single" w:sz="4" w:space="0" w:color="auto"/>
              <w:right w:val="single" w:sz="4" w:space="0" w:color="auto"/>
            </w:tcBorders>
            <w:shd w:val="clear" w:color="auto" w:fill="auto"/>
            <w:noWrap/>
            <w:vAlign w:val="bottom"/>
            <w:hideMark/>
          </w:tcPr>
          <w:p w14:paraId="1DBB228D"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A100766 Redovna djelatnost javne uprave i administracije</w:t>
            </w:r>
          </w:p>
        </w:tc>
        <w:tc>
          <w:tcPr>
            <w:tcW w:w="1559" w:type="dxa"/>
            <w:tcBorders>
              <w:top w:val="nil"/>
              <w:left w:val="nil"/>
              <w:bottom w:val="single" w:sz="4" w:space="0" w:color="auto"/>
              <w:right w:val="single" w:sz="4" w:space="0" w:color="auto"/>
            </w:tcBorders>
            <w:shd w:val="clear" w:color="auto" w:fill="auto"/>
            <w:noWrap/>
            <w:vAlign w:val="bottom"/>
            <w:hideMark/>
          </w:tcPr>
          <w:p w14:paraId="2F2949F9"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116.730,11</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E07ABA0"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2E3D5B49"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08206E8" w14:textId="77777777" w:rsidR="00727465" w:rsidRPr="00727465" w:rsidRDefault="00727465" w:rsidP="00727465">
            <w:pPr>
              <w:widowControl/>
              <w:autoSpaceDE/>
              <w:autoSpaceDN/>
              <w:rPr>
                <w:rFonts w:ascii="Arial" w:hAnsi="Arial" w:cs="Arial"/>
                <w:sz w:val="20"/>
                <w:szCs w:val="20"/>
                <w:lang w:val="hr-HR" w:eastAsia="hr-HR"/>
              </w:rPr>
            </w:pPr>
          </w:p>
        </w:tc>
        <w:tc>
          <w:tcPr>
            <w:tcW w:w="5641" w:type="dxa"/>
            <w:tcBorders>
              <w:top w:val="nil"/>
              <w:left w:val="nil"/>
              <w:bottom w:val="single" w:sz="4" w:space="0" w:color="auto"/>
              <w:right w:val="single" w:sz="4" w:space="0" w:color="auto"/>
            </w:tcBorders>
            <w:shd w:val="clear" w:color="auto" w:fill="auto"/>
            <w:noWrap/>
            <w:vAlign w:val="bottom"/>
            <w:hideMark/>
          </w:tcPr>
          <w:p w14:paraId="174FAE27"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NOVO: A100795 Najam vozila</w:t>
            </w:r>
          </w:p>
        </w:tc>
        <w:tc>
          <w:tcPr>
            <w:tcW w:w="1559" w:type="dxa"/>
            <w:tcBorders>
              <w:top w:val="nil"/>
              <w:left w:val="nil"/>
              <w:bottom w:val="single" w:sz="4" w:space="0" w:color="auto"/>
              <w:right w:val="single" w:sz="4" w:space="0" w:color="auto"/>
            </w:tcBorders>
            <w:shd w:val="clear" w:color="auto" w:fill="auto"/>
            <w:noWrap/>
            <w:vAlign w:val="bottom"/>
            <w:hideMark/>
          </w:tcPr>
          <w:p w14:paraId="66D8C6AA"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10.005,00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54A4B74"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06AB0E54"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02E3D790" w14:textId="77777777" w:rsidR="00727465" w:rsidRPr="00727465" w:rsidRDefault="00727465" w:rsidP="00727465">
            <w:pPr>
              <w:widowControl/>
              <w:autoSpaceDE/>
              <w:autoSpaceDN/>
              <w:rPr>
                <w:rFonts w:ascii="Arial" w:hAnsi="Arial" w:cs="Arial"/>
                <w:sz w:val="20"/>
                <w:szCs w:val="20"/>
                <w:lang w:val="hr-HR" w:eastAsia="hr-HR"/>
              </w:rPr>
            </w:pPr>
          </w:p>
        </w:tc>
        <w:tc>
          <w:tcPr>
            <w:tcW w:w="5641" w:type="dxa"/>
            <w:tcBorders>
              <w:top w:val="nil"/>
              <w:left w:val="nil"/>
              <w:bottom w:val="single" w:sz="4" w:space="0" w:color="auto"/>
              <w:right w:val="single" w:sz="4" w:space="0" w:color="auto"/>
            </w:tcBorders>
            <w:shd w:val="clear" w:color="auto" w:fill="auto"/>
            <w:noWrap/>
            <w:vAlign w:val="bottom"/>
            <w:hideMark/>
          </w:tcPr>
          <w:p w14:paraId="79D17332"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A100805 Odvjetničke, javnobilježničke i ostale usluge vanjskih službi</w:t>
            </w:r>
          </w:p>
        </w:tc>
        <w:tc>
          <w:tcPr>
            <w:tcW w:w="1559" w:type="dxa"/>
            <w:tcBorders>
              <w:top w:val="nil"/>
              <w:left w:val="nil"/>
              <w:bottom w:val="single" w:sz="4" w:space="0" w:color="auto"/>
              <w:right w:val="single" w:sz="4" w:space="0" w:color="auto"/>
            </w:tcBorders>
            <w:shd w:val="clear" w:color="auto" w:fill="auto"/>
            <w:noWrap/>
            <w:vAlign w:val="bottom"/>
            <w:hideMark/>
          </w:tcPr>
          <w:p w14:paraId="733D34BB"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169.075,45</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E1CEC89" w14:textId="77777777" w:rsidR="00727465" w:rsidRPr="00727465" w:rsidRDefault="00727465" w:rsidP="00727465">
            <w:pPr>
              <w:widowControl/>
              <w:autoSpaceDE/>
              <w:autoSpaceDN/>
              <w:rPr>
                <w:rFonts w:ascii="Arial" w:hAnsi="Arial" w:cs="Arial"/>
                <w:sz w:val="20"/>
                <w:szCs w:val="20"/>
                <w:lang w:val="hr-HR" w:eastAsia="hr-HR"/>
              </w:rPr>
            </w:pPr>
          </w:p>
        </w:tc>
      </w:tr>
    </w:tbl>
    <w:p w14:paraId="18AA0A96" w14:textId="77777777" w:rsidR="00F12486" w:rsidRPr="00C777B8" w:rsidRDefault="00F12486" w:rsidP="00F12486">
      <w:pPr>
        <w:pStyle w:val="BodyText"/>
        <w:rPr>
          <w:rFonts w:asciiTheme="minorHAnsi" w:hAnsiTheme="minorHAnsi" w:cstheme="minorHAnsi"/>
          <w:highlight w:val="yellow"/>
          <w:lang w:val="hr-HR"/>
        </w:rPr>
      </w:pPr>
    </w:p>
    <w:p w14:paraId="424377D0" w14:textId="77777777" w:rsidR="00FD772D" w:rsidRPr="001A14BC" w:rsidRDefault="00FD772D" w:rsidP="00FD772D">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4E64ECE4" w14:textId="1ABF845D" w:rsidR="00F12486" w:rsidRPr="00C777B8" w:rsidRDefault="00F12486" w:rsidP="00F12486">
      <w:pPr>
        <w:pStyle w:val="BodyText"/>
        <w:rPr>
          <w:rFonts w:asciiTheme="minorHAnsi" w:hAnsiTheme="minorHAnsi" w:cstheme="minorHAnsi"/>
          <w:highlight w:val="yellow"/>
          <w:lang w:val="hr-HR"/>
        </w:rPr>
      </w:pPr>
    </w:p>
    <w:p w14:paraId="70C52A3E"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128C4AC5"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Redovno se obavljaju djelatnosti javne uprave i administracije pomoću administrativnog, tehničkog i stručnog osoblja, kao i odvjetničke, javnobilježničke i ostale usluge vanjskih službi.</w:t>
      </w:r>
    </w:p>
    <w:p w14:paraId="54E7337E" w14:textId="2B1D3079"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Konstantno su u tijeku aktivnosti kojima će se postići određene ključne točke ostvarenja mjere, koje će se realizirati sukladno rokovima provedbe mjere koji su definirani u Provedbenom programu Općine, sa svrhom efikasnog provođenja administrativnih djelatnosti od strane stručnih i educiranih djelatnika, uz pomoć vanjskih suradnika, uz maksimalnu transparentnost i uz visoki stupanj digitalizacije poslovanja.</w:t>
      </w:r>
    </w:p>
    <w:p w14:paraId="0DA3152F" w14:textId="77777777" w:rsidR="00552E88" w:rsidRPr="00C777B8" w:rsidRDefault="00552E88" w:rsidP="00F12486">
      <w:pPr>
        <w:pStyle w:val="BodyText"/>
        <w:rPr>
          <w:rFonts w:asciiTheme="minorHAnsi" w:hAnsiTheme="minorHAnsi" w:cstheme="minorHAnsi"/>
          <w:highlight w:val="yellow"/>
          <w:lang w:val="hr-HR"/>
        </w:rPr>
      </w:pPr>
    </w:p>
    <w:p w14:paraId="18B99864"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t>M.18 Učinkovita lokalna uprava</w:t>
      </w:r>
    </w:p>
    <w:p w14:paraId="5AE7FCF0"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199"/>
        <w:gridCol w:w="1273"/>
        <w:gridCol w:w="1281"/>
        <w:gridCol w:w="1330"/>
      </w:tblGrid>
      <w:tr w:rsidR="00F0186A" w:rsidRPr="00C777B8" w14:paraId="492891C6" w14:textId="77777777" w:rsidTr="00F0186A">
        <w:trPr>
          <w:trHeight w:val="869"/>
        </w:trPr>
        <w:tc>
          <w:tcPr>
            <w:tcW w:w="31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F77B4"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67FFF92C" w14:textId="0757F633"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14:paraId="62070372" w14:textId="05BB86ED"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421C0CEC" w14:textId="11A6FAF3"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3BA04257" w14:textId="77777777" w:rsidTr="00F0186A">
        <w:trPr>
          <w:trHeight w:val="938"/>
        </w:trPr>
        <w:tc>
          <w:tcPr>
            <w:tcW w:w="3199" w:type="dxa"/>
            <w:tcBorders>
              <w:top w:val="nil"/>
              <w:left w:val="single" w:sz="4" w:space="0" w:color="auto"/>
              <w:bottom w:val="single" w:sz="4" w:space="0" w:color="auto"/>
              <w:right w:val="single" w:sz="4" w:space="0" w:color="auto"/>
            </w:tcBorders>
            <w:shd w:val="clear" w:color="auto" w:fill="auto"/>
            <w:vAlign w:val="center"/>
            <w:hideMark/>
          </w:tcPr>
          <w:p w14:paraId="346D432E"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P.18.1. Broj održanih sjednica Općinskog vijeća</w:t>
            </w:r>
          </w:p>
        </w:tc>
        <w:tc>
          <w:tcPr>
            <w:tcW w:w="1273" w:type="dxa"/>
            <w:tcBorders>
              <w:top w:val="nil"/>
              <w:left w:val="nil"/>
              <w:bottom w:val="single" w:sz="4" w:space="0" w:color="auto"/>
              <w:right w:val="single" w:sz="4" w:space="0" w:color="auto"/>
            </w:tcBorders>
            <w:shd w:val="clear" w:color="auto" w:fill="auto"/>
            <w:vAlign w:val="center"/>
            <w:hideMark/>
          </w:tcPr>
          <w:p w14:paraId="5EB704EA"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P.18.1.: 5</w:t>
            </w:r>
          </w:p>
        </w:tc>
        <w:tc>
          <w:tcPr>
            <w:tcW w:w="1281" w:type="dxa"/>
            <w:tcBorders>
              <w:top w:val="nil"/>
              <w:left w:val="nil"/>
              <w:bottom w:val="single" w:sz="4" w:space="0" w:color="auto"/>
              <w:right w:val="single" w:sz="4" w:space="0" w:color="auto"/>
            </w:tcBorders>
            <w:shd w:val="clear" w:color="auto" w:fill="auto"/>
            <w:vAlign w:val="center"/>
            <w:hideMark/>
          </w:tcPr>
          <w:p w14:paraId="2E44709B" w14:textId="0DC5C886"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 xml:space="preserve">P.18.1.: </w:t>
            </w:r>
            <w:r w:rsidR="00C26986" w:rsidRPr="00C26986">
              <w:rPr>
                <w:rFonts w:asciiTheme="minorHAnsi" w:hAnsiTheme="minorHAnsi" w:cstheme="minorHAnsi"/>
                <w:sz w:val="24"/>
                <w:szCs w:val="24"/>
              </w:rPr>
              <w:t>8</w:t>
            </w:r>
          </w:p>
        </w:tc>
        <w:tc>
          <w:tcPr>
            <w:tcW w:w="1330" w:type="dxa"/>
            <w:tcBorders>
              <w:top w:val="nil"/>
              <w:left w:val="nil"/>
              <w:bottom w:val="single" w:sz="4" w:space="0" w:color="auto"/>
              <w:right w:val="single" w:sz="4" w:space="0" w:color="auto"/>
            </w:tcBorders>
            <w:shd w:val="clear" w:color="auto" w:fill="auto"/>
            <w:vAlign w:val="center"/>
            <w:hideMark/>
          </w:tcPr>
          <w:p w14:paraId="12A0BDDB" w14:textId="63245A1B"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 xml:space="preserve">P.18.1.: </w:t>
            </w:r>
            <w:r w:rsidR="00C26986" w:rsidRPr="00C26986">
              <w:rPr>
                <w:rFonts w:asciiTheme="minorHAnsi" w:hAnsiTheme="minorHAnsi" w:cstheme="minorHAnsi"/>
                <w:sz w:val="24"/>
                <w:szCs w:val="24"/>
              </w:rPr>
              <w:t>4</w:t>
            </w:r>
          </w:p>
        </w:tc>
      </w:tr>
    </w:tbl>
    <w:p w14:paraId="0E1DDDE6" w14:textId="77777777" w:rsidR="00F12486" w:rsidRPr="00C777B8" w:rsidRDefault="00F12486" w:rsidP="00F12486">
      <w:pPr>
        <w:pStyle w:val="BodyText"/>
        <w:rPr>
          <w:rFonts w:asciiTheme="minorHAnsi" w:hAnsiTheme="minorHAnsi" w:cstheme="minorHAnsi"/>
          <w:highlight w:val="yellow"/>
          <w:lang w:val="hr-HR"/>
        </w:rPr>
      </w:pPr>
    </w:p>
    <w:p w14:paraId="2AD66F50" w14:textId="77777777" w:rsidR="00F12486" w:rsidRPr="00727465" w:rsidRDefault="00F12486" w:rsidP="00F12486">
      <w:pPr>
        <w:pStyle w:val="BodyText"/>
        <w:rPr>
          <w:rFonts w:asciiTheme="minorHAnsi" w:hAnsiTheme="minorHAnsi" w:cstheme="minorHAnsi"/>
          <w:lang w:val="hr-HR"/>
        </w:rPr>
      </w:pPr>
      <w:r w:rsidRPr="00727465">
        <w:rPr>
          <w:rFonts w:asciiTheme="minorHAnsi" w:hAnsiTheme="minorHAnsi" w:cstheme="minorHAnsi"/>
          <w:lang w:val="hr-HR"/>
        </w:rPr>
        <w:t>Proračunska sredstva iskorištena tijekom izvještajnog razdoblja:</w:t>
      </w:r>
    </w:p>
    <w:tbl>
      <w:tblPr>
        <w:tblW w:w="10201" w:type="dxa"/>
        <w:tblLook w:val="04A0" w:firstRow="1" w:lastRow="0" w:firstColumn="1" w:lastColumn="0" w:noHBand="0" w:noVBand="1"/>
      </w:tblPr>
      <w:tblGrid>
        <w:gridCol w:w="1300"/>
        <w:gridCol w:w="6208"/>
        <w:gridCol w:w="1276"/>
        <w:gridCol w:w="1417"/>
      </w:tblGrid>
      <w:tr w:rsidR="00727465" w:rsidRPr="00727465" w14:paraId="72B33D04" w14:textId="77777777" w:rsidTr="00727465">
        <w:trPr>
          <w:trHeight w:val="25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D17B37"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Program</w:t>
            </w:r>
            <w:r w:rsidRPr="00727465">
              <w:rPr>
                <w:rFonts w:ascii="Arial" w:hAnsi="Arial" w:cs="Arial"/>
                <w:sz w:val="20"/>
                <w:szCs w:val="20"/>
                <w:lang w:val="hr-HR" w:eastAsia="hr-HR"/>
              </w:rPr>
              <w:br/>
              <w:t>1008</w:t>
            </w:r>
          </w:p>
        </w:tc>
        <w:tc>
          <w:tcPr>
            <w:tcW w:w="6208" w:type="dxa"/>
            <w:tcBorders>
              <w:top w:val="single" w:sz="4" w:space="0" w:color="auto"/>
              <w:left w:val="nil"/>
              <w:bottom w:val="single" w:sz="4" w:space="0" w:color="auto"/>
              <w:right w:val="single" w:sz="4" w:space="0" w:color="auto"/>
            </w:tcBorders>
            <w:shd w:val="clear" w:color="auto" w:fill="auto"/>
            <w:noWrap/>
            <w:vAlign w:val="bottom"/>
            <w:hideMark/>
          </w:tcPr>
          <w:p w14:paraId="1470AEEC"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A100735 Potpore političkim strankama i nezavisnim vijećnicima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1F34137"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2.142,00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9BEA3"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 xml:space="preserve">           14.612,46 € </w:t>
            </w:r>
          </w:p>
        </w:tc>
      </w:tr>
      <w:tr w:rsidR="00727465" w:rsidRPr="00727465" w14:paraId="21F8A4FD"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6138BF6F" w14:textId="77777777" w:rsidR="00727465" w:rsidRPr="00727465" w:rsidRDefault="00727465" w:rsidP="00727465">
            <w:pPr>
              <w:widowControl/>
              <w:autoSpaceDE/>
              <w:autoSpaceDN/>
              <w:rPr>
                <w:rFonts w:ascii="Arial" w:hAnsi="Arial" w:cs="Arial"/>
                <w:sz w:val="20"/>
                <w:szCs w:val="20"/>
                <w:lang w:val="hr-HR" w:eastAsia="hr-HR"/>
              </w:rPr>
            </w:pPr>
          </w:p>
        </w:tc>
        <w:tc>
          <w:tcPr>
            <w:tcW w:w="6208" w:type="dxa"/>
            <w:tcBorders>
              <w:top w:val="nil"/>
              <w:left w:val="nil"/>
              <w:bottom w:val="single" w:sz="4" w:space="0" w:color="auto"/>
              <w:right w:val="single" w:sz="4" w:space="0" w:color="auto"/>
            </w:tcBorders>
            <w:shd w:val="clear" w:color="auto" w:fill="auto"/>
            <w:noWrap/>
            <w:vAlign w:val="bottom"/>
            <w:hideMark/>
          </w:tcPr>
          <w:p w14:paraId="5914DE43"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A100769 Proračunska pričuva</w:t>
            </w:r>
          </w:p>
        </w:tc>
        <w:tc>
          <w:tcPr>
            <w:tcW w:w="1276" w:type="dxa"/>
            <w:tcBorders>
              <w:top w:val="nil"/>
              <w:left w:val="nil"/>
              <w:bottom w:val="single" w:sz="4" w:space="0" w:color="auto"/>
              <w:right w:val="single" w:sz="4" w:space="0" w:color="auto"/>
            </w:tcBorders>
            <w:shd w:val="clear" w:color="auto" w:fill="auto"/>
            <w:noWrap/>
            <w:vAlign w:val="bottom"/>
            <w:hideMark/>
          </w:tcPr>
          <w:p w14:paraId="109FA17C"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4.585,46</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702D029"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17B5C844"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ADE4D8F" w14:textId="77777777" w:rsidR="00727465" w:rsidRPr="00727465" w:rsidRDefault="00727465" w:rsidP="00727465">
            <w:pPr>
              <w:widowControl/>
              <w:autoSpaceDE/>
              <w:autoSpaceDN/>
              <w:rPr>
                <w:rFonts w:ascii="Arial" w:hAnsi="Arial" w:cs="Arial"/>
                <w:sz w:val="20"/>
                <w:szCs w:val="20"/>
                <w:lang w:val="hr-HR" w:eastAsia="hr-HR"/>
              </w:rPr>
            </w:pPr>
          </w:p>
        </w:tc>
        <w:tc>
          <w:tcPr>
            <w:tcW w:w="6208" w:type="dxa"/>
            <w:tcBorders>
              <w:top w:val="nil"/>
              <w:left w:val="nil"/>
              <w:bottom w:val="single" w:sz="4" w:space="0" w:color="auto"/>
              <w:right w:val="single" w:sz="4" w:space="0" w:color="auto"/>
            </w:tcBorders>
            <w:shd w:val="clear" w:color="auto" w:fill="auto"/>
            <w:noWrap/>
            <w:vAlign w:val="bottom"/>
            <w:hideMark/>
          </w:tcPr>
          <w:p w14:paraId="1D524403"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A100773 Održavanje izbora</w:t>
            </w:r>
          </w:p>
        </w:tc>
        <w:tc>
          <w:tcPr>
            <w:tcW w:w="1276" w:type="dxa"/>
            <w:tcBorders>
              <w:top w:val="nil"/>
              <w:left w:val="nil"/>
              <w:bottom w:val="single" w:sz="4" w:space="0" w:color="auto"/>
              <w:right w:val="single" w:sz="4" w:space="0" w:color="auto"/>
            </w:tcBorders>
            <w:shd w:val="clear" w:color="auto" w:fill="auto"/>
            <w:noWrap/>
            <w:vAlign w:val="bottom"/>
            <w:hideMark/>
          </w:tcPr>
          <w:p w14:paraId="7807F17E"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86,81</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3C856C6"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59448CC5"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3D0A67B" w14:textId="77777777" w:rsidR="00727465" w:rsidRPr="00727465" w:rsidRDefault="00727465" w:rsidP="00727465">
            <w:pPr>
              <w:widowControl/>
              <w:autoSpaceDE/>
              <w:autoSpaceDN/>
              <w:rPr>
                <w:rFonts w:ascii="Arial" w:hAnsi="Arial" w:cs="Arial"/>
                <w:sz w:val="20"/>
                <w:szCs w:val="20"/>
                <w:lang w:val="hr-HR" w:eastAsia="hr-HR"/>
              </w:rPr>
            </w:pPr>
          </w:p>
        </w:tc>
        <w:tc>
          <w:tcPr>
            <w:tcW w:w="6208" w:type="dxa"/>
            <w:tcBorders>
              <w:top w:val="nil"/>
              <w:left w:val="nil"/>
              <w:bottom w:val="single" w:sz="4" w:space="0" w:color="auto"/>
              <w:right w:val="single" w:sz="4" w:space="0" w:color="auto"/>
            </w:tcBorders>
            <w:shd w:val="clear" w:color="auto" w:fill="auto"/>
            <w:noWrap/>
            <w:vAlign w:val="bottom"/>
            <w:hideMark/>
          </w:tcPr>
          <w:p w14:paraId="668F84FD"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A100803 Poslovanje Općinskog vijeća i zamjenika načelnika</w:t>
            </w:r>
          </w:p>
        </w:tc>
        <w:tc>
          <w:tcPr>
            <w:tcW w:w="1276" w:type="dxa"/>
            <w:tcBorders>
              <w:top w:val="nil"/>
              <w:left w:val="nil"/>
              <w:bottom w:val="single" w:sz="4" w:space="0" w:color="auto"/>
              <w:right w:val="single" w:sz="4" w:space="0" w:color="auto"/>
            </w:tcBorders>
            <w:shd w:val="clear" w:color="auto" w:fill="auto"/>
            <w:noWrap/>
            <w:vAlign w:val="bottom"/>
            <w:hideMark/>
          </w:tcPr>
          <w:p w14:paraId="2AEDC29E"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6.298,19</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E4FDFAB" w14:textId="77777777" w:rsidR="00727465" w:rsidRPr="00727465" w:rsidRDefault="00727465" w:rsidP="00727465">
            <w:pPr>
              <w:widowControl/>
              <w:autoSpaceDE/>
              <w:autoSpaceDN/>
              <w:rPr>
                <w:rFonts w:ascii="Arial" w:hAnsi="Arial" w:cs="Arial"/>
                <w:sz w:val="20"/>
                <w:szCs w:val="20"/>
                <w:lang w:val="hr-HR" w:eastAsia="hr-HR"/>
              </w:rPr>
            </w:pPr>
          </w:p>
        </w:tc>
      </w:tr>
      <w:tr w:rsidR="00727465" w:rsidRPr="00727465" w14:paraId="6C4720BE" w14:textId="77777777" w:rsidTr="00727465">
        <w:trPr>
          <w:trHeight w:val="255"/>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5D93FE7" w14:textId="77777777" w:rsidR="00727465" w:rsidRPr="00727465" w:rsidRDefault="00727465" w:rsidP="00727465">
            <w:pPr>
              <w:widowControl/>
              <w:autoSpaceDE/>
              <w:autoSpaceDN/>
              <w:rPr>
                <w:rFonts w:ascii="Arial" w:hAnsi="Arial" w:cs="Arial"/>
                <w:sz w:val="20"/>
                <w:szCs w:val="20"/>
                <w:lang w:val="hr-HR" w:eastAsia="hr-HR"/>
              </w:rPr>
            </w:pPr>
          </w:p>
        </w:tc>
        <w:tc>
          <w:tcPr>
            <w:tcW w:w="6208" w:type="dxa"/>
            <w:tcBorders>
              <w:top w:val="nil"/>
              <w:left w:val="nil"/>
              <w:bottom w:val="single" w:sz="4" w:space="0" w:color="auto"/>
              <w:right w:val="single" w:sz="4" w:space="0" w:color="auto"/>
            </w:tcBorders>
            <w:shd w:val="clear" w:color="auto" w:fill="auto"/>
            <w:noWrap/>
            <w:vAlign w:val="bottom"/>
            <w:hideMark/>
          </w:tcPr>
          <w:p w14:paraId="6A754EB1"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A100804 Međuopćinska, međuregionalna, međunarodna suradnja</w:t>
            </w:r>
          </w:p>
        </w:tc>
        <w:tc>
          <w:tcPr>
            <w:tcW w:w="1276" w:type="dxa"/>
            <w:tcBorders>
              <w:top w:val="nil"/>
              <w:left w:val="nil"/>
              <w:bottom w:val="single" w:sz="4" w:space="0" w:color="auto"/>
              <w:right w:val="single" w:sz="4" w:space="0" w:color="auto"/>
            </w:tcBorders>
            <w:shd w:val="clear" w:color="auto" w:fill="auto"/>
            <w:noWrap/>
            <w:vAlign w:val="bottom"/>
            <w:hideMark/>
          </w:tcPr>
          <w:p w14:paraId="3158CAF9"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1.500,00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66F70CC" w14:textId="77777777" w:rsidR="00727465" w:rsidRPr="00727465" w:rsidRDefault="00727465" w:rsidP="00727465">
            <w:pPr>
              <w:widowControl/>
              <w:autoSpaceDE/>
              <w:autoSpaceDN/>
              <w:rPr>
                <w:rFonts w:ascii="Arial" w:hAnsi="Arial" w:cs="Arial"/>
                <w:sz w:val="20"/>
                <w:szCs w:val="20"/>
                <w:lang w:val="hr-HR" w:eastAsia="hr-HR"/>
              </w:rPr>
            </w:pPr>
          </w:p>
        </w:tc>
      </w:tr>
    </w:tbl>
    <w:p w14:paraId="31543C04" w14:textId="77777777" w:rsidR="00F12486" w:rsidRPr="00C777B8" w:rsidRDefault="00F12486" w:rsidP="00F12486">
      <w:pPr>
        <w:pStyle w:val="BodyText"/>
        <w:rPr>
          <w:rFonts w:asciiTheme="minorHAnsi" w:hAnsiTheme="minorHAnsi" w:cstheme="minorHAnsi"/>
          <w:highlight w:val="yellow"/>
          <w:lang w:val="hr-HR"/>
        </w:rPr>
      </w:pPr>
    </w:p>
    <w:p w14:paraId="315844E6" w14:textId="77777777" w:rsidR="00FD772D" w:rsidRPr="001A14BC" w:rsidRDefault="00FD772D" w:rsidP="00FD772D">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078F2B84" w14:textId="62E5B01F" w:rsidR="00F12486" w:rsidRPr="00C777B8" w:rsidRDefault="00F12486" w:rsidP="00F12486">
      <w:pPr>
        <w:pStyle w:val="BodyText"/>
        <w:rPr>
          <w:rFonts w:asciiTheme="minorHAnsi" w:hAnsiTheme="minorHAnsi" w:cstheme="minorHAnsi"/>
          <w:highlight w:val="yellow"/>
          <w:lang w:val="hr-HR"/>
        </w:rPr>
      </w:pPr>
    </w:p>
    <w:p w14:paraId="56F28A67" w14:textId="77777777"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35E2D16E" w14:textId="77777777" w:rsidR="00C26986" w:rsidRPr="00C26986" w:rsidRDefault="00C26986" w:rsidP="00C26986">
      <w:pPr>
        <w:pStyle w:val="BodyText"/>
        <w:rPr>
          <w:rFonts w:asciiTheme="minorHAnsi" w:hAnsiTheme="minorHAnsi" w:cstheme="minorHAnsi"/>
          <w:lang w:val="hr-HR"/>
        </w:rPr>
      </w:pPr>
      <w:r w:rsidRPr="00C26986">
        <w:rPr>
          <w:rFonts w:asciiTheme="minorHAnsi" w:hAnsiTheme="minorHAnsi" w:cstheme="minorHAnsi"/>
          <w:lang w:val="hr-HR"/>
        </w:rPr>
        <w:t>Redovno se obavljaju poslovanje Općinskog vijeća i zamjenika načelnika te se održava međuopćinska, međuregionalna, međunarodna suradnja sa partnerskim institucijama.</w:t>
      </w:r>
    </w:p>
    <w:p w14:paraId="03146014" w14:textId="5989487E" w:rsidR="00CE2F5A" w:rsidRPr="00C777B8" w:rsidRDefault="00C26986" w:rsidP="00C26986">
      <w:pPr>
        <w:pStyle w:val="BodyText"/>
        <w:rPr>
          <w:rFonts w:asciiTheme="minorHAnsi" w:hAnsiTheme="minorHAnsi" w:cstheme="minorHAnsi"/>
          <w:highlight w:val="yellow"/>
          <w:lang w:val="hr-HR"/>
        </w:rPr>
      </w:pPr>
      <w:r w:rsidRPr="00C26986">
        <w:rPr>
          <w:rFonts w:asciiTheme="minorHAnsi" w:hAnsiTheme="minorHAnsi" w:cstheme="minorHAnsi"/>
          <w:lang w:val="hr-HR"/>
        </w:rPr>
        <w:t>Konstantno su u tijeku aktivnosti kojima će se postići određene ključne točke ostvarenja mjere, koje će se realizirati sukladno rokovima provedbe mjere koji su definirani u Provedbenom programu Općine, sa svrhom efikasnog provođenja administrativnih djelatnosti od strane stručnih i educiranih djelatnika, uz pomoć vanjskih suradnika, uz maksimalnu transparentnost i uz visoki stupanj digitalizacije poslovanja.</w:t>
      </w:r>
    </w:p>
    <w:p w14:paraId="7E5F6A9F" w14:textId="77777777" w:rsidR="00F12486" w:rsidRPr="001A14BC" w:rsidRDefault="00F12486" w:rsidP="00F12486">
      <w:pPr>
        <w:pStyle w:val="BodyText"/>
        <w:rPr>
          <w:rFonts w:asciiTheme="minorHAnsi" w:hAnsiTheme="minorHAnsi" w:cstheme="minorHAnsi"/>
          <w:u w:val="single"/>
          <w:lang w:val="hr-HR"/>
        </w:rPr>
      </w:pPr>
      <w:r w:rsidRPr="001A14BC">
        <w:rPr>
          <w:rFonts w:asciiTheme="minorHAnsi" w:hAnsiTheme="minorHAnsi" w:cstheme="minorHAnsi"/>
          <w:u w:val="single"/>
          <w:lang w:val="hr-HR"/>
        </w:rPr>
        <w:lastRenderedPageBreak/>
        <w:t>M.19 Demografija</w:t>
      </w:r>
    </w:p>
    <w:p w14:paraId="075C5143" w14:textId="77777777" w:rsidR="00F12486" w:rsidRPr="00C777B8" w:rsidRDefault="00F12486" w:rsidP="00F12486">
      <w:pPr>
        <w:pStyle w:val="BodyText"/>
        <w:rPr>
          <w:rFonts w:asciiTheme="minorHAnsi" w:hAnsiTheme="minorHAnsi" w:cstheme="minorHAnsi"/>
          <w:highlight w:val="yellow"/>
          <w:lang w:val="hr-HR"/>
        </w:rPr>
      </w:pPr>
    </w:p>
    <w:tbl>
      <w:tblPr>
        <w:tblW w:w="7083" w:type="dxa"/>
        <w:tblInd w:w="113" w:type="dxa"/>
        <w:tblLook w:val="04A0" w:firstRow="1" w:lastRow="0" w:firstColumn="1" w:lastColumn="0" w:noHBand="0" w:noVBand="1"/>
      </w:tblPr>
      <w:tblGrid>
        <w:gridCol w:w="3200"/>
        <w:gridCol w:w="1273"/>
        <w:gridCol w:w="1280"/>
        <w:gridCol w:w="1330"/>
      </w:tblGrid>
      <w:tr w:rsidR="00F0186A" w:rsidRPr="00C777B8" w14:paraId="4B004A53" w14:textId="77777777" w:rsidTr="00F0186A">
        <w:trPr>
          <w:trHeight w:val="869"/>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62B09" w14:textId="77777777"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 xml:space="preserve">Pokazatelj rezultata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14:paraId="30CE0536" w14:textId="713B32BB" w:rsidR="00F0186A" w:rsidRPr="001A14BC" w:rsidRDefault="00F0186A" w:rsidP="00F0186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lang w:val="hr-HR" w:eastAsia="hr-HR"/>
              </w:rPr>
              <w:t>Početna vrijednost</w:t>
            </w:r>
            <w:r w:rsidRPr="001A14BC">
              <w:rPr>
                <w:rFonts w:asciiTheme="minorHAnsi" w:hAnsiTheme="minorHAnsi" w:cstheme="minorHAnsi"/>
                <w:sz w:val="24"/>
                <w:szCs w:val="24"/>
                <w:lang w:val="hr-HR" w:eastAsia="hr-HR"/>
              </w:rPr>
              <w:br/>
              <w:t>(2020.)</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6AAAB5B7" w14:textId="11C41584"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Ciljna</w:t>
            </w:r>
            <w:r w:rsidRPr="00C26986">
              <w:rPr>
                <w:rFonts w:asciiTheme="minorHAnsi" w:hAnsiTheme="minorHAnsi" w:cstheme="minorHAnsi"/>
                <w:sz w:val="24"/>
                <w:szCs w:val="24"/>
                <w:lang w:val="hr-HR" w:eastAsia="hr-HR"/>
              </w:rPr>
              <w:br/>
              <w:t>vrijednost</w:t>
            </w:r>
            <w:r w:rsidRPr="00C26986">
              <w:rPr>
                <w:rFonts w:asciiTheme="minorHAnsi" w:hAnsiTheme="minorHAnsi" w:cstheme="minorHAnsi"/>
                <w:sz w:val="24"/>
                <w:szCs w:val="24"/>
                <w:lang w:val="hr-HR" w:eastAsia="hr-HR"/>
              </w:rPr>
              <w:br/>
              <w:t>202</w:t>
            </w:r>
            <w:r w:rsidR="00640354" w:rsidRPr="00C26986">
              <w:rPr>
                <w:rFonts w:asciiTheme="minorHAnsi" w:hAnsiTheme="minorHAnsi" w:cstheme="minorHAnsi"/>
                <w:sz w:val="24"/>
                <w:szCs w:val="24"/>
                <w:lang w:val="hr-HR" w:eastAsia="hr-HR"/>
              </w:rPr>
              <w:t>4</w:t>
            </w:r>
            <w:r w:rsidRPr="00C26986">
              <w:rPr>
                <w:rFonts w:asciiTheme="minorHAnsi" w:hAnsiTheme="minorHAnsi" w:cstheme="minorHAnsi"/>
                <w:sz w:val="24"/>
                <w:szCs w:val="24"/>
                <w:lang w:val="hr-HR" w:eastAsia="hr-HR"/>
              </w:rPr>
              <w:t>.</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320A2A2A" w14:textId="7C23EE3F" w:rsidR="00F0186A" w:rsidRPr="00C26986" w:rsidRDefault="00F0186A" w:rsidP="00F0186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lang w:val="hr-HR" w:eastAsia="hr-HR"/>
              </w:rPr>
              <w:t>Ostvarena vrijednost pokazatelja rezultata</w:t>
            </w:r>
          </w:p>
        </w:tc>
      </w:tr>
      <w:tr w:rsidR="00F12486" w:rsidRPr="00C777B8" w14:paraId="6B0B6713" w14:textId="77777777" w:rsidTr="00F0186A">
        <w:trPr>
          <w:trHeight w:val="971"/>
        </w:trPr>
        <w:tc>
          <w:tcPr>
            <w:tcW w:w="3200" w:type="dxa"/>
            <w:tcBorders>
              <w:top w:val="nil"/>
              <w:left w:val="single" w:sz="4" w:space="0" w:color="auto"/>
              <w:bottom w:val="single" w:sz="4" w:space="0" w:color="auto"/>
              <w:right w:val="single" w:sz="4" w:space="0" w:color="auto"/>
            </w:tcBorders>
            <w:shd w:val="clear" w:color="auto" w:fill="auto"/>
            <w:vAlign w:val="center"/>
            <w:hideMark/>
          </w:tcPr>
          <w:p w14:paraId="65302D6A" w14:textId="77777777" w:rsidR="00F12486" w:rsidRPr="001A14BC" w:rsidRDefault="00F12486" w:rsidP="00C34F7A">
            <w:pPr>
              <w:widowControl/>
              <w:autoSpaceDE/>
              <w:autoSpaceDN/>
              <w:rPr>
                <w:rFonts w:asciiTheme="minorHAnsi" w:hAnsiTheme="minorHAnsi" w:cstheme="minorHAnsi"/>
                <w:sz w:val="24"/>
                <w:szCs w:val="24"/>
                <w:lang w:val="hr-HR" w:eastAsia="hr-HR"/>
              </w:rPr>
            </w:pPr>
            <w:r w:rsidRPr="001A14BC">
              <w:rPr>
                <w:rFonts w:asciiTheme="minorHAnsi" w:hAnsiTheme="minorHAnsi" w:cstheme="minorHAnsi"/>
                <w:sz w:val="24"/>
                <w:szCs w:val="24"/>
                <w:lang w:val="hr-HR"/>
              </w:rPr>
              <w:t>P.19.1. Broj dodijeljenih pomoći za novorođenčad</w:t>
            </w:r>
          </w:p>
        </w:tc>
        <w:tc>
          <w:tcPr>
            <w:tcW w:w="1273" w:type="dxa"/>
            <w:tcBorders>
              <w:top w:val="nil"/>
              <w:left w:val="nil"/>
              <w:bottom w:val="single" w:sz="4" w:space="0" w:color="auto"/>
              <w:right w:val="single" w:sz="4" w:space="0" w:color="auto"/>
            </w:tcBorders>
            <w:shd w:val="clear" w:color="auto" w:fill="auto"/>
            <w:vAlign w:val="center"/>
            <w:hideMark/>
          </w:tcPr>
          <w:p w14:paraId="044B1E7E" w14:textId="77777777" w:rsidR="00F12486" w:rsidRPr="001A14BC" w:rsidRDefault="00F12486" w:rsidP="00C34F7A">
            <w:pPr>
              <w:widowControl/>
              <w:autoSpaceDE/>
              <w:autoSpaceDN/>
              <w:jc w:val="center"/>
              <w:rPr>
                <w:rFonts w:asciiTheme="minorHAnsi" w:hAnsiTheme="minorHAnsi" w:cstheme="minorHAnsi"/>
                <w:sz w:val="24"/>
                <w:szCs w:val="24"/>
                <w:lang w:val="hr-HR" w:eastAsia="hr-HR"/>
              </w:rPr>
            </w:pPr>
            <w:r w:rsidRPr="001A14BC">
              <w:rPr>
                <w:rFonts w:asciiTheme="minorHAnsi" w:hAnsiTheme="minorHAnsi" w:cstheme="minorHAnsi"/>
                <w:sz w:val="24"/>
                <w:szCs w:val="24"/>
              </w:rPr>
              <w:t>P.19.1.: 17</w:t>
            </w:r>
          </w:p>
        </w:tc>
        <w:tc>
          <w:tcPr>
            <w:tcW w:w="1280" w:type="dxa"/>
            <w:tcBorders>
              <w:top w:val="nil"/>
              <w:left w:val="nil"/>
              <w:bottom w:val="single" w:sz="4" w:space="0" w:color="auto"/>
              <w:right w:val="single" w:sz="4" w:space="0" w:color="auto"/>
            </w:tcBorders>
            <w:shd w:val="clear" w:color="auto" w:fill="auto"/>
            <w:vAlign w:val="center"/>
            <w:hideMark/>
          </w:tcPr>
          <w:p w14:paraId="50DD793A" w14:textId="49A1E62E"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P.19.1.: 1</w:t>
            </w:r>
            <w:r w:rsidR="00C26986" w:rsidRPr="00C26986">
              <w:rPr>
                <w:rFonts w:asciiTheme="minorHAnsi" w:hAnsiTheme="minorHAnsi" w:cstheme="minorHAnsi"/>
                <w:sz w:val="24"/>
                <w:szCs w:val="24"/>
              </w:rPr>
              <w:t>7</w:t>
            </w:r>
          </w:p>
        </w:tc>
        <w:tc>
          <w:tcPr>
            <w:tcW w:w="1330" w:type="dxa"/>
            <w:tcBorders>
              <w:top w:val="nil"/>
              <w:left w:val="nil"/>
              <w:bottom w:val="single" w:sz="4" w:space="0" w:color="auto"/>
              <w:right w:val="single" w:sz="4" w:space="0" w:color="auto"/>
            </w:tcBorders>
            <w:shd w:val="clear" w:color="auto" w:fill="auto"/>
            <w:vAlign w:val="center"/>
            <w:hideMark/>
          </w:tcPr>
          <w:p w14:paraId="5B807B6A" w14:textId="088149EC" w:rsidR="00F12486" w:rsidRPr="00C26986" w:rsidRDefault="00F12486" w:rsidP="00C34F7A">
            <w:pPr>
              <w:widowControl/>
              <w:autoSpaceDE/>
              <w:autoSpaceDN/>
              <w:jc w:val="center"/>
              <w:rPr>
                <w:rFonts w:asciiTheme="minorHAnsi" w:hAnsiTheme="minorHAnsi" w:cstheme="minorHAnsi"/>
                <w:sz w:val="24"/>
                <w:szCs w:val="24"/>
                <w:lang w:val="hr-HR" w:eastAsia="hr-HR"/>
              </w:rPr>
            </w:pPr>
            <w:r w:rsidRPr="00C26986">
              <w:rPr>
                <w:rFonts w:asciiTheme="minorHAnsi" w:hAnsiTheme="minorHAnsi" w:cstheme="minorHAnsi"/>
                <w:sz w:val="24"/>
                <w:szCs w:val="24"/>
              </w:rPr>
              <w:t xml:space="preserve">P.19.1.: </w:t>
            </w:r>
            <w:r w:rsidR="00C26986" w:rsidRPr="00C26986">
              <w:rPr>
                <w:rFonts w:asciiTheme="minorHAnsi" w:hAnsiTheme="minorHAnsi" w:cstheme="minorHAnsi"/>
                <w:sz w:val="24"/>
                <w:szCs w:val="24"/>
              </w:rPr>
              <w:t>8</w:t>
            </w:r>
          </w:p>
        </w:tc>
      </w:tr>
    </w:tbl>
    <w:p w14:paraId="2F7E2E60" w14:textId="77777777" w:rsidR="00F12486" w:rsidRPr="00C777B8" w:rsidRDefault="00F12486" w:rsidP="00F12486">
      <w:pPr>
        <w:pStyle w:val="BodyText"/>
        <w:rPr>
          <w:rFonts w:asciiTheme="minorHAnsi" w:hAnsiTheme="minorHAnsi" w:cstheme="minorHAnsi"/>
          <w:highlight w:val="yellow"/>
          <w:lang w:val="hr-HR"/>
        </w:rPr>
      </w:pPr>
    </w:p>
    <w:p w14:paraId="16C5F710" w14:textId="77777777" w:rsidR="00F12486" w:rsidRPr="00727465" w:rsidRDefault="00F12486" w:rsidP="00F12486">
      <w:pPr>
        <w:pStyle w:val="BodyText"/>
        <w:rPr>
          <w:rFonts w:asciiTheme="minorHAnsi" w:hAnsiTheme="minorHAnsi" w:cstheme="minorHAnsi"/>
          <w:lang w:val="hr-HR"/>
        </w:rPr>
      </w:pPr>
      <w:r w:rsidRPr="00727465">
        <w:rPr>
          <w:rFonts w:asciiTheme="minorHAnsi" w:hAnsiTheme="minorHAnsi" w:cstheme="minorHAnsi"/>
          <w:lang w:val="hr-HR"/>
        </w:rPr>
        <w:t>Proračunska sredstva iskorištena tijekom izvještajnog razdoblja:</w:t>
      </w:r>
    </w:p>
    <w:tbl>
      <w:tblPr>
        <w:tblW w:w="8926" w:type="dxa"/>
        <w:tblLook w:val="04A0" w:firstRow="1" w:lastRow="0" w:firstColumn="1" w:lastColumn="0" w:noHBand="0" w:noVBand="1"/>
      </w:tblPr>
      <w:tblGrid>
        <w:gridCol w:w="1300"/>
        <w:gridCol w:w="4649"/>
        <w:gridCol w:w="1417"/>
        <w:gridCol w:w="1560"/>
      </w:tblGrid>
      <w:tr w:rsidR="00727465" w:rsidRPr="00727465" w14:paraId="46ACEA2F" w14:textId="77777777" w:rsidTr="00727465">
        <w:trPr>
          <w:trHeight w:val="435"/>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73A86E"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Program</w:t>
            </w:r>
            <w:r w:rsidRPr="00727465">
              <w:rPr>
                <w:rFonts w:ascii="Arial" w:hAnsi="Arial" w:cs="Arial"/>
                <w:sz w:val="20"/>
                <w:szCs w:val="20"/>
                <w:lang w:val="hr-HR" w:eastAsia="hr-HR"/>
              </w:rPr>
              <w:br/>
              <w:t>1005</w:t>
            </w:r>
          </w:p>
        </w:tc>
        <w:tc>
          <w:tcPr>
            <w:tcW w:w="4649" w:type="dxa"/>
            <w:tcBorders>
              <w:top w:val="single" w:sz="4" w:space="0" w:color="auto"/>
              <w:left w:val="nil"/>
              <w:bottom w:val="single" w:sz="4" w:space="0" w:color="auto"/>
              <w:right w:val="single" w:sz="4" w:space="0" w:color="auto"/>
            </w:tcBorders>
            <w:shd w:val="clear" w:color="auto" w:fill="auto"/>
            <w:noWrap/>
            <w:vAlign w:val="bottom"/>
            <w:hideMark/>
          </w:tcPr>
          <w:p w14:paraId="7C118429"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A100744 Pravo na pomoć za novorođenčad</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7081101"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5.990,83</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133CC" w14:textId="77777777" w:rsidR="00727465" w:rsidRPr="00727465" w:rsidRDefault="00727465" w:rsidP="00727465">
            <w:pPr>
              <w:widowControl/>
              <w:autoSpaceDE/>
              <w:autoSpaceDN/>
              <w:jc w:val="center"/>
              <w:rPr>
                <w:rFonts w:ascii="Arial" w:hAnsi="Arial" w:cs="Arial"/>
                <w:sz w:val="20"/>
                <w:szCs w:val="20"/>
                <w:lang w:val="hr-HR" w:eastAsia="hr-HR"/>
              </w:rPr>
            </w:pPr>
            <w:r w:rsidRPr="00727465">
              <w:rPr>
                <w:rFonts w:ascii="Arial" w:hAnsi="Arial" w:cs="Arial"/>
                <w:sz w:val="20"/>
                <w:szCs w:val="20"/>
                <w:lang w:val="hr-HR" w:eastAsia="hr-HR"/>
              </w:rPr>
              <w:t xml:space="preserve">            7.766,29 € </w:t>
            </w:r>
          </w:p>
        </w:tc>
      </w:tr>
      <w:tr w:rsidR="00727465" w:rsidRPr="00727465" w14:paraId="0B50C012" w14:textId="77777777" w:rsidTr="00727465">
        <w:trPr>
          <w:trHeight w:val="435"/>
        </w:trPr>
        <w:tc>
          <w:tcPr>
            <w:tcW w:w="13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A0D514" w14:textId="77777777" w:rsidR="00727465" w:rsidRPr="00727465" w:rsidRDefault="00727465" w:rsidP="00727465">
            <w:pPr>
              <w:widowControl/>
              <w:autoSpaceDE/>
              <w:autoSpaceDN/>
              <w:rPr>
                <w:rFonts w:ascii="Arial" w:hAnsi="Arial" w:cs="Arial"/>
                <w:sz w:val="20"/>
                <w:szCs w:val="20"/>
                <w:lang w:val="hr-HR" w:eastAsia="hr-HR"/>
              </w:rPr>
            </w:pPr>
          </w:p>
        </w:tc>
        <w:tc>
          <w:tcPr>
            <w:tcW w:w="4649" w:type="dxa"/>
            <w:tcBorders>
              <w:top w:val="nil"/>
              <w:left w:val="nil"/>
              <w:bottom w:val="single" w:sz="4" w:space="0" w:color="auto"/>
              <w:right w:val="single" w:sz="4" w:space="0" w:color="auto"/>
            </w:tcBorders>
            <w:shd w:val="clear" w:color="auto" w:fill="auto"/>
            <w:noWrap/>
            <w:vAlign w:val="bottom"/>
            <w:hideMark/>
          </w:tcPr>
          <w:p w14:paraId="1F1B4F76" w14:textId="77777777" w:rsidR="00727465" w:rsidRPr="00727465" w:rsidRDefault="00727465" w:rsidP="00727465">
            <w:pPr>
              <w:widowControl/>
              <w:autoSpaceDE/>
              <w:autoSpaceDN/>
              <w:rPr>
                <w:rFonts w:ascii="Arial" w:hAnsi="Arial" w:cs="Arial"/>
                <w:sz w:val="20"/>
                <w:szCs w:val="20"/>
                <w:lang w:val="hr-HR" w:eastAsia="hr-HR"/>
              </w:rPr>
            </w:pPr>
            <w:r w:rsidRPr="00727465">
              <w:rPr>
                <w:rFonts w:ascii="Arial" w:hAnsi="Arial" w:cs="Arial"/>
                <w:sz w:val="20"/>
                <w:szCs w:val="20"/>
                <w:lang w:val="hr-HR" w:eastAsia="hr-HR"/>
              </w:rPr>
              <w:t>A100788 Sufinanciranje programa rješavanja stambenog pitanja</w:t>
            </w:r>
          </w:p>
        </w:tc>
        <w:tc>
          <w:tcPr>
            <w:tcW w:w="1417" w:type="dxa"/>
            <w:tcBorders>
              <w:top w:val="nil"/>
              <w:left w:val="nil"/>
              <w:bottom w:val="single" w:sz="4" w:space="0" w:color="auto"/>
              <w:right w:val="single" w:sz="4" w:space="0" w:color="auto"/>
            </w:tcBorders>
            <w:shd w:val="clear" w:color="auto" w:fill="auto"/>
            <w:noWrap/>
            <w:vAlign w:val="bottom"/>
            <w:hideMark/>
          </w:tcPr>
          <w:p w14:paraId="75C42A9F" w14:textId="77777777" w:rsidR="00727465" w:rsidRPr="00727465" w:rsidRDefault="00727465" w:rsidP="00727465">
            <w:pPr>
              <w:widowControl/>
              <w:autoSpaceDE/>
              <w:autoSpaceDN/>
              <w:jc w:val="right"/>
              <w:rPr>
                <w:rFonts w:ascii="Arial" w:hAnsi="Arial" w:cs="Arial"/>
                <w:sz w:val="20"/>
                <w:szCs w:val="20"/>
                <w:lang w:val="hr-HR" w:eastAsia="hr-HR"/>
              </w:rPr>
            </w:pPr>
            <w:r w:rsidRPr="00727465">
              <w:rPr>
                <w:rFonts w:ascii="Arial" w:hAnsi="Arial" w:cs="Arial"/>
                <w:sz w:val="20"/>
                <w:szCs w:val="20"/>
                <w:lang w:val="hr-HR" w:eastAsia="hr-HR"/>
              </w:rPr>
              <w:t>1.775,46</w:t>
            </w:r>
          </w:p>
        </w:tc>
        <w:tc>
          <w:tcPr>
            <w:tcW w:w="15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A3FDEB" w14:textId="77777777" w:rsidR="00727465" w:rsidRPr="00727465" w:rsidRDefault="00727465" w:rsidP="00727465">
            <w:pPr>
              <w:widowControl/>
              <w:autoSpaceDE/>
              <w:autoSpaceDN/>
              <w:rPr>
                <w:rFonts w:ascii="Arial" w:hAnsi="Arial" w:cs="Arial"/>
                <w:sz w:val="20"/>
                <w:szCs w:val="20"/>
                <w:lang w:val="hr-HR" w:eastAsia="hr-HR"/>
              </w:rPr>
            </w:pPr>
          </w:p>
        </w:tc>
      </w:tr>
    </w:tbl>
    <w:p w14:paraId="004662A2" w14:textId="77777777" w:rsidR="00F12486" w:rsidRPr="00C777B8" w:rsidRDefault="00F12486" w:rsidP="00F12486">
      <w:pPr>
        <w:pStyle w:val="BodyText"/>
        <w:rPr>
          <w:rFonts w:asciiTheme="minorHAnsi" w:hAnsiTheme="minorHAnsi" w:cstheme="minorHAnsi"/>
          <w:highlight w:val="yellow"/>
          <w:lang w:val="hr-HR"/>
        </w:rPr>
      </w:pPr>
    </w:p>
    <w:p w14:paraId="2257F955" w14:textId="77777777" w:rsidR="00FD772D" w:rsidRPr="001A14BC" w:rsidRDefault="00FD772D" w:rsidP="00FD772D">
      <w:pPr>
        <w:pStyle w:val="BodyText"/>
        <w:rPr>
          <w:rFonts w:asciiTheme="minorHAnsi" w:hAnsiTheme="minorHAnsi" w:cstheme="minorHAnsi"/>
          <w:lang w:val="hr-HR"/>
        </w:rPr>
      </w:pPr>
      <w:r w:rsidRPr="001A14BC">
        <w:rPr>
          <w:rFonts w:asciiTheme="minorHAnsi" w:hAnsiTheme="minorHAnsi" w:cstheme="minorHAnsi"/>
          <w:lang w:val="hr-HR"/>
        </w:rPr>
        <w:t>Status provedbe mjere: U TIJEKU.</w:t>
      </w:r>
    </w:p>
    <w:p w14:paraId="27429FDE" w14:textId="163A7487" w:rsidR="00F12486" w:rsidRPr="00C777B8" w:rsidRDefault="00F12486" w:rsidP="009636FF">
      <w:pPr>
        <w:pStyle w:val="BodyText"/>
        <w:jc w:val="both"/>
        <w:rPr>
          <w:rFonts w:asciiTheme="minorHAnsi" w:hAnsiTheme="minorHAnsi" w:cstheme="minorHAnsi"/>
          <w:highlight w:val="yellow"/>
          <w:lang w:val="hr-HR"/>
        </w:rPr>
      </w:pPr>
    </w:p>
    <w:p w14:paraId="31B47141" w14:textId="1CD23DAD" w:rsidR="00662593" w:rsidRPr="00C26986" w:rsidRDefault="00662593" w:rsidP="009636FF">
      <w:pPr>
        <w:pStyle w:val="BodyText"/>
        <w:jc w:val="both"/>
        <w:rPr>
          <w:rFonts w:asciiTheme="minorHAnsi" w:hAnsiTheme="minorHAnsi" w:cstheme="minorHAnsi"/>
          <w:lang w:val="hr-HR"/>
        </w:rPr>
      </w:pPr>
      <w:r w:rsidRPr="00C26986">
        <w:rPr>
          <w:rFonts w:asciiTheme="minorHAnsi" w:hAnsiTheme="minorHAnsi" w:cstheme="minorHAnsi"/>
          <w:lang w:val="hr-HR"/>
        </w:rPr>
        <w:t>Zaključak o ostvarenom napretku:</w:t>
      </w:r>
    </w:p>
    <w:p w14:paraId="1F458F6E" w14:textId="77777777" w:rsidR="00C26986" w:rsidRPr="00C26986" w:rsidRDefault="00C26986" w:rsidP="00C26986">
      <w:pPr>
        <w:pStyle w:val="NoSpacing"/>
        <w:rPr>
          <w:rFonts w:eastAsia="Times New Roman" w:cstheme="minorHAnsi"/>
          <w:sz w:val="24"/>
          <w:szCs w:val="24"/>
        </w:rPr>
      </w:pPr>
      <w:r w:rsidRPr="00C26986">
        <w:rPr>
          <w:rFonts w:eastAsia="Times New Roman" w:cstheme="minorHAnsi"/>
          <w:sz w:val="24"/>
          <w:szCs w:val="24"/>
        </w:rPr>
        <w:t xml:space="preserve">Dodjeljuju se pomoći za novorođenu djecu sa područja Brtonigle te je omogućeno podnošenje zahtjeva putem sustava </w:t>
      </w:r>
      <w:proofErr w:type="spellStart"/>
      <w:r w:rsidRPr="00C26986">
        <w:rPr>
          <w:rFonts w:eastAsia="Times New Roman" w:cstheme="minorHAnsi"/>
          <w:sz w:val="24"/>
          <w:szCs w:val="24"/>
        </w:rPr>
        <w:t>eNovorođenčad</w:t>
      </w:r>
      <w:proofErr w:type="spellEnd"/>
      <w:r w:rsidRPr="00C26986">
        <w:rPr>
          <w:rFonts w:eastAsia="Times New Roman" w:cstheme="minorHAnsi"/>
          <w:sz w:val="24"/>
          <w:szCs w:val="24"/>
        </w:rPr>
        <w:t xml:space="preserve">, kojima je postupak podnošenje zahtjeva pojednostavljeno i ubrzano. </w:t>
      </w:r>
    </w:p>
    <w:p w14:paraId="4A9C3DA3" w14:textId="77777777" w:rsidR="00C26986" w:rsidRPr="00C26986" w:rsidRDefault="00C26986" w:rsidP="00C26986">
      <w:pPr>
        <w:pStyle w:val="NoSpacing"/>
        <w:rPr>
          <w:rFonts w:eastAsia="Times New Roman" w:cstheme="minorHAnsi"/>
          <w:sz w:val="24"/>
          <w:szCs w:val="24"/>
        </w:rPr>
      </w:pPr>
      <w:r w:rsidRPr="00C26986">
        <w:rPr>
          <w:rFonts w:eastAsia="Times New Roman" w:cstheme="minorHAnsi"/>
          <w:sz w:val="24"/>
          <w:szCs w:val="24"/>
        </w:rPr>
        <w:t>Također, pomaže se mladim obiteljima sa područja Brtonigle u rješavanju stambenog pitanja.</w:t>
      </w:r>
    </w:p>
    <w:p w14:paraId="108B2887" w14:textId="66F56569" w:rsidR="00390703" w:rsidRPr="00C777B8" w:rsidRDefault="00C26986" w:rsidP="00C26986">
      <w:pPr>
        <w:pStyle w:val="NoSpacing"/>
        <w:rPr>
          <w:rFonts w:cstheme="minorHAnsi"/>
          <w:sz w:val="24"/>
          <w:szCs w:val="24"/>
          <w:highlight w:val="yellow"/>
        </w:rPr>
      </w:pPr>
      <w:r w:rsidRPr="00C26986">
        <w:rPr>
          <w:rFonts w:eastAsia="Times New Roman" w:cstheme="minorHAnsi"/>
          <w:sz w:val="24"/>
          <w:szCs w:val="24"/>
        </w:rPr>
        <w:t>U tijeku su aktivnosti kojima će se postići određene ključne točke ostvarenja mjere, koje će se realizirati sukladno rokovima provedbe mjere koji su definirani u Provedbenom programu Općine.</w:t>
      </w:r>
    </w:p>
    <w:p w14:paraId="04A276A4" w14:textId="67AE250D" w:rsidR="005F0760" w:rsidRDefault="005F0760" w:rsidP="005F0760">
      <w:pPr>
        <w:pStyle w:val="NoSpacing"/>
        <w:rPr>
          <w:rFonts w:cstheme="minorHAnsi"/>
          <w:sz w:val="24"/>
          <w:szCs w:val="24"/>
          <w:highlight w:val="yellow"/>
        </w:rPr>
      </w:pPr>
    </w:p>
    <w:p w14:paraId="2631AA62" w14:textId="77777777" w:rsidR="00933CFC" w:rsidRDefault="00933CFC" w:rsidP="005F0760">
      <w:pPr>
        <w:pStyle w:val="NoSpacing"/>
        <w:rPr>
          <w:rFonts w:cstheme="minorHAnsi"/>
          <w:sz w:val="24"/>
          <w:szCs w:val="24"/>
          <w:highlight w:val="yellow"/>
        </w:rPr>
      </w:pPr>
    </w:p>
    <w:p w14:paraId="576B46B9" w14:textId="77777777" w:rsidR="00933CFC" w:rsidRPr="00C777B8" w:rsidRDefault="00933CFC" w:rsidP="005F0760">
      <w:pPr>
        <w:pStyle w:val="NoSpacing"/>
        <w:rPr>
          <w:rFonts w:cstheme="minorHAnsi"/>
          <w:sz w:val="24"/>
          <w:szCs w:val="24"/>
          <w:highlight w:val="yellow"/>
        </w:rPr>
      </w:pPr>
    </w:p>
    <w:p w14:paraId="1ED05BC3" w14:textId="78C8EB39" w:rsidR="005F0760" w:rsidRPr="001A14BC" w:rsidRDefault="005F0760" w:rsidP="005F0760">
      <w:pPr>
        <w:pStyle w:val="NoSpacing"/>
        <w:rPr>
          <w:rFonts w:cstheme="minorHAnsi"/>
          <w:b/>
          <w:bCs/>
          <w:sz w:val="24"/>
          <w:szCs w:val="24"/>
        </w:rPr>
      </w:pPr>
      <w:r w:rsidRPr="001A14BC">
        <w:rPr>
          <w:rFonts w:cstheme="minorHAnsi"/>
          <w:b/>
          <w:bCs/>
          <w:sz w:val="24"/>
          <w:szCs w:val="24"/>
        </w:rPr>
        <w:t>3. DOPRINOS OSTVARENJU CILJEVA JAVNIH POLITIKA</w:t>
      </w:r>
    </w:p>
    <w:p w14:paraId="53361B4C" w14:textId="0172FB3B" w:rsidR="005F0760" w:rsidRPr="001A14BC" w:rsidRDefault="005F0760" w:rsidP="009636FF">
      <w:pPr>
        <w:pStyle w:val="NoSpacing"/>
        <w:jc w:val="both"/>
        <w:rPr>
          <w:rFonts w:cstheme="minorHAnsi"/>
          <w:sz w:val="24"/>
          <w:szCs w:val="24"/>
        </w:rPr>
      </w:pPr>
    </w:p>
    <w:p w14:paraId="331CBB09" w14:textId="29B6E16A" w:rsidR="00EA2882" w:rsidRPr="001A14BC" w:rsidRDefault="00EA2882" w:rsidP="009636FF">
      <w:pPr>
        <w:pStyle w:val="NoSpacing"/>
        <w:jc w:val="both"/>
        <w:rPr>
          <w:rFonts w:cstheme="minorHAnsi"/>
          <w:sz w:val="24"/>
          <w:szCs w:val="24"/>
        </w:rPr>
      </w:pPr>
      <w:r w:rsidRPr="001A14BC">
        <w:rPr>
          <w:rFonts w:cstheme="minorHAnsi"/>
          <w:sz w:val="24"/>
          <w:szCs w:val="24"/>
        </w:rPr>
        <w:t xml:space="preserve">U nastavku se navode najvažniji rezultati koje je Općina Brtonigla-Verteneglio ostvarila tijekom izvještajnog razdoblja a koji su doprinijeli ostvarenju ciljeva javnih politika. </w:t>
      </w:r>
    </w:p>
    <w:p w14:paraId="422F820D" w14:textId="77777777" w:rsidR="00EA2882" w:rsidRPr="00C777B8" w:rsidRDefault="00EA2882" w:rsidP="009636FF">
      <w:pPr>
        <w:pStyle w:val="NoSpacing"/>
        <w:jc w:val="both"/>
        <w:rPr>
          <w:rFonts w:cstheme="minorHAnsi"/>
          <w:sz w:val="24"/>
          <w:szCs w:val="24"/>
          <w:highlight w:val="yellow"/>
        </w:rPr>
      </w:pPr>
    </w:p>
    <w:p w14:paraId="339D0224"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M.01 Unaprjeđenje komunalne infrastrukture</w:t>
      </w:r>
    </w:p>
    <w:p w14:paraId="3A1502BD"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U svrhu modernizacije sustava javne rasvjete, nabavljeno je 115 komada LED rasvjete radi zamjene dotrajalih natrijevih i živinih žarulja (u prvoj polovici godine odrađeno 11 kom. u naselju Turini tj. dograđena je postojeća javna rasvjeta  te u drugoj polovici 100 komada u naselju Nova Vas te je u parku </w:t>
      </w:r>
      <w:proofErr w:type="spellStart"/>
      <w:r w:rsidRPr="00933CFC">
        <w:rPr>
          <w:rFonts w:asciiTheme="minorHAnsi" w:hAnsiTheme="minorHAnsi" w:cstheme="minorHAnsi"/>
          <w:lang w:val="hr-HR"/>
        </w:rPr>
        <w:t>Srbani</w:t>
      </w:r>
      <w:proofErr w:type="spellEnd"/>
      <w:r w:rsidRPr="00933CFC">
        <w:rPr>
          <w:rFonts w:asciiTheme="minorHAnsi" w:hAnsiTheme="minorHAnsi" w:cstheme="minorHAnsi"/>
          <w:lang w:val="hr-HR"/>
        </w:rPr>
        <w:t xml:space="preserve"> i </w:t>
      </w:r>
      <w:proofErr w:type="spellStart"/>
      <w:r w:rsidRPr="00933CFC">
        <w:rPr>
          <w:rFonts w:asciiTheme="minorHAnsi" w:hAnsiTheme="minorHAnsi" w:cstheme="minorHAnsi"/>
          <w:lang w:val="hr-HR"/>
        </w:rPr>
        <w:t>Fiorini</w:t>
      </w:r>
      <w:proofErr w:type="spellEnd"/>
      <w:r w:rsidRPr="00933CFC">
        <w:rPr>
          <w:rFonts w:asciiTheme="minorHAnsi" w:hAnsiTheme="minorHAnsi" w:cstheme="minorHAnsi"/>
          <w:lang w:val="hr-HR"/>
        </w:rPr>
        <w:t xml:space="preserve"> ugrađena solarna javna rasvjeta).</w:t>
      </w:r>
    </w:p>
    <w:p w14:paraId="5316D8F0"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Uređen je park u </w:t>
      </w:r>
      <w:proofErr w:type="spellStart"/>
      <w:r w:rsidRPr="00933CFC">
        <w:rPr>
          <w:rFonts w:asciiTheme="minorHAnsi" w:hAnsiTheme="minorHAnsi" w:cstheme="minorHAnsi"/>
          <w:lang w:val="hr-HR"/>
        </w:rPr>
        <w:t>Fiorinima</w:t>
      </w:r>
      <w:proofErr w:type="spellEnd"/>
      <w:r w:rsidRPr="00933CFC">
        <w:rPr>
          <w:rFonts w:asciiTheme="minorHAnsi" w:hAnsiTheme="minorHAnsi" w:cstheme="minorHAnsi"/>
          <w:lang w:val="hr-HR"/>
        </w:rPr>
        <w:t xml:space="preserve"> (prva polovica godine)</w:t>
      </w:r>
    </w:p>
    <w:p w14:paraId="2E8D4595"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Uređen je građevinski objekt kulturni centar Aleksandra Rukavina početkom godine. </w:t>
      </w:r>
    </w:p>
    <w:p w14:paraId="7CB32929"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Plažu nije moguće još urediti jer je u tijeku provedba geodetskog elaborata  pomorskog dobra. </w:t>
      </w:r>
    </w:p>
    <w:p w14:paraId="158AEB50"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Ostale ključne točke ostvarenja mjere realizirati će se sukladno rokovima provedbe mjere koji su definirani u Provedbenom programu Općine.</w:t>
      </w:r>
    </w:p>
    <w:p w14:paraId="206AACDD" w14:textId="0D0BB77D"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lastRenderedPageBreak/>
        <w:t>Doprinos cilju nadređenog akta strateškog planiranja: Nacionalna razvojna strategija Republike Hrvatske do 2030. godine, Strateški cilj 8. Ekološka i energetska tranzicija za klimatsku neutralnost</w:t>
      </w:r>
    </w:p>
    <w:p w14:paraId="37766657" w14:textId="77777777" w:rsidR="00EA2882" w:rsidRPr="00C777B8" w:rsidRDefault="00EA2882" w:rsidP="009636FF">
      <w:pPr>
        <w:pStyle w:val="BodyText"/>
        <w:jc w:val="both"/>
        <w:rPr>
          <w:rFonts w:asciiTheme="minorHAnsi" w:hAnsiTheme="minorHAnsi" w:cstheme="minorHAnsi"/>
          <w:highlight w:val="yellow"/>
          <w:lang w:val="hr-HR"/>
        </w:rPr>
      </w:pPr>
    </w:p>
    <w:p w14:paraId="5440D918"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M.02 Uređenje naselja i stanovanje</w:t>
      </w:r>
    </w:p>
    <w:p w14:paraId="35D28D44"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Program sufinanciranja za uređenje fasada se trenutno ne provodi.</w:t>
      </w:r>
    </w:p>
    <w:p w14:paraId="70A231AB"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Pokrenute su aktivnosti kojima će se postići određene ključne točke ostvarenja mjere, koje će se realizirati sukladno rokovima provedbe mjere koji su definirani u Provedbenom programu Općine, a sve u svrhu uređenja općinskih objekata za poboljšanje izgleda i funkcionalnosti naselja na općinskom području.  </w:t>
      </w:r>
    </w:p>
    <w:p w14:paraId="37811484" w14:textId="460CB5AB"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6DFCCC3D" w14:textId="77777777" w:rsidR="00EA2882" w:rsidRPr="00C777B8" w:rsidRDefault="00EA2882" w:rsidP="009636FF">
      <w:pPr>
        <w:pStyle w:val="BodyText"/>
        <w:jc w:val="both"/>
        <w:rPr>
          <w:rFonts w:asciiTheme="minorHAnsi" w:hAnsiTheme="minorHAnsi" w:cstheme="minorHAnsi"/>
          <w:highlight w:val="yellow"/>
          <w:lang w:val="hr-HR"/>
        </w:rPr>
      </w:pPr>
    </w:p>
    <w:p w14:paraId="16343A85"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M.03 Prostorno i urbanističko planiranje</w:t>
      </w:r>
    </w:p>
    <w:p w14:paraId="712219C8"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Odrađeno je 2 projekata te su ishodovane građevinske dozvole:</w:t>
      </w:r>
    </w:p>
    <w:p w14:paraId="44441115"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1. Projektna dokumentacija za izgradnju stambeno-poslovne građevine Vlastitog pogona u drugoj polovici godine;</w:t>
      </w:r>
    </w:p>
    <w:p w14:paraId="02501D30"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2. Dokumentacija za rekonstrukciju i prenamjenu objekta u dječji vrtić, društveni dom, poslovne prostorije u naselju Nova Vas;</w:t>
      </w:r>
    </w:p>
    <w:p w14:paraId="2A940796"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Ostale ključne točke ostvarenja mjere realizirati će se sukladno rokovima provedbe mjere koji su definirani u Provedbenom programu Općine.</w:t>
      </w:r>
    </w:p>
    <w:p w14:paraId="3D6C9126" w14:textId="7D07AD65"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0909331A" w14:textId="77777777" w:rsidR="00EA2882" w:rsidRPr="001A14BC" w:rsidRDefault="00EA2882" w:rsidP="009636FF">
      <w:pPr>
        <w:pStyle w:val="BodyText"/>
        <w:jc w:val="both"/>
        <w:rPr>
          <w:rFonts w:asciiTheme="minorHAnsi" w:hAnsiTheme="minorHAnsi" w:cstheme="minorHAnsi"/>
          <w:lang w:val="hr-HR"/>
        </w:rPr>
      </w:pPr>
    </w:p>
    <w:p w14:paraId="40FA2D2F"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M.04 Komunalno gospodarstvo i održavanje površina</w:t>
      </w:r>
    </w:p>
    <w:p w14:paraId="02F3DC93"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Odrađene su sljedeće aktivnosti:</w:t>
      </w:r>
    </w:p>
    <w:p w14:paraId="60619F3C"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održavanje javnih površina: 30.150,00 m2 tijekom cijele godine;</w:t>
      </w:r>
    </w:p>
    <w:p w14:paraId="1C26A49B"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održavanje zelenih površina: 31.000,00 m2 tijekom cijele godine;</w:t>
      </w:r>
    </w:p>
    <w:p w14:paraId="118596B1"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održavanje nerazvrstanih cesta (redovno održavanje, košnja trave): 56 km, u drugoj polovici godine.</w:t>
      </w:r>
    </w:p>
    <w:p w14:paraId="78043518"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Ostale ključne točke ostvarenja mjere realizirati će se sukladno rokovima provedbe mjere koji su definirani u Provedbenom programu Općine, a sve u svrhu učinkovitog održavanja i uređenja javnih, zelenih i cestovnih površina, za što kvalitetnije upravljanje javnim površinama i za boljitak života građana.</w:t>
      </w:r>
    </w:p>
    <w:p w14:paraId="5B5FC8F0" w14:textId="192D4030"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04AC81DF" w14:textId="77777777" w:rsidR="00EA2882" w:rsidRPr="00C777B8" w:rsidRDefault="00EA2882" w:rsidP="009636FF">
      <w:pPr>
        <w:pStyle w:val="BodyText"/>
        <w:jc w:val="both"/>
        <w:rPr>
          <w:rFonts w:asciiTheme="minorHAnsi" w:hAnsiTheme="minorHAnsi" w:cstheme="minorHAnsi"/>
          <w:highlight w:val="yellow"/>
          <w:lang w:val="hr-HR"/>
        </w:rPr>
      </w:pPr>
    </w:p>
    <w:p w14:paraId="68FF03F4"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M.05 Upravljanje općinskom imovinom</w:t>
      </w:r>
    </w:p>
    <w:p w14:paraId="4E8E9333" w14:textId="77777777" w:rsidR="00933CFC" w:rsidRDefault="00933CFC" w:rsidP="009636FF">
      <w:pPr>
        <w:pStyle w:val="BodyText"/>
        <w:jc w:val="both"/>
        <w:rPr>
          <w:rFonts w:asciiTheme="minorHAnsi" w:hAnsiTheme="minorHAnsi" w:cstheme="minorHAnsi"/>
          <w:lang w:val="hr-HR"/>
        </w:rPr>
      </w:pPr>
      <w:r w:rsidRPr="00933CFC">
        <w:rPr>
          <w:rFonts w:asciiTheme="minorHAnsi" w:hAnsiTheme="minorHAnsi" w:cstheme="minorHAnsi"/>
          <w:lang w:val="hr-HR"/>
        </w:rPr>
        <w:t xml:space="preserve">Nabavljeno je 4 softvera kojima se znatno unaprijedila digitalizacija rada općinske uprave (kao npr. prostorna analiza komunalne naknade). Pokrenute su aktivnosti kojima će se postići određene ključne točke ostvarenja mjere, koje će se realizirati sukladno rokovima provedbe </w:t>
      </w:r>
      <w:r w:rsidRPr="00933CFC">
        <w:rPr>
          <w:rFonts w:asciiTheme="minorHAnsi" w:hAnsiTheme="minorHAnsi" w:cstheme="minorHAnsi"/>
          <w:lang w:val="hr-HR"/>
        </w:rPr>
        <w:lastRenderedPageBreak/>
        <w:t xml:space="preserve">mjere koji su definirani u Provedbenom programu Općine, za efikasno upravljanje objektima, postrojenjima, zemljištem i zgradama u vlasništvu Općine Brtonigla-Verteneglio. </w:t>
      </w:r>
    </w:p>
    <w:p w14:paraId="37914E56" w14:textId="223B0DD6" w:rsidR="00EA2882" w:rsidRPr="001A14BC" w:rsidRDefault="00EA2882" w:rsidP="009636FF">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5C7704D8" w14:textId="77777777" w:rsidR="00EA2882" w:rsidRPr="00C777B8" w:rsidRDefault="00EA2882" w:rsidP="009636FF">
      <w:pPr>
        <w:pStyle w:val="BodyText"/>
        <w:jc w:val="both"/>
        <w:rPr>
          <w:rFonts w:asciiTheme="minorHAnsi" w:hAnsiTheme="minorHAnsi" w:cstheme="minorHAnsi"/>
          <w:highlight w:val="yellow"/>
          <w:lang w:val="hr-HR"/>
        </w:rPr>
      </w:pPr>
    </w:p>
    <w:p w14:paraId="5D01B6DF"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M.06 Odgoj i obrazovanje</w:t>
      </w:r>
    </w:p>
    <w:p w14:paraId="6DE11CB9"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Dodijeljeno je 10 stipendija. Proveden je Javni natječaj za dodjelu studentskih stipendija. Dodijeljeno je 10 nagrada odličnim učenicima. </w:t>
      </w:r>
    </w:p>
    <w:p w14:paraId="50D05713"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Ostale ključne točke ostvarenja mjere realizirati će se sukladno rokovima provedbe mjere koji su definirani u Provedbenom programu Općine, a sve u svrhu poboljšanja i unaprjeđenja objekata u kojima se odvijaju odgojne i osnovnoškolske aktivnosti, potpore studentima i odličnim učenicima sa općinskog područja, izrade dokumentacije za izgradnju sportske dvorane kojom će se riješiti nedostatak prostora za odvijanje sportskih aktivnosti. </w:t>
      </w:r>
    </w:p>
    <w:p w14:paraId="4CF0C9E3" w14:textId="60023C4E"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2. Obrazovani i zaposleni ljudi</w:t>
      </w:r>
    </w:p>
    <w:p w14:paraId="4C7DD72A" w14:textId="77777777" w:rsidR="00EA2882" w:rsidRPr="00C777B8" w:rsidRDefault="00EA2882" w:rsidP="009636FF">
      <w:pPr>
        <w:pStyle w:val="BodyText"/>
        <w:jc w:val="both"/>
        <w:rPr>
          <w:rFonts w:asciiTheme="minorHAnsi" w:hAnsiTheme="minorHAnsi" w:cstheme="minorHAnsi"/>
          <w:highlight w:val="yellow"/>
          <w:lang w:val="hr-HR"/>
        </w:rPr>
      </w:pPr>
    </w:p>
    <w:p w14:paraId="12B44DF6"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M.07 Briga o djeci</w:t>
      </w:r>
    </w:p>
    <w:p w14:paraId="11E5EB9F"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Dječji vrtić redovito funkcionira te se za djecu koja borave u jaslicama i u ostalim vrtićkim skupinama osiguravaju najbolji mogući uvjeti, prema propisanim pedagoškim standardima.</w:t>
      </w:r>
    </w:p>
    <w:p w14:paraId="1A130481"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Time se omogućuje odvijanje predškolske aktivnosti na općinskom području, osiguravajući maksimalni standard za izvršenje predškolske djelatnosti i uz poštivanje prava talijanske nacionalne manjine, kako bi se svoj djeci sa općinskog područja omogućio zdrav i kvalitetan razvoj.</w:t>
      </w:r>
    </w:p>
    <w:p w14:paraId="7E02E896" w14:textId="0421A712"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5. Zdrav, aktivan i kvalitetan život</w:t>
      </w:r>
    </w:p>
    <w:p w14:paraId="50A1D08E" w14:textId="77777777" w:rsidR="00EA2882" w:rsidRPr="00C777B8" w:rsidRDefault="00EA2882" w:rsidP="009636FF">
      <w:pPr>
        <w:pStyle w:val="BodyText"/>
        <w:jc w:val="both"/>
        <w:rPr>
          <w:rFonts w:asciiTheme="minorHAnsi" w:hAnsiTheme="minorHAnsi" w:cstheme="minorHAnsi"/>
          <w:highlight w:val="yellow"/>
          <w:lang w:val="hr-HR"/>
        </w:rPr>
      </w:pPr>
    </w:p>
    <w:p w14:paraId="6ACAC069"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M.08 Socijalna skrb</w:t>
      </w:r>
    </w:p>
    <w:p w14:paraId="720D97D7"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Odobreno je 23 pomoći za umirovljenike sa niskim primanjima. </w:t>
      </w:r>
    </w:p>
    <w:p w14:paraId="0E870094"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Najpotrebitijim građanima dodijeljene su jednokratne novčane pomoći, naknada za troškove stanovanja te su podmireni troškovi školske užine.  </w:t>
      </w:r>
    </w:p>
    <w:p w14:paraId="79C36B57"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Ostale ključne točke ostvarenja mjere realizirati će se sukladno rokovima provedbe mjere koji su definirani u Provedbenom programu Općine, a sve u svrhu izravne pomoći obiteljima i pojedincima koji se nalaze u nepovoljnom položaju, kao i udrugama sa ciljevima iz oblasti socijalne skrbi. </w:t>
      </w:r>
    </w:p>
    <w:p w14:paraId="5F66438F" w14:textId="3954801B"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6. Demografska revitalizacija i bolji položaj obitelji</w:t>
      </w:r>
    </w:p>
    <w:p w14:paraId="713AA77A" w14:textId="77777777" w:rsidR="00EA2882" w:rsidRPr="00C777B8" w:rsidRDefault="00EA2882" w:rsidP="009636FF">
      <w:pPr>
        <w:pStyle w:val="BodyText"/>
        <w:jc w:val="both"/>
        <w:rPr>
          <w:rFonts w:asciiTheme="minorHAnsi" w:hAnsiTheme="minorHAnsi" w:cstheme="minorHAnsi"/>
          <w:highlight w:val="yellow"/>
          <w:lang w:val="hr-HR"/>
        </w:rPr>
      </w:pPr>
    </w:p>
    <w:p w14:paraId="7237EE0D"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M.09 Unapređenje zdravlja</w:t>
      </w:r>
    </w:p>
    <w:p w14:paraId="01278FF0"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Pokrenute su aktivnosti kojima će se postići određene ključne točke ostvarenja mjere, koje će se realizirati sukladno rokovima provedbe mjere koji su definirani u Provedbenom programu Općine. </w:t>
      </w:r>
    </w:p>
    <w:p w14:paraId="65C999FD"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Proveden je natječaj za dodjelu sredstava udrugama od interesa za opće dobro te ostalim udrugama i inicijativama. Tijekom 2024. godine nisu održane preventivne zdravstvene akcije za </w:t>
      </w:r>
      <w:r w:rsidRPr="00933CFC">
        <w:rPr>
          <w:rFonts w:asciiTheme="minorHAnsi" w:hAnsiTheme="minorHAnsi" w:cstheme="minorHAnsi"/>
          <w:lang w:val="hr-HR"/>
        </w:rPr>
        <w:lastRenderedPageBreak/>
        <w:t xml:space="preserve">građane Općine, ali je podržan rad patronažne službe te se redovito vrše besplatna mjerenja tlaka i šećera u krvi pri </w:t>
      </w:r>
      <w:proofErr w:type="spellStart"/>
      <w:r w:rsidRPr="00933CFC">
        <w:rPr>
          <w:rFonts w:asciiTheme="minorHAnsi" w:hAnsiTheme="minorHAnsi" w:cstheme="minorHAnsi"/>
          <w:lang w:val="hr-HR"/>
        </w:rPr>
        <w:t>brtoniškoj</w:t>
      </w:r>
      <w:proofErr w:type="spellEnd"/>
      <w:r w:rsidRPr="00933CFC">
        <w:rPr>
          <w:rFonts w:asciiTheme="minorHAnsi" w:hAnsiTheme="minorHAnsi" w:cstheme="minorHAnsi"/>
          <w:lang w:val="hr-HR"/>
        </w:rPr>
        <w:t xml:space="preserve"> ambulanti.</w:t>
      </w:r>
    </w:p>
    <w:p w14:paraId="21849234"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Aktivnosti iz ove mjere provode se u svrhu poboljšanja zdravlja građana sa područja Općine Brtonigla-Verteneglio i osiguranje uvjeta za njihovo bolničko liječenje.</w:t>
      </w:r>
    </w:p>
    <w:p w14:paraId="4056BB03" w14:textId="72E3A02B"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5. Zdrav, aktivan i kvalitetan život</w:t>
      </w:r>
    </w:p>
    <w:p w14:paraId="5A514285" w14:textId="77777777" w:rsidR="00EA2882" w:rsidRPr="00C777B8" w:rsidRDefault="00EA2882" w:rsidP="009636FF">
      <w:pPr>
        <w:pStyle w:val="BodyText"/>
        <w:jc w:val="both"/>
        <w:rPr>
          <w:rFonts w:asciiTheme="minorHAnsi" w:hAnsiTheme="minorHAnsi" w:cstheme="minorHAnsi"/>
          <w:highlight w:val="yellow"/>
          <w:lang w:val="hr-HR"/>
        </w:rPr>
      </w:pPr>
    </w:p>
    <w:p w14:paraId="7A71DFC0"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M.10 Razvoj kulture</w:t>
      </w:r>
    </w:p>
    <w:p w14:paraId="50D77FA4"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Broj članova udruga nacionalnih manjina kojima je dodijeljeno sufinanciranje – 785 članova. Sa 2 udruge nacionalnih manjina sa sjedištem na području Općine Brtonigla - Verteneglio, nakon provedenog natječaja, sklopilo se Ugovor o dodijeli financijskih sredstava. </w:t>
      </w:r>
    </w:p>
    <w:p w14:paraId="7648913D"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Pokrenuta je restauracija drvene skulpture (kulturnog spomenika).</w:t>
      </w:r>
    </w:p>
    <w:p w14:paraId="06E6F7CB"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Ostale ključne točke ostvarenja mjere realizirati će se sukladno rokovima provedbe mjere koji su definirani u Provedbenom programu Općine, a sve u svrhu valorizacije spomenika i objekata posebne kulturne vrijednosti te unaprjeđenja lokalnih manifestacija radi povećavanja turističke atrakcije, u svrhu razvoja konkurentnijeg i inovativnog gospodarstva, uz valorizaciju nacionalnih manjina i povećanje ulaganja svih relevantnih dionika u razvoj kulturnog turizma.</w:t>
      </w:r>
    </w:p>
    <w:p w14:paraId="123C1C0C" w14:textId="5B487CC2"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1. Konkurentno i inovativno gospodarstvo</w:t>
      </w:r>
    </w:p>
    <w:p w14:paraId="270CAFE2" w14:textId="77777777" w:rsidR="00EA2882" w:rsidRPr="00C777B8" w:rsidRDefault="00EA2882" w:rsidP="009636FF">
      <w:pPr>
        <w:pStyle w:val="BodyText"/>
        <w:jc w:val="both"/>
        <w:rPr>
          <w:rFonts w:asciiTheme="minorHAnsi" w:hAnsiTheme="minorHAnsi" w:cstheme="minorHAnsi"/>
          <w:highlight w:val="yellow"/>
          <w:lang w:val="hr-HR"/>
        </w:rPr>
      </w:pPr>
    </w:p>
    <w:p w14:paraId="2CC43B6F"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M.11 Razvoj sporta</w:t>
      </w:r>
    </w:p>
    <w:p w14:paraId="3CCD7FA6"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Broj članova udruga sportskog značaja kojima je dodijeljeno sufinanciranje: 75 članova. Sa 2 udruge koje se bave sportom sa sjedištem na području Općine, nakon provedenog natječaja, sklopilo se Ugovor o dodijeli financijskih sredstava. </w:t>
      </w:r>
    </w:p>
    <w:p w14:paraId="32A6D713"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Ostale ključne točke ostvarenja mjere realizirati će se sukladno rokovima provedbe mjere koji su definirani u Provedbenom programu Općine. </w:t>
      </w:r>
    </w:p>
    <w:p w14:paraId="268E14E7"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Nogometno igralište nije realizirano unutar planiranog roka budući je traženo sufinanciranje iz EU programa i projektu nije dodijeljeno traženo sufinanciranje.</w:t>
      </w:r>
    </w:p>
    <w:p w14:paraId="447653B9" w14:textId="1F6FFEC9"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5. Zdrav, aktivan i kvalitetan život</w:t>
      </w:r>
    </w:p>
    <w:p w14:paraId="0A76B016" w14:textId="77777777" w:rsidR="00EA2882" w:rsidRPr="00C777B8" w:rsidRDefault="00EA2882" w:rsidP="009636FF">
      <w:pPr>
        <w:pStyle w:val="BodyText"/>
        <w:jc w:val="both"/>
        <w:rPr>
          <w:rFonts w:asciiTheme="minorHAnsi" w:hAnsiTheme="minorHAnsi" w:cstheme="minorHAnsi"/>
          <w:highlight w:val="yellow"/>
          <w:lang w:val="hr-HR"/>
        </w:rPr>
      </w:pPr>
    </w:p>
    <w:p w14:paraId="064DE13C"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M.12 Zaštita i unapređenje prirodnog okoliša</w:t>
      </w:r>
    </w:p>
    <w:p w14:paraId="3B0B5B12"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Održane su sveukupno 2 aktivnosti deratizacije, dezinsekcije i dezinfekcije (02.04.2024 proljetna DDD, 07.10.2024 jesenska DDD)</w:t>
      </w:r>
    </w:p>
    <w:p w14:paraId="3DB1953C"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Zbrinuta su 2 psa u skloništu jedan 19.03.2024 godine i drugi pas 29.10.2024.</w:t>
      </w:r>
    </w:p>
    <w:p w14:paraId="5A8A5BDE"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Ostale ključne točke ostvarenja mjere realizirati će se sukladno rokovima provedbe mjere koji su definirani u Provedbenom programu Općine. </w:t>
      </w:r>
    </w:p>
    <w:p w14:paraId="71250243" w14:textId="65CF3DFF"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8. Ekološka i energetska tranzicija za klimatsku neutralnost</w:t>
      </w:r>
    </w:p>
    <w:p w14:paraId="33D4B2EF" w14:textId="77777777" w:rsidR="00EA2882" w:rsidRPr="00C777B8" w:rsidRDefault="00EA2882" w:rsidP="009636FF">
      <w:pPr>
        <w:pStyle w:val="BodyText"/>
        <w:jc w:val="both"/>
        <w:rPr>
          <w:rFonts w:asciiTheme="minorHAnsi" w:hAnsiTheme="minorHAnsi" w:cstheme="minorHAnsi"/>
          <w:highlight w:val="yellow"/>
          <w:lang w:val="hr-HR"/>
        </w:rPr>
      </w:pPr>
    </w:p>
    <w:p w14:paraId="01E15890"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M.13 Protupožarna i civilna zaštita</w:t>
      </w:r>
    </w:p>
    <w:p w14:paraId="0BD198E1"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Sufinanciranja Javne vatrogasne postrojbe i Područne vatrogasne zajednice dodjeljuju se u skladu sa zakonskim propisima.</w:t>
      </w:r>
    </w:p>
    <w:p w14:paraId="02E2B5F3"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lastRenderedPageBreak/>
        <w:t>Održana je jedna radionica stožera civilne zaštite u Umagu, u prostorijama Javne Vatrogasne postaje 27.02.2024 godine.</w:t>
      </w:r>
    </w:p>
    <w:p w14:paraId="46F8CD5E"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Ostale ključne točke ostvarenja mjere realizirati će se sukladno rokovima provedbe mjere koji su definirani u Provedbenom programu Općine, u svrhu praćenja i provođenja sustava zaštite i spašavanja, za siguran i stabilan razvoj Općine.</w:t>
      </w:r>
    </w:p>
    <w:p w14:paraId="5BB6CA7E" w14:textId="7612B6B9"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7. Sigurnost za stabilan razvoj</w:t>
      </w:r>
    </w:p>
    <w:p w14:paraId="0E831D2B" w14:textId="77777777" w:rsidR="00EA2882" w:rsidRPr="00C777B8" w:rsidRDefault="00EA2882" w:rsidP="009636FF">
      <w:pPr>
        <w:pStyle w:val="BodyText"/>
        <w:jc w:val="both"/>
        <w:rPr>
          <w:rFonts w:asciiTheme="minorHAnsi" w:hAnsiTheme="minorHAnsi" w:cstheme="minorHAnsi"/>
          <w:highlight w:val="yellow"/>
          <w:lang w:val="hr-HR"/>
        </w:rPr>
      </w:pPr>
    </w:p>
    <w:p w14:paraId="5702A27B"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M.14 Promet i uređenje javnih prometnica</w:t>
      </w:r>
    </w:p>
    <w:p w14:paraId="03644F1F"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Uređenje ulica u naseljima:</w:t>
      </w:r>
    </w:p>
    <w:p w14:paraId="3A3C0FB6"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Uređeno je 1.730 m2 ulica u naselju - u drugoj polovici godine uređene su Srednja ulica i ulica Muškati sa spojem na ulicu </w:t>
      </w:r>
      <w:proofErr w:type="spellStart"/>
      <w:r w:rsidRPr="00933CFC">
        <w:rPr>
          <w:rFonts w:asciiTheme="minorHAnsi" w:hAnsiTheme="minorHAnsi" w:cstheme="minorHAnsi"/>
          <w:lang w:val="hr-HR"/>
        </w:rPr>
        <w:t>Ronko</w:t>
      </w:r>
      <w:proofErr w:type="spellEnd"/>
      <w:r w:rsidRPr="00933CFC">
        <w:rPr>
          <w:rFonts w:asciiTheme="minorHAnsi" w:hAnsiTheme="minorHAnsi" w:cstheme="minorHAnsi"/>
          <w:lang w:val="hr-HR"/>
        </w:rPr>
        <w:t xml:space="preserve"> u naselju Brtonigla.</w:t>
      </w:r>
    </w:p>
    <w:p w14:paraId="1A18B90A"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Ostale ključne točke ostvarenja mjere realizirati će se sukladno rokovima provedbe mjere koji su definirani u Provedbenom programu Općine.</w:t>
      </w:r>
    </w:p>
    <w:p w14:paraId="187ABC3C" w14:textId="2B3B397A"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10. Održiva mobilnost</w:t>
      </w:r>
    </w:p>
    <w:p w14:paraId="3793FF5F" w14:textId="77777777" w:rsidR="00EA2882" w:rsidRPr="00C777B8" w:rsidRDefault="00EA2882" w:rsidP="009636FF">
      <w:pPr>
        <w:pStyle w:val="BodyText"/>
        <w:jc w:val="both"/>
        <w:rPr>
          <w:rFonts w:asciiTheme="minorHAnsi" w:hAnsiTheme="minorHAnsi" w:cstheme="minorHAnsi"/>
          <w:highlight w:val="yellow"/>
          <w:lang w:val="hr-HR"/>
        </w:rPr>
      </w:pPr>
    </w:p>
    <w:p w14:paraId="43B8B47B"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M.15 Razvoj poljoprivrede i gospodarstva</w:t>
      </w:r>
    </w:p>
    <w:p w14:paraId="3AA63193"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 xml:space="preserve">Broj članova udruga poljoprivrednog značaja kojima je dodijeljeno sufinanciranje – 34 članova sa prebivalištem na području Općine. </w:t>
      </w:r>
    </w:p>
    <w:p w14:paraId="4F94D27B"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Sve ključne točke ostvarenja mjere realizirati će se sukladno rokovima provedbe mjere koji su definirani u Provedbenom programu Općine, za daljnji razvoj poljoprivrede i gospodarstva na općinskom području, za bolju promidžbu i plasman visokokvalitetnih proizvoda.</w:t>
      </w:r>
    </w:p>
    <w:p w14:paraId="271CBC6F" w14:textId="6F41EFAE"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 xml:space="preserve">Doprinos cilju nadređenog akta strateškog planiranja: Nacionalna razvojna strategija Republike Hrvatske do 2030. godine, Strateški cilj 9. Samodostatnost u hrani i razvoj </w:t>
      </w:r>
      <w:proofErr w:type="spellStart"/>
      <w:r w:rsidRPr="001A14BC">
        <w:rPr>
          <w:rFonts w:asciiTheme="minorHAnsi" w:hAnsiTheme="minorHAnsi" w:cstheme="minorHAnsi"/>
          <w:lang w:val="hr-HR"/>
        </w:rPr>
        <w:t>biogospodarstva</w:t>
      </w:r>
      <w:proofErr w:type="spellEnd"/>
    </w:p>
    <w:p w14:paraId="1475C7B7" w14:textId="77777777" w:rsidR="00EA2882" w:rsidRPr="00C777B8" w:rsidRDefault="00EA2882" w:rsidP="009636FF">
      <w:pPr>
        <w:pStyle w:val="BodyText"/>
        <w:jc w:val="both"/>
        <w:rPr>
          <w:rFonts w:asciiTheme="minorHAnsi" w:hAnsiTheme="minorHAnsi" w:cstheme="minorHAnsi"/>
          <w:highlight w:val="yellow"/>
          <w:lang w:val="hr-HR"/>
        </w:rPr>
      </w:pPr>
    </w:p>
    <w:p w14:paraId="057B85B6"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M.16 Upravljanje likvidnošću</w:t>
      </w:r>
    </w:p>
    <w:p w14:paraId="35D66F65"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Krediti su u cijelosti otplaćeni tijekom 2022. godine.</w:t>
      </w:r>
    </w:p>
    <w:p w14:paraId="087C03DE"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Realizirane su sve aktivnosti kojima su se postigle ključne točke ostvarenja mjere, koje su realizirane prije planiranih rokova provedbe mjere koji su definirani u Provedbenom programu Općine. Kreditima realizirane su važne investicije na općinskom području, a za koja su dodijeljena znatna EU sredstva.</w:t>
      </w:r>
    </w:p>
    <w:p w14:paraId="246E9E31" w14:textId="000CDCB7"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42B7874E" w14:textId="77777777" w:rsidR="00EA2882" w:rsidRPr="00C777B8" w:rsidRDefault="00EA2882" w:rsidP="009636FF">
      <w:pPr>
        <w:pStyle w:val="BodyText"/>
        <w:jc w:val="both"/>
        <w:rPr>
          <w:rFonts w:asciiTheme="minorHAnsi" w:hAnsiTheme="minorHAnsi" w:cstheme="minorHAnsi"/>
          <w:highlight w:val="yellow"/>
          <w:lang w:val="hr-HR"/>
        </w:rPr>
      </w:pPr>
    </w:p>
    <w:p w14:paraId="15CE9C72"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M.17 Efikasna i transparentna administracija</w:t>
      </w:r>
    </w:p>
    <w:p w14:paraId="147019EA"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Redovno se obavljaju djelatnosti javne uprave i administracije pomoću administrativnog, tehničkog i stručnog osoblja, kao i odvjetničke, javnobilježničke i ostale usluge vanjskih službi.</w:t>
      </w:r>
    </w:p>
    <w:p w14:paraId="57FEA5A6"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Konstantno su u tijeku aktivnosti kojima će se postići određene ključne točke ostvarenja mjere, koje će se realizirati sukladno rokovima provedbe mjere koji su definirani u Provedbenom programu Općine, sa svrhom efikasnog provođenja administrativnih djelatnosti od strane stručnih i educiranih djelatnika, uz pomoć vanjskih suradnika, uz maksimalnu transparentnost i uz visoki stupanj digitalizacije poslovanja.</w:t>
      </w:r>
    </w:p>
    <w:p w14:paraId="4A3A66E0" w14:textId="0AAADD76"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lastRenderedPageBreak/>
        <w:t>Doprinos cilju nadređenog akta strateškog planiranja: Nacionalna razvojna strategija Republike Hrvatske do 2030. godine, Strateški cilj 3. Učinkovito i djelotvorno pravosuđe, javna uprava i upravljanje državnom imovinom</w:t>
      </w:r>
    </w:p>
    <w:p w14:paraId="3D898102" w14:textId="77777777" w:rsidR="00EA2882" w:rsidRPr="00C777B8" w:rsidRDefault="00EA2882" w:rsidP="009636FF">
      <w:pPr>
        <w:pStyle w:val="BodyText"/>
        <w:jc w:val="both"/>
        <w:rPr>
          <w:rFonts w:asciiTheme="minorHAnsi" w:hAnsiTheme="minorHAnsi" w:cstheme="minorHAnsi"/>
          <w:highlight w:val="yellow"/>
          <w:lang w:val="hr-HR"/>
        </w:rPr>
      </w:pPr>
    </w:p>
    <w:p w14:paraId="5F26F733"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M.18 Učinkovita lokalna uprava</w:t>
      </w:r>
    </w:p>
    <w:p w14:paraId="29695896" w14:textId="77777777" w:rsidR="00933CFC" w:rsidRP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Redovno se obavljaju poslovanje Općinskog vijeća i zamjenika načelnika te se održava međuopćinska, međuregionalna, međunarodna suradnja sa partnerskim institucijama.</w:t>
      </w:r>
    </w:p>
    <w:p w14:paraId="23CA8E23" w14:textId="77777777" w:rsidR="00933CFC" w:rsidRDefault="00933CFC" w:rsidP="00933CFC">
      <w:pPr>
        <w:pStyle w:val="BodyText"/>
        <w:jc w:val="both"/>
        <w:rPr>
          <w:rFonts w:asciiTheme="minorHAnsi" w:hAnsiTheme="minorHAnsi" w:cstheme="minorHAnsi"/>
          <w:lang w:val="hr-HR"/>
        </w:rPr>
      </w:pPr>
      <w:r w:rsidRPr="00933CFC">
        <w:rPr>
          <w:rFonts w:asciiTheme="minorHAnsi" w:hAnsiTheme="minorHAnsi" w:cstheme="minorHAnsi"/>
          <w:lang w:val="hr-HR"/>
        </w:rPr>
        <w:t>Konstantno su u tijeku aktivnosti kojima će se postići određene ključne točke ostvarenja mjere, koje će se realizirati sukladno rokovima provedbe mjere koji su definirani u Provedbenom programu Općine, sa svrhom efikasnog provođenja administrativnih djelatnosti od strane stručnih i educiranih djelatnika, uz pomoć vanjskih suradnika, uz maksimalnu transparentnost i uz visoki stupanj digitalizacije poslovanja.</w:t>
      </w:r>
    </w:p>
    <w:p w14:paraId="1E047E35" w14:textId="240D0D79" w:rsidR="00EA2882" w:rsidRPr="001A14BC" w:rsidRDefault="00EA2882" w:rsidP="00933CFC">
      <w:pPr>
        <w:pStyle w:val="BodyText"/>
        <w:jc w:val="both"/>
        <w:rPr>
          <w:rFonts w:asciiTheme="minorHAnsi" w:hAnsiTheme="minorHAnsi" w:cstheme="minorHAnsi"/>
          <w:lang w:val="hr-HR"/>
        </w:rPr>
      </w:pPr>
      <w:r w:rsidRPr="001A14BC">
        <w:rPr>
          <w:rFonts w:asciiTheme="minorHAnsi" w:hAnsiTheme="minorHAnsi" w:cstheme="minorHAnsi"/>
          <w:lang w:val="hr-HR"/>
        </w:rPr>
        <w:t>Doprinos cilju nadređenog akta strateškog planiranja: Nacionalna razvojna strategija Republike Hrvatske do 2030. godine, Strateški cilj 3. Učinkovito i djelotvorno pravosuđe, javna uprava i upravljanje državnom imovinom</w:t>
      </w:r>
    </w:p>
    <w:p w14:paraId="2D6A76CB" w14:textId="77777777" w:rsidR="00EA2882" w:rsidRPr="00C777B8" w:rsidRDefault="00EA2882" w:rsidP="009636FF">
      <w:pPr>
        <w:pStyle w:val="BodyText"/>
        <w:jc w:val="both"/>
        <w:rPr>
          <w:rFonts w:asciiTheme="minorHAnsi" w:hAnsiTheme="minorHAnsi" w:cstheme="minorHAnsi"/>
          <w:highlight w:val="yellow"/>
          <w:lang w:val="hr-HR"/>
        </w:rPr>
      </w:pPr>
    </w:p>
    <w:p w14:paraId="685C24C8" w14:textId="77777777" w:rsidR="00EA2882" w:rsidRPr="001A14BC" w:rsidRDefault="00EA2882" w:rsidP="009636FF">
      <w:pPr>
        <w:pStyle w:val="BodyText"/>
        <w:jc w:val="both"/>
        <w:rPr>
          <w:rFonts w:asciiTheme="minorHAnsi" w:hAnsiTheme="minorHAnsi" w:cstheme="minorHAnsi"/>
          <w:u w:val="single"/>
          <w:lang w:val="hr-HR"/>
        </w:rPr>
      </w:pPr>
      <w:r w:rsidRPr="001A14BC">
        <w:rPr>
          <w:rFonts w:asciiTheme="minorHAnsi" w:hAnsiTheme="minorHAnsi" w:cstheme="minorHAnsi"/>
          <w:u w:val="single"/>
          <w:lang w:val="hr-HR"/>
        </w:rPr>
        <w:t>M.19 Demografija</w:t>
      </w:r>
    </w:p>
    <w:p w14:paraId="1D544A25" w14:textId="77777777" w:rsidR="00933CFC" w:rsidRPr="00933CFC" w:rsidRDefault="00933CFC" w:rsidP="00933CFC">
      <w:pPr>
        <w:pStyle w:val="NoSpacing"/>
        <w:jc w:val="both"/>
        <w:rPr>
          <w:rFonts w:eastAsia="Times New Roman" w:cstheme="minorHAnsi"/>
          <w:sz w:val="24"/>
          <w:szCs w:val="24"/>
        </w:rPr>
      </w:pPr>
      <w:r w:rsidRPr="00933CFC">
        <w:rPr>
          <w:rFonts w:eastAsia="Times New Roman" w:cstheme="minorHAnsi"/>
          <w:sz w:val="24"/>
          <w:szCs w:val="24"/>
        </w:rPr>
        <w:t xml:space="preserve">Dodjeljuju se pomoći za novorođenu djecu sa područja Brtonigle te je omogućeno podnošenje zahtjeva putem sustava </w:t>
      </w:r>
      <w:proofErr w:type="spellStart"/>
      <w:r w:rsidRPr="00933CFC">
        <w:rPr>
          <w:rFonts w:eastAsia="Times New Roman" w:cstheme="minorHAnsi"/>
          <w:sz w:val="24"/>
          <w:szCs w:val="24"/>
        </w:rPr>
        <w:t>eNovorođenčad</w:t>
      </w:r>
      <w:proofErr w:type="spellEnd"/>
      <w:r w:rsidRPr="00933CFC">
        <w:rPr>
          <w:rFonts w:eastAsia="Times New Roman" w:cstheme="minorHAnsi"/>
          <w:sz w:val="24"/>
          <w:szCs w:val="24"/>
        </w:rPr>
        <w:t xml:space="preserve">, kojima je postupak podnošenje zahtjeva pojednostavljeno i ubrzano. </w:t>
      </w:r>
    </w:p>
    <w:p w14:paraId="45AD2078" w14:textId="77777777" w:rsidR="00933CFC" w:rsidRPr="00933CFC" w:rsidRDefault="00933CFC" w:rsidP="00933CFC">
      <w:pPr>
        <w:pStyle w:val="NoSpacing"/>
        <w:jc w:val="both"/>
        <w:rPr>
          <w:rFonts w:eastAsia="Times New Roman" w:cstheme="minorHAnsi"/>
          <w:sz w:val="24"/>
          <w:szCs w:val="24"/>
        </w:rPr>
      </w:pPr>
      <w:r w:rsidRPr="00933CFC">
        <w:rPr>
          <w:rFonts w:eastAsia="Times New Roman" w:cstheme="minorHAnsi"/>
          <w:sz w:val="24"/>
          <w:szCs w:val="24"/>
        </w:rPr>
        <w:t>Također, pomaže se mladim obiteljima sa područja Brtonigle u rješavanju stambenog pitanja.</w:t>
      </w:r>
    </w:p>
    <w:p w14:paraId="062D96FA" w14:textId="77777777" w:rsidR="00933CFC" w:rsidRDefault="00933CFC" w:rsidP="00933CFC">
      <w:pPr>
        <w:pStyle w:val="NoSpacing"/>
        <w:jc w:val="both"/>
        <w:rPr>
          <w:rFonts w:eastAsia="Times New Roman" w:cstheme="minorHAnsi"/>
          <w:sz w:val="24"/>
          <w:szCs w:val="24"/>
        </w:rPr>
      </w:pPr>
      <w:r w:rsidRPr="00933CFC">
        <w:rPr>
          <w:rFonts w:eastAsia="Times New Roman" w:cstheme="minorHAnsi"/>
          <w:sz w:val="24"/>
          <w:szCs w:val="24"/>
        </w:rPr>
        <w:t xml:space="preserve">U tijeku su aktivnosti kojima će se postići određene ključne točke ostvarenja mjere, koje će se realizirati sukladno rokovima provedbe mjere koji su definirani u Provedbenom programu Općine. </w:t>
      </w:r>
    </w:p>
    <w:p w14:paraId="23E41E81" w14:textId="6CBF690A" w:rsidR="00EA2882" w:rsidRPr="001A14BC" w:rsidRDefault="00EA2882" w:rsidP="00933CFC">
      <w:pPr>
        <w:pStyle w:val="NoSpacing"/>
        <w:jc w:val="both"/>
        <w:rPr>
          <w:rFonts w:cstheme="minorHAnsi"/>
          <w:sz w:val="24"/>
          <w:szCs w:val="24"/>
        </w:rPr>
      </w:pPr>
      <w:r w:rsidRPr="001A14BC">
        <w:rPr>
          <w:rFonts w:cstheme="minorHAnsi"/>
          <w:sz w:val="24"/>
          <w:szCs w:val="24"/>
        </w:rPr>
        <w:t>Doprinos cilju nadređenog akta strateškog planiranja: Nacionalna razvojna strategija Republike Hrvatske do 2030. godine, Strateški cilj 6. Demografska revitalizacija i bolji položaj obitelji</w:t>
      </w:r>
    </w:p>
    <w:p w14:paraId="19BB4692" w14:textId="77777777" w:rsidR="00AD29CF" w:rsidRDefault="00AD29CF" w:rsidP="005F0760">
      <w:pPr>
        <w:pStyle w:val="NoSpacing"/>
        <w:rPr>
          <w:rFonts w:cstheme="minorHAnsi"/>
          <w:sz w:val="24"/>
          <w:szCs w:val="24"/>
          <w:highlight w:val="yellow"/>
        </w:rPr>
      </w:pPr>
    </w:p>
    <w:p w14:paraId="5B2A30DD" w14:textId="77777777" w:rsidR="00933CFC" w:rsidRPr="00C777B8" w:rsidRDefault="00933CFC" w:rsidP="005F0760">
      <w:pPr>
        <w:pStyle w:val="NoSpacing"/>
        <w:rPr>
          <w:rFonts w:cstheme="minorHAnsi"/>
          <w:sz w:val="24"/>
          <w:szCs w:val="24"/>
          <w:highlight w:val="yellow"/>
        </w:rPr>
      </w:pPr>
    </w:p>
    <w:p w14:paraId="647ECF02" w14:textId="11CE614B" w:rsidR="002203D2" w:rsidRPr="00F974B0" w:rsidRDefault="0027374A" w:rsidP="005F0760">
      <w:pPr>
        <w:pStyle w:val="NoSpacing"/>
        <w:rPr>
          <w:rFonts w:cstheme="minorHAnsi"/>
          <w:sz w:val="24"/>
          <w:szCs w:val="24"/>
        </w:rPr>
      </w:pPr>
      <w:r w:rsidRPr="00F974B0">
        <w:rPr>
          <w:rFonts w:cstheme="minorHAnsi"/>
          <w:sz w:val="24"/>
          <w:szCs w:val="24"/>
        </w:rPr>
        <w:t xml:space="preserve">KLASA: </w:t>
      </w:r>
      <w:r w:rsidR="00F974B0" w:rsidRPr="00F974B0">
        <w:rPr>
          <w:rFonts w:cstheme="minorHAnsi"/>
          <w:sz w:val="24"/>
          <w:szCs w:val="24"/>
        </w:rPr>
        <w:t>024-04/25-01/01</w:t>
      </w:r>
    </w:p>
    <w:p w14:paraId="6DC4A6FB" w14:textId="399A72F0" w:rsidR="0027374A" w:rsidRPr="00F974B0" w:rsidRDefault="0027374A" w:rsidP="005F0760">
      <w:pPr>
        <w:pStyle w:val="NoSpacing"/>
        <w:rPr>
          <w:rFonts w:cstheme="minorHAnsi"/>
          <w:sz w:val="24"/>
          <w:szCs w:val="24"/>
        </w:rPr>
      </w:pPr>
      <w:r w:rsidRPr="00F974B0">
        <w:rPr>
          <w:rFonts w:cstheme="minorHAnsi"/>
          <w:sz w:val="24"/>
          <w:szCs w:val="24"/>
        </w:rPr>
        <w:t>URBROJ: 2163-13-04/03-2</w:t>
      </w:r>
      <w:r w:rsidR="00F974B0" w:rsidRPr="00F974B0">
        <w:rPr>
          <w:rFonts w:cstheme="minorHAnsi"/>
          <w:sz w:val="24"/>
          <w:szCs w:val="24"/>
        </w:rPr>
        <w:t>5</w:t>
      </w:r>
      <w:r w:rsidRPr="00F974B0">
        <w:rPr>
          <w:rFonts w:cstheme="minorHAnsi"/>
          <w:sz w:val="24"/>
          <w:szCs w:val="24"/>
        </w:rPr>
        <w:t>-</w:t>
      </w:r>
      <w:r w:rsidR="00085925" w:rsidRPr="00F974B0">
        <w:rPr>
          <w:rFonts w:cstheme="minorHAnsi"/>
          <w:sz w:val="24"/>
          <w:szCs w:val="24"/>
        </w:rPr>
        <w:t>1</w:t>
      </w:r>
    </w:p>
    <w:p w14:paraId="242FF200" w14:textId="08C1B2C8" w:rsidR="0027374A" w:rsidRPr="00F974B0" w:rsidRDefault="0027374A" w:rsidP="005F0760">
      <w:pPr>
        <w:pStyle w:val="NoSpacing"/>
        <w:rPr>
          <w:rFonts w:cstheme="minorHAnsi"/>
          <w:sz w:val="24"/>
          <w:szCs w:val="24"/>
        </w:rPr>
      </w:pPr>
      <w:r w:rsidRPr="00F974B0">
        <w:rPr>
          <w:rFonts w:cstheme="minorHAnsi"/>
          <w:sz w:val="24"/>
          <w:szCs w:val="24"/>
        </w:rPr>
        <w:t xml:space="preserve">U Brtonigli-Verteneglio, </w:t>
      </w:r>
      <w:r w:rsidR="00085925" w:rsidRPr="00F974B0">
        <w:rPr>
          <w:rFonts w:cstheme="minorHAnsi"/>
          <w:sz w:val="24"/>
          <w:szCs w:val="24"/>
        </w:rPr>
        <w:t>1</w:t>
      </w:r>
      <w:r w:rsidR="001E210F" w:rsidRPr="00F974B0">
        <w:rPr>
          <w:rFonts w:cstheme="minorHAnsi"/>
          <w:sz w:val="24"/>
          <w:szCs w:val="24"/>
        </w:rPr>
        <w:t>4</w:t>
      </w:r>
      <w:r w:rsidRPr="00F974B0">
        <w:rPr>
          <w:rFonts w:cstheme="minorHAnsi"/>
          <w:sz w:val="24"/>
          <w:szCs w:val="24"/>
        </w:rPr>
        <w:t>.0</w:t>
      </w:r>
      <w:r w:rsidR="00085925" w:rsidRPr="00F974B0">
        <w:rPr>
          <w:rFonts w:cstheme="minorHAnsi"/>
          <w:sz w:val="24"/>
          <w:szCs w:val="24"/>
        </w:rPr>
        <w:t>2</w:t>
      </w:r>
      <w:r w:rsidRPr="00F974B0">
        <w:rPr>
          <w:rFonts w:cstheme="minorHAnsi"/>
          <w:sz w:val="24"/>
          <w:szCs w:val="24"/>
        </w:rPr>
        <w:t>.202</w:t>
      </w:r>
      <w:r w:rsidR="00F974B0" w:rsidRPr="00F974B0">
        <w:rPr>
          <w:rFonts w:cstheme="minorHAnsi"/>
          <w:sz w:val="24"/>
          <w:szCs w:val="24"/>
        </w:rPr>
        <w:t>5</w:t>
      </w:r>
      <w:r w:rsidRPr="00F974B0">
        <w:rPr>
          <w:rFonts w:cstheme="minorHAnsi"/>
          <w:sz w:val="24"/>
          <w:szCs w:val="24"/>
        </w:rPr>
        <w:t>. godine</w:t>
      </w:r>
    </w:p>
    <w:p w14:paraId="5CAE41CA" w14:textId="241EDA32" w:rsidR="002203D2" w:rsidRPr="00F974B0" w:rsidRDefault="002203D2" w:rsidP="005F0760">
      <w:pPr>
        <w:pStyle w:val="NoSpacing"/>
        <w:rPr>
          <w:rFonts w:cstheme="minorHAnsi"/>
          <w:sz w:val="24"/>
          <w:szCs w:val="24"/>
        </w:rPr>
      </w:pPr>
    </w:p>
    <w:p w14:paraId="4EA574A6" w14:textId="77777777" w:rsidR="002203D2" w:rsidRPr="00F974B0" w:rsidRDefault="002203D2" w:rsidP="005F0760">
      <w:pPr>
        <w:pStyle w:val="NoSpacing"/>
        <w:rPr>
          <w:rFonts w:cstheme="minorHAnsi"/>
          <w:sz w:val="24"/>
          <w:szCs w:val="24"/>
        </w:rPr>
      </w:pPr>
    </w:p>
    <w:p w14:paraId="578B00E1" w14:textId="0AADA8A9" w:rsidR="002203D2" w:rsidRPr="00F974B0" w:rsidRDefault="002203D2" w:rsidP="005F0760">
      <w:pPr>
        <w:pStyle w:val="NoSpacing"/>
        <w:rPr>
          <w:rFonts w:cstheme="minorHAnsi"/>
          <w:sz w:val="24"/>
          <w:szCs w:val="24"/>
        </w:rPr>
      </w:pPr>
    </w:p>
    <w:p w14:paraId="6FE01D20" w14:textId="0C0E155B" w:rsidR="002203D2" w:rsidRPr="00F974B0" w:rsidRDefault="002203D2" w:rsidP="002203D2">
      <w:pPr>
        <w:pStyle w:val="NoSpacing"/>
        <w:rPr>
          <w:rFonts w:cstheme="minorHAnsi"/>
          <w:sz w:val="24"/>
          <w:szCs w:val="24"/>
        </w:rPr>
      </w:pPr>
      <w:r w:rsidRPr="00F974B0">
        <w:rPr>
          <w:rFonts w:cstheme="minorHAnsi"/>
          <w:sz w:val="24"/>
          <w:szCs w:val="24"/>
        </w:rPr>
        <w:tab/>
      </w:r>
      <w:r w:rsidRPr="00F974B0">
        <w:rPr>
          <w:rFonts w:cstheme="minorHAnsi"/>
          <w:sz w:val="24"/>
          <w:szCs w:val="24"/>
        </w:rPr>
        <w:tab/>
      </w:r>
      <w:r w:rsidRPr="00F974B0">
        <w:rPr>
          <w:rFonts w:cstheme="minorHAnsi"/>
          <w:sz w:val="24"/>
          <w:szCs w:val="24"/>
        </w:rPr>
        <w:tab/>
      </w:r>
      <w:r w:rsidRPr="00F974B0">
        <w:rPr>
          <w:rFonts w:cstheme="minorHAnsi"/>
          <w:sz w:val="24"/>
          <w:szCs w:val="24"/>
        </w:rPr>
        <w:tab/>
        <w:t xml:space="preserve">             Načelnik Općine Brtonigla-Verteneglio</w:t>
      </w:r>
    </w:p>
    <w:p w14:paraId="432C049B" w14:textId="7C43B21D" w:rsidR="002203D2" w:rsidRDefault="002203D2" w:rsidP="002203D2">
      <w:pPr>
        <w:pStyle w:val="NoSpacing"/>
        <w:rPr>
          <w:rFonts w:cstheme="minorHAnsi"/>
          <w:sz w:val="24"/>
          <w:szCs w:val="24"/>
        </w:rPr>
      </w:pPr>
      <w:r w:rsidRPr="00F974B0">
        <w:rPr>
          <w:rFonts w:cstheme="minorHAnsi"/>
          <w:sz w:val="24"/>
          <w:szCs w:val="24"/>
        </w:rPr>
        <w:t xml:space="preserve">        </w:t>
      </w:r>
      <w:r w:rsidRPr="00F974B0">
        <w:rPr>
          <w:rFonts w:cstheme="minorHAnsi"/>
          <w:sz w:val="24"/>
          <w:szCs w:val="24"/>
        </w:rPr>
        <w:tab/>
      </w:r>
      <w:r w:rsidRPr="00F974B0">
        <w:rPr>
          <w:rFonts w:cstheme="minorHAnsi"/>
          <w:sz w:val="24"/>
          <w:szCs w:val="24"/>
        </w:rPr>
        <w:tab/>
      </w:r>
      <w:r w:rsidRPr="00F974B0">
        <w:rPr>
          <w:rFonts w:cstheme="minorHAnsi"/>
          <w:sz w:val="24"/>
          <w:szCs w:val="24"/>
        </w:rPr>
        <w:tab/>
      </w:r>
      <w:r w:rsidRPr="00F974B0">
        <w:rPr>
          <w:rFonts w:cstheme="minorHAnsi"/>
          <w:sz w:val="24"/>
          <w:szCs w:val="24"/>
        </w:rPr>
        <w:tab/>
      </w:r>
      <w:r w:rsidRPr="00F974B0">
        <w:rPr>
          <w:rFonts w:cstheme="minorHAnsi"/>
          <w:sz w:val="24"/>
          <w:szCs w:val="24"/>
        </w:rPr>
        <w:tab/>
      </w:r>
      <w:r w:rsidRPr="00F974B0">
        <w:rPr>
          <w:rFonts w:cstheme="minorHAnsi"/>
          <w:sz w:val="24"/>
          <w:szCs w:val="24"/>
        </w:rPr>
        <w:tab/>
        <w:t xml:space="preserve">  Neš Sinožić </w:t>
      </w:r>
      <w:proofErr w:type="spellStart"/>
      <w:r w:rsidRPr="00F974B0">
        <w:rPr>
          <w:rFonts w:cstheme="minorHAnsi"/>
          <w:sz w:val="24"/>
          <w:szCs w:val="24"/>
        </w:rPr>
        <w:t>mag.ing</w:t>
      </w:r>
      <w:proofErr w:type="spellEnd"/>
      <w:r w:rsidRPr="00F974B0">
        <w:rPr>
          <w:rFonts w:cstheme="minorHAnsi"/>
          <w:sz w:val="24"/>
          <w:szCs w:val="24"/>
        </w:rPr>
        <w:t xml:space="preserve">. </w:t>
      </w:r>
      <w:proofErr w:type="spellStart"/>
      <w:r w:rsidRPr="00F974B0">
        <w:rPr>
          <w:rFonts w:cstheme="minorHAnsi"/>
          <w:sz w:val="24"/>
          <w:szCs w:val="24"/>
        </w:rPr>
        <w:t>agr</w:t>
      </w:r>
      <w:proofErr w:type="spellEnd"/>
      <w:r w:rsidRPr="00F974B0">
        <w:rPr>
          <w:rFonts w:cstheme="minorHAnsi"/>
          <w:sz w:val="24"/>
          <w:szCs w:val="24"/>
        </w:rPr>
        <w:t>.</w:t>
      </w:r>
    </w:p>
    <w:sectPr w:rsidR="002203D2" w:rsidSect="00142A7A">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6FC6B" w14:textId="77777777" w:rsidR="00783844" w:rsidRDefault="00783844" w:rsidP="0027374A">
      <w:r>
        <w:separator/>
      </w:r>
    </w:p>
  </w:endnote>
  <w:endnote w:type="continuationSeparator" w:id="0">
    <w:p w14:paraId="7CB8C429" w14:textId="77777777" w:rsidR="00783844" w:rsidRDefault="00783844" w:rsidP="0027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0253492"/>
      <w:docPartObj>
        <w:docPartGallery w:val="Page Numbers (Bottom of Page)"/>
        <w:docPartUnique/>
      </w:docPartObj>
    </w:sdtPr>
    <w:sdtContent>
      <w:p w14:paraId="201C8A94" w14:textId="6563514F" w:rsidR="0027374A" w:rsidRDefault="0027374A">
        <w:pPr>
          <w:pStyle w:val="Footer"/>
          <w:jc w:val="right"/>
        </w:pPr>
        <w:r>
          <w:fldChar w:fldCharType="begin"/>
        </w:r>
        <w:r>
          <w:instrText>PAGE   \* MERGEFORMAT</w:instrText>
        </w:r>
        <w:r>
          <w:fldChar w:fldCharType="separate"/>
        </w:r>
        <w:r>
          <w:rPr>
            <w:lang w:val="hr-HR"/>
          </w:rPr>
          <w:t>2</w:t>
        </w:r>
        <w:r>
          <w:fldChar w:fldCharType="end"/>
        </w:r>
      </w:p>
    </w:sdtContent>
  </w:sdt>
  <w:p w14:paraId="626BAFE4" w14:textId="77777777" w:rsidR="0027374A" w:rsidRDefault="00273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88C1F" w14:textId="77777777" w:rsidR="00783844" w:rsidRDefault="00783844" w:rsidP="0027374A">
      <w:r>
        <w:separator/>
      </w:r>
    </w:p>
  </w:footnote>
  <w:footnote w:type="continuationSeparator" w:id="0">
    <w:p w14:paraId="66B8EA62" w14:textId="77777777" w:rsidR="00783844" w:rsidRDefault="00783844" w:rsidP="002737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A42"/>
    <w:rsid w:val="00021780"/>
    <w:rsid w:val="00051EFD"/>
    <w:rsid w:val="00053957"/>
    <w:rsid w:val="0007597D"/>
    <w:rsid w:val="00085925"/>
    <w:rsid w:val="000D3572"/>
    <w:rsid w:val="000E431C"/>
    <w:rsid w:val="000E77B9"/>
    <w:rsid w:val="000F175E"/>
    <w:rsid w:val="000F439A"/>
    <w:rsid w:val="000F50A2"/>
    <w:rsid w:val="001350E0"/>
    <w:rsid w:val="001426C9"/>
    <w:rsid w:val="00142A7A"/>
    <w:rsid w:val="0015101D"/>
    <w:rsid w:val="0016304D"/>
    <w:rsid w:val="0017652A"/>
    <w:rsid w:val="001A14BC"/>
    <w:rsid w:val="001A2A01"/>
    <w:rsid w:val="001C09E7"/>
    <w:rsid w:val="001E210F"/>
    <w:rsid w:val="0020238A"/>
    <w:rsid w:val="002113AD"/>
    <w:rsid w:val="002146C5"/>
    <w:rsid w:val="002203D2"/>
    <w:rsid w:val="00221DB2"/>
    <w:rsid w:val="00247C21"/>
    <w:rsid w:val="002730F7"/>
    <w:rsid w:val="0027374A"/>
    <w:rsid w:val="0029055B"/>
    <w:rsid w:val="002F0D96"/>
    <w:rsid w:val="003301E0"/>
    <w:rsid w:val="00340D10"/>
    <w:rsid w:val="00371553"/>
    <w:rsid w:val="00390703"/>
    <w:rsid w:val="00395F65"/>
    <w:rsid w:val="003A6CDB"/>
    <w:rsid w:val="003E68A8"/>
    <w:rsid w:val="00431FC4"/>
    <w:rsid w:val="004E6685"/>
    <w:rsid w:val="005211B1"/>
    <w:rsid w:val="00550F14"/>
    <w:rsid w:val="00552E88"/>
    <w:rsid w:val="00553F7F"/>
    <w:rsid w:val="00566874"/>
    <w:rsid w:val="0057585E"/>
    <w:rsid w:val="00583197"/>
    <w:rsid w:val="005C5ADC"/>
    <w:rsid w:val="005D2BED"/>
    <w:rsid w:val="005E2E29"/>
    <w:rsid w:val="005F0111"/>
    <w:rsid w:val="005F0760"/>
    <w:rsid w:val="006204D1"/>
    <w:rsid w:val="00640354"/>
    <w:rsid w:val="00662593"/>
    <w:rsid w:val="00673B6C"/>
    <w:rsid w:val="00675F98"/>
    <w:rsid w:val="006C0DBC"/>
    <w:rsid w:val="006C2885"/>
    <w:rsid w:val="00727465"/>
    <w:rsid w:val="00775B4E"/>
    <w:rsid w:val="00783844"/>
    <w:rsid w:val="007F58E9"/>
    <w:rsid w:val="0082330E"/>
    <w:rsid w:val="00835F6F"/>
    <w:rsid w:val="00850E8C"/>
    <w:rsid w:val="008A38E6"/>
    <w:rsid w:val="008D1CFC"/>
    <w:rsid w:val="008E2129"/>
    <w:rsid w:val="009279DC"/>
    <w:rsid w:val="00933CFC"/>
    <w:rsid w:val="00950A42"/>
    <w:rsid w:val="009636FF"/>
    <w:rsid w:val="009679C8"/>
    <w:rsid w:val="00972FA6"/>
    <w:rsid w:val="00990E1D"/>
    <w:rsid w:val="009B416D"/>
    <w:rsid w:val="009E61FF"/>
    <w:rsid w:val="009F7007"/>
    <w:rsid w:val="00A123E8"/>
    <w:rsid w:val="00A45DEA"/>
    <w:rsid w:val="00A60EE0"/>
    <w:rsid w:val="00AD29CF"/>
    <w:rsid w:val="00AF3DA2"/>
    <w:rsid w:val="00B26F28"/>
    <w:rsid w:val="00B83EBE"/>
    <w:rsid w:val="00B97220"/>
    <w:rsid w:val="00BB5843"/>
    <w:rsid w:val="00BE4415"/>
    <w:rsid w:val="00C01F6F"/>
    <w:rsid w:val="00C06E80"/>
    <w:rsid w:val="00C26986"/>
    <w:rsid w:val="00C30E03"/>
    <w:rsid w:val="00C37643"/>
    <w:rsid w:val="00C52888"/>
    <w:rsid w:val="00C77026"/>
    <w:rsid w:val="00C777B8"/>
    <w:rsid w:val="00C94351"/>
    <w:rsid w:val="00CA7AAB"/>
    <w:rsid w:val="00CE2F5A"/>
    <w:rsid w:val="00D0470C"/>
    <w:rsid w:val="00D04759"/>
    <w:rsid w:val="00D422E0"/>
    <w:rsid w:val="00D4611C"/>
    <w:rsid w:val="00D70F39"/>
    <w:rsid w:val="00D7194A"/>
    <w:rsid w:val="00DE132A"/>
    <w:rsid w:val="00DF6F26"/>
    <w:rsid w:val="00E14A6E"/>
    <w:rsid w:val="00E2018E"/>
    <w:rsid w:val="00E22FE8"/>
    <w:rsid w:val="00E55728"/>
    <w:rsid w:val="00E56BF8"/>
    <w:rsid w:val="00E62642"/>
    <w:rsid w:val="00E85C57"/>
    <w:rsid w:val="00EA2882"/>
    <w:rsid w:val="00EC5EA7"/>
    <w:rsid w:val="00ED4071"/>
    <w:rsid w:val="00F0186A"/>
    <w:rsid w:val="00F12486"/>
    <w:rsid w:val="00F974B0"/>
    <w:rsid w:val="00FB061A"/>
    <w:rsid w:val="00FC1256"/>
    <w:rsid w:val="00FD023D"/>
    <w:rsid w:val="00FD772D"/>
    <w:rsid w:val="00FE6228"/>
    <w:rsid w:val="00FF15A3"/>
  </w:rsids>
  <m:mathPr>
    <m:mathFont m:val="Cambria Math"/>
    <m:brkBin m:val="before"/>
    <m:brkBinSub m:val="--"/>
    <m:smallFrac m:val="0"/>
    <m:dispDef/>
    <m:lMargin m:val="0"/>
    <m:rMargin m:val="0"/>
    <m:defJc m:val="centerGroup"/>
    <m:wrapIndent m:val="1440"/>
    <m:intLim m:val="subSup"/>
    <m:naryLim m:val="undOvr"/>
  </m:mathPr>
  <w:themeFontLang w:val="en-US" w:eastAsia="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0D0C"/>
  <w15:chartTrackingRefBased/>
  <w15:docId w15:val="{173A0B43-5E46-43C1-A8F1-A595F918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9DC"/>
    <w:pPr>
      <w:widowControl w:val="0"/>
      <w:autoSpaceDE w:val="0"/>
      <w:autoSpaceDN w:val="0"/>
      <w:spacing w:after="0" w:line="240" w:lineRule="auto"/>
    </w:pPr>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0A42"/>
    <w:pPr>
      <w:spacing w:after="0" w:line="240" w:lineRule="auto"/>
    </w:pPr>
  </w:style>
  <w:style w:type="paragraph" w:customStyle="1" w:styleId="Default">
    <w:name w:val="Default"/>
    <w:rsid w:val="005F076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1"/>
    <w:qFormat/>
    <w:rsid w:val="009279DC"/>
    <w:rPr>
      <w:sz w:val="24"/>
      <w:szCs w:val="24"/>
    </w:rPr>
  </w:style>
  <w:style w:type="character" w:customStyle="1" w:styleId="BodyTextChar">
    <w:name w:val="Body Text Char"/>
    <w:basedOn w:val="DefaultParagraphFont"/>
    <w:link w:val="BodyText"/>
    <w:uiPriority w:val="1"/>
    <w:rsid w:val="009279DC"/>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12486"/>
    <w:rPr>
      <w:sz w:val="16"/>
      <w:szCs w:val="16"/>
    </w:rPr>
  </w:style>
  <w:style w:type="paragraph" w:styleId="CommentText">
    <w:name w:val="annotation text"/>
    <w:basedOn w:val="Normal"/>
    <w:link w:val="CommentTextChar"/>
    <w:uiPriority w:val="99"/>
    <w:semiHidden/>
    <w:unhideWhenUsed/>
    <w:rsid w:val="00F12486"/>
    <w:rPr>
      <w:sz w:val="20"/>
      <w:szCs w:val="20"/>
    </w:rPr>
  </w:style>
  <w:style w:type="character" w:customStyle="1" w:styleId="CommentTextChar">
    <w:name w:val="Comment Text Char"/>
    <w:basedOn w:val="DefaultParagraphFont"/>
    <w:link w:val="CommentText"/>
    <w:uiPriority w:val="99"/>
    <w:semiHidden/>
    <w:rsid w:val="00F1248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12486"/>
    <w:rPr>
      <w:b/>
      <w:bCs/>
    </w:rPr>
  </w:style>
  <w:style w:type="character" w:customStyle="1" w:styleId="CommentSubjectChar">
    <w:name w:val="Comment Subject Char"/>
    <w:basedOn w:val="CommentTextChar"/>
    <w:link w:val="CommentSubject"/>
    <w:uiPriority w:val="99"/>
    <w:semiHidden/>
    <w:rsid w:val="00F12486"/>
    <w:rPr>
      <w:rFonts w:ascii="Times New Roman" w:eastAsia="Times New Roman" w:hAnsi="Times New Roman" w:cs="Times New Roman"/>
      <w:b/>
      <w:bCs/>
      <w:sz w:val="20"/>
      <w:szCs w:val="20"/>
      <w:lang w:val="en-US"/>
    </w:rPr>
  </w:style>
  <w:style w:type="paragraph" w:styleId="Revision">
    <w:name w:val="Revision"/>
    <w:hidden/>
    <w:uiPriority w:val="99"/>
    <w:semiHidden/>
    <w:rsid w:val="00F12486"/>
    <w:pPr>
      <w:spacing w:after="0" w:line="240" w:lineRule="auto"/>
    </w:pPr>
    <w:rPr>
      <w:rFonts w:ascii="Times New Roman" w:eastAsia="Times New Roman" w:hAnsi="Times New Roman" w:cs="Times New Roman"/>
      <w:lang w:val="en-US"/>
    </w:rPr>
  </w:style>
  <w:style w:type="paragraph" w:styleId="Header">
    <w:name w:val="header"/>
    <w:basedOn w:val="Normal"/>
    <w:link w:val="HeaderChar"/>
    <w:uiPriority w:val="99"/>
    <w:unhideWhenUsed/>
    <w:rsid w:val="0027374A"/>
    <w:pPr>
      <w:tabs>
        <w:tab w:val="center" w:pos="4536"/>
        <w:tab w:val="right" w:pos="9072"/>
      </w:tabs>
    </w:pPr>
  </w:style>
  <w:style w:type="character" w:customStyle="1" w:styleId="HeaderChar">
    <w:name w:val="Header Char"/>
    <w:basedOn w:val="DefaultParagraphFont"/>
    <w:link w:val="Header"/>
    <w:uiPriority w:val="99"/>
    <w:rsid w:val="0027374A"/>
    <w:rPr>
      <w:rFonts w:ascii="Times New Roman" w:eastAsia="Times New Roman" w:hAnsi="Times New Roman" w:cs="Times New Roman"/>
      <w:lang w:val="en-US"/>
    </w:rPr>
  </w:style>
  <w:style w:type="paragraph" w:styleId="Footer">
    <w:name w:val="footer"/>
    <w:basedOn w:val="Normal"/>
    <w:link w:val="FooterChar"/>
    <w:uiPriority w:val="99"/>
    <w:unhideWhenUsed/>
    <w:rsid w:val="0027374A"/>
    <w:pPr>
      <w:tabs>
        <w:tab w:val="center" w:pos="4536"/>
        <w:tab w:val="right" w:pos="9072"/>
      </w:tabs>
    </w:pPr>
  </w:style>
  <w:style w:type="character" w:customStyle="1" w:styleId="FooterChar">
    <w:name w:val="Footer Char"/>
    <w:basedOn w:val="DefaultParagraphFont"/>
    <w:link w:val="Footer"/>
    <w:uiPriority w:val="99"/>
    <w:rsid w:val="0027374A"/>
    <w:rPr>
      <w:rFonts w:ascii="Times New Roman" w:eastAsia="Times New Roman" w:hAnsi="Times New Roman" w:cs="Times New Roman"/>
      <w:lang w:val="en-US"/>
    </w:rPr>
  </w:style>
  <w:style w:type="paragraph" w:styleId="EndnoteText">
    <w:name w:val="endnote text"/>
    <w:basedOn w:val="Normal"/>
    <w:link w:val="EndnoteTextChar"/>
    <w:uiPriority w:val="99"/>
    <w:semiHidden/>
    <w:unhideWhenUsed/>
    <w:rsid w:val="005F0111"/>
    <w:rPr>
      <w:sz w:val="20"/>
      <w:szCs w:val="20"/>
    </w:rPr>
  </w:style>
  <w:style w:type="character" w:customStyle="1" w:styleId="EndnoteTextChar">
    <w:name w:val="Endnote Text Char"/>
    <w:basedOn w:val="DefaultParagraphFont"/>
    <w:link w:val="EndnoteText"/>
    <w:uiPriority w:val="99"/>
    <w:semiHidden/>
    <w:rsid w:val="005F0111"/>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5F0111"/>
    <w:rPr>
      <w:vertAlign w:val="superscript"/>
    </w:rPr>
  </w:style>
  <w:style w:type="paragraph" w:styleId="FootnoteText">
    <w:name w:val="footnote text"/>
    <w:basedOn w:val="Normal"/>
    <w:link w:val="FootnoteTextChar"/>
    <w:uiPriority w:val="99"/>
    <w:semiHidden/>
    <w:unhideWhenUsed/>
    <w:rsid w:val="005F0111"/>
    <w:rPr>
      <w:sz w:val="20"/>
      <w:szCs w:val="20"/>
    </w:rPr>
  </w:style>
  <w:style w:type="character" w:customStyle="1" w:styleId="FootnoteTextChar">
    <w:name w:val="Footnote Text Char"/>
    <w:basedOn w:val="DefaultParagraphFont"/>
    <w:link w:val="FootnoteText"/>
    <w:uiPriority w:val="99"/>
    <w:semiHidden/>
    <w:rsid w:val="005F0111"/>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5F01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47947">
      <w:bodyDiv w:val="1"/>
      <w:marLeft w:val="0"/>
      <w:marRight w:val="0"/>
      <w:marTop w:val="0"/>
      <w:marBottom w:val="0"/>
      <w:divBdr>
        <w:top w:val="none" w:sz="0" w:space="0" w:color="auto"/>
        <w:left w:val="none" w:sz="0" w:space="0" w:color="auto"/>
        <w:bottom w:val="none" w:sz="0" w:space="0" w:color="auto"/>
        <w:right w:val="none" w:sz="0" w:space="0" w:color="auto"/>
      </w:divBdr>
    </w:div>
    <w:div w:id="34547288">
      <w:bodyDiv w:val="1"/>
      <w:marLeft w:val="0"/>
      <w:marRight w:val="0"/>
      <w:marTop w:val="0"/>
      <w:marBottom w:val="0"/>
      <w:divBdr>
        <w:top w:val="none" w:sz="0" w:space="0" w:color="auto"/>
        <w:left w:val="none" w:sz="0" w:space="0" w:color="auto"/>
        <w:bottom w:val="none" w:sz="0" w:space="0" w:color="auto"/>
        <w:right w:val="none" w:sz="0" w:space="0" w:color="auto"/>
      </w:divBdr>
    </w:div>
    <w:div w:id="125396887">
      <w:bodyDiv w:val="1"/>
      <w:marLeft w:val="0"/>
      <w:marRight w:val="0"/>
      <w:marTop w:val="0"/>
      <w:marBottom w:val="0"/>
      <w:divBdr>
        <w:top w:val="none" w:sz="0" w:space="0" w:color="auto"/>
        <w:left w:val="none" w:sz="0" w:space="0" w:color="auto"/>
        <w:bottom w:val="none" w:sz="0" w:space="0" w:color="auto"/>
        <w:right w:val="none" w:sz="0" w:space="0" w:color="auto"/>
      </w:divBdr>
    </w:div>
    <w:div w:id="148906335">
      <w:bodyDiv w:val="1"/>
      <w:marLeft w:val="0"/>
      <w:marRight w:val="0"/>
      <w:marTop w:val="0"/>
      <w:marBottom w:val="0"/>
      <w:divBdr>
        <w:top w:val="none" w:sz="0" w:space="0" w:color="auto"/>
        <w:left w:val="none" w:sz="0" w:space="0" w:color="auto"/>
        <w:bottom w:val="none" w:sz="0" w:space="0" w:color="auto"/>
        <w:right w:val="none" w:sz="0" w:space="0" w:color="auto"/>
      </w:divBdr>
    </w:div>
    <w:div w:id="158280113">
      <w:bodyDiv w:val="1"/>
      <w:marLeft w:val="0"/>
      <w:marRight w:val="0"/>
      <w:marTop w:val="0"/>
      <w:marBottom w:val="0"/>
      <w:divBdr>
        <w:top w:val="none" w:sz="0" w:space="0" w:color="auto"/>
        <w:left w:val="none" w:sz="0" w:space="0" w:color="auto"/>
        <w:bottom w:val="none" w:sz="0" w:space="0" w:color="auto"/>
        <w:right w:val="none" w:sz="0" w:space="0" w:color="auto"/>
      </w:divBdr>
    </w:div>
    <w:div w:id="200168768">
      <w:bodyDiv w:val="1"/>
      <w:marLeft w:val="0"/>
      <w:marRight w:val="0"/>
      <w:marTop w:val="0"/>
      <w:marBottom w:val="0"/>
      <w:divBdr>
        <w:top w:val="none" w:sz="0" w:space="0" w:color="auto"/>
        <w:left w:val="none" w:sz="0" w:space="0" w:color="auto"/>
        <w:bottom w:val="none" w:sz="0" w:space="0" w:color="auto"/>
        <w:right w:val="none" w:sz="0" w:space="0" w:color="auto"/>
      </w:divBdr>
    </w:div>
    <w:div w:id="206718417">
      <w:bodyDiv w:val="1"/>
      <w:marLeft w:val="0"/>
      <w:marRight w:val="0"/>
      <w:marTop w:val="0"/>
      <w:marBottom w:val="0"/>
      <w:divBdr>
        <w:top w:val="none" w:sz="0" w:space="0" w:color="auto"/>
        <w:left w:val="none" w:sz="0" w:space="0" w:color="auto"/>
        <w:bottom w:val="none" w:sz="0" w:space="0" w:color="auto"/>
        <w:right w:val="none" w:sz="0" w:space="0" w:color="auto"/>
      </w:divBdr>
    </w:div>
    <w:div w:id="234894773">
      <w:bodyDiv w:val="1"/>
      <w:marLeft w:val="0"/>
      <w:marRight w:val="0"/>
      <w:marTop w:val="0"/>
      <w:marBottom w:val="0"/>
      <w:divBdr>
        <w:top w:val="none" w:sz="0" w:space="0" w:color="auto"/>
        <w:left w:val="none" w:sz="0" w:space="0" w:color="auto"/>
        <w:bottom w:val="none" w:sz="0" w:space="0" w:color="auto"/>
        <w:right w:val="none" w:sz="0" w:space="0" w:color="auto"/>
      </w:divBdr>
    </w:div>
    <w:div w:id="241184638">
      <w:bodyDiv w:val="1"/>
      <w:marLeft w:val="0"/>
      <w:marRight w:val="0"/>
      <w:marTop w:val="0"/>
      <w:marBottom w:val="0"/>
      <w:divBdr>
        <w:top w:val="none" w:sz="0" w:space="0" w:color="auto"/>
        <w:left w:val="none" w:sz="0" w:space="0" w:color="auto"/>
        <w:bottom w:val="none" w:sz="0" w:space="0" w:color="auto"/>
        <w:right w:val="none" w:sz="0" w:space="0" w:color="auto"/>
      </w:divBdr>
    </w:div>
    <w:div w:id="314798012">
      <w:bodyDiv w:val="1"/>
      <w:marLeft w:val="0"/>
      <w:marRight w:val="0"/>
      <w:marTop w:val="0"/>
      <w:marBottom w:val="0"/>
      <w:divBdr>
        <w:top w:val="none" w:sz="0" w:space="0" w:color="auto"/>
        <w:left w:val="none" w:sz="0" w:space="0" w:color="auto"/>
        <w:bottom w:val="none" w:sz="0" w:space="0" w:color="auto"/>
        <w:right w:val="none" w:sz="0" w:space="0" w:color="auto"/>
      </w:divBdr>
    </w:div>
    <w:div w:id="318730034">
      <w:bodyDiv w:val="1"/>
      <w:marLeft w:val="0"/>
      <w:marRight w:val="0"/>
      <w:marTop w:val="0"/>
      <w:marBottom w:val="0"/>
      <w:divBdr>
        <w:top w:val="none" w:sz="0" w:space="0" w:color="auto"/>
        <w:left w:val="none" w:sz="0" w:space="0" w:color="auto"/>
        <w:bottom w:val="none" w:sz="0" w:space="0" w:color="auto"/>
        <w:right w:val="none" w:sz="0" w:space="0" w:color="auto"/>
      </w:divBdr>
    </w:div>
    <w:div w:id="322440946">
      <w:bodyDiv w:val="1"/>
      <w:marLeft w:val="0"/>
      <w:marRight w:val="0"/>
      <w:marTop w:val="0"/>
      <w:marBottom w:val="0"/>
      <w:divBdr>
        <w:top w:val="none" w:sz="0" w:space="0" w:color="auto"/>
        <w:left w:val="none" w:sz="0" w:space="0" w:color="auto"/>
        <w:bottom w:val="none" w:sz="0" w:space="0" w:color="auto"/>
        <w:right w:val="none" w:sz="0" w:space="0" w:color="auto"/>
      </w:divBdr>
    </w:div>
    <w:div w:id="322972575">
      <w:bodyDiv w:val="1"/>
      <w:marLeft w:val="0"/>
      <w:marRight w:val="0"/>
      <w:marTop w:val="0"/>
      <w:marBottom w:val="0"/>
      <w:divBdr>
        <w:top w:val="none" w:sz="0" w:space="0" w:color="auto"/>
        <w:left w:val="none" w:sz="0" w:space="0" w:color="auto"/>
        <w:bottom w:val="none" w:sz="0" w:space="0" w:color="auto"/>
        <w:right w:val="none" w:sz="0" w:space="0" w:color="auto"/>
      </w:divBdr>
    </w:div>
    <w:div w:id="362904391">
      <w:bodyDiv w:val="1"/>
      <w:marLeft w:val="0"/>
      <w:marRight w:val="0"/>
      <w:marTop w:val="0"/>
      <w:marBottom w:val="0"/>
      <w:divBdr>
        <w:top w:val="none" w:sz="0" w:space="0" w:color="auto"/>
        <w:left w:val="none" w:sz="0" w:space="0" w:color="auto"/>
        <w:bottom w:val="none" w:sz="0" w:space="0" w:color="auto"/>
        <w:right w:val="none" w:sz="0" w:space="0" w:color="auto"/>
      </w:divBdr>
    </w:div>
    <w:div w:id="379984991">
      <w:bodyDiv w:val="1"/>
      <w:marLeft w:val="0"/>
      <w:marRight w:val="0"/>
      <w:marTop w:val="0"/>
      <w:marBottom w:val="0"/>
      <w:divBdr>
        <w:top w:val="none" w:sz="0" w:space="0" w:color="auto"/>
        <w:left w:val="none" w:sz="0" w:space="0" w:color="auto"/>
        <w:bottom w:val="none" w:sz="0" w:space="0" w:color="auto"/>
        <w:right w:val="none" w:sz="0" w:space="0" w:color="auto"/>
      </w:divBdr>
    </w:div>
    <w:div w:id="380130112">
      <w:bodyDiv w:val="1"/>
      <w:marLeft w:val="0"/>
      <w:marRight w:val="0"/>
      <w:marTop w:val="0"/>
      <w:marBottom w:val="0"/>
      <w:divBdr>
        <w:top w:val="none" w:sz="0" w:space="0" w:color="auto"/>
        <w:left w:val="none" w:sz="0" w:space="0" w:color="auto"/>
        <w:bottom w:val="none" w:sz="0" w:space="0" w:color="auto"/>
        <w:right w:val="none" w:sz="0" w:space="0" w:color="auto"/>
      </w:divBdr>
    </w:div>
    <w:div w:id="404228777">
      <w:bodyDiv w:val="1"/>
      <w:marLeft w:val="0"/>
      <w:marRight w:val="0"/>
      <w:marTop w:val="0"/>
      <w:marBottom w:val="0"/>
      <w:divBdr>
        <w:top w:val="none" w:sz="0" w:space="0" w:color="auto"/>
        <w:left w:val="none" w:sz="0" w:space="0" w:color="auto"/>
        <w:bottom w:val="none" w:sz="0" w:space="0" w:color="auto"/>
        <w:right w:val="none" w:sz="0" w:space="0" w:color="auto"/>
      </w:divBdr>
    </w:div>
    <w:div w:id="405997747">
      <w:bodyDiv w:val="1"/>
      <w:marLeft w:val="0"/>
      <w:marRight w:val="0"/>
      <w:marTop w:val="0"/>
      <w:marBottom w:val="0"/>
      <w:divBdr>
        <w:top w:val="none" w:sz="0" w:space="0" w:color="auto"/>
        <w:left w:val="none" w:sz="0" w:space="0" w:color="auto"/>
        <w:bottom w:val="none" w:sz="0" w:space="0" w:color="auto"/>
        <w:right w:val="none" w:sz="0" w:space="0" w:color="auto"/>
      </w:divBdr>
    </w:div>
    <w:div w:id="407729141">
      <w:bodyDiv w:val="1"/>
      <w:marLeft w:val="0"/>
      <w:marRight w:val="0"/>
      <w:marTop w:val="0"/>
      <w:marBottom w:val="0"/>
      <w:divBdr>
        <w:top w:val="none" w:sz="0" w:space="0" w:color="auto"/>
        <w:left w:val="none" w:sz="0" w:space="0" w:color="auto"/>
        <w:bottom w:val="none" w:sz="0" w:space="0" w:color="auto"/>
        <w:right w:val="none" w:sz="0" w:space="0" w:color="auto"/>
      </w:divBdr>
    </w:div>
    <w:div w:id="437144488">
      <w:bodyDiv w:val="1"/>
      <w:marLeft w:val="0"/>
      <w:marRight w:val="0"/>
      <w:marTop w:val="0"/>
      <w:marBottom w:val="0"/>
      <w:divBdr>
        <w:top w:val="none" w:sz="0" w:space="0" w:color="auto"/>
        <w:left w:val="none" w:sz="0" w:space="0" w:color="auto"/>
        <w:bottom w:val="none" w:sz="0" w:space="0" w:color="auto"/>
        <w:right w:val="none" w:sz="0" w:space="0" w:color="auto"/>
      </w:divBdr>
    </w:div>
    <w:div w:id="457341206">
      <w:bodyDiv w:val="1"/>
      <w:marLeft w:val="0"/>
      <w:marRight w:val="0"/>
      <w:marTop w:val="0"/>
      <w:marBottom w:val="0"/>
      <w:divBdr>
        <w:top w:val="none" w:sz="0" w:space="0" w:color="auto"/>
        <w:left w:val="none" w:sz="0" w:space="0" w:color="auto"/>
        <w:bottom w:val="none" w:sz="0" w:space="0" w:color="auto"/>
        <w:right w:val="none" w:sz="0" w:space="0" w:color="auto"/>
      </w:divBdr>
    </w:div>
    <w:div w:id="465591223">
      <w:bodyDiv w:val="1"/>
      <w:marLeft w:val="0"/>
      <w:marRight w:val="0"/>
      <w:marTop w:val="0"/>
      <w:marBottom w:val="0"/>
      <w:divBdr>
        <w:top w:val="none" w:sz="0" w:space="0" w:color="auto"/>
        <w:left w:val="none" w:sz="0" w:space="0" w:color="auto"/>
        <w:bottom w:val="none" w:sz="0" w:space="0" w:color="auto"/>
        <w:right w:val="none" w:sz="0" w:space="0" w:color="auto"/>
      </w:divBdr>
    </w:div>
    <w:div w:id="478227164">
      <w:bodyDiv w:val="1"/>
      <w:marLeft w:val="0"/>
      <w:marRight w:val="0"/>
      <w:marTop w:val="0"/>
      <w:marBottom w:val="0"/>
      <w:divBdr>
        <w:top w:val="none" w:sz="0" w:space="0" w:color="auto"/>
        <w:left w:val="none" w:sz="0" w:space="0" w:color="auto"/>
        <w:bottom w:val="none" w:sz="0" w:space="0" w:color="auto"/>
        <w:right w:val="none" w:sz="0" w:space="0" w:color="auto"/>
      </w:divBdr>
    </w:div>
    <w:div w:id="509025763">
      <w:bodyDiv w:val="1"/>
      <w:marLeft w:val="0"/>
      <w:marRight w:val="0"/>
      <w:marTop w:val="0"/>
      <w:marBottom w:val="0"/>
      <w:divBdr>
        <w:top w:val="none" w:sz="0" w:space="0" w:color="auto"/>
        <w:left w:val="none" w:sz="0" w:space="0" w:color="auto"/>
        <w:bottom w:val="none" w:sz="0" w:space="0" w:color="auto"/>
        <w:right w:val="none" w:sz="0" w:space="0" w:color="auto"/>
      </w:divBdr>
    </w:div>
    <w:div w:id="527379448">
      <w:bodyDiv w:val="1"/>
      <w:marLeft w:val="0"/>
      <w:marRight w:val="0"/>
      <w:marTop w:val="0"/>
      <w:marBottom w:val="0"/>
      <w:divBdr>
        <w:top w:val="none" w:sz="0" w:space="0" w:color="auto"/>
        <w:left w:val="none" w:sz="0" w:space="0" w:color="auto"/>
        <w:bottom w:val="none" w:sz="0" w:space="0" w:color="auto"/>
        <w:right w:val="none" w:sz="0" w:space="0" w:color="auto"/>
      </w:divBdr>
    </w:div>
    <w:div w:id="579565821">
      <w:bodyDiv w:val="1"/>
      <w:marLeft w:val="0"/>
      <w:marRight w:val="0"/>
      <w:marTop w:val="0"/>
      <w:marBottom w:val="0"/>
      <w:divBdr>
        <w:top w:val="none" w:sz="0" w:space="0" w:color="auto"/>
        <w:left w:val="none" w:sz="0" w:space="0" w:color="auto"/>
        <w:bottom w:val="none" w:sz="0" w:space="0" w:color="auto"/>
        <w:right w:val="none" w:sz="0" w:space="0" w:color="auto"/>
      </w:divBdr>
    </w:div>
    <w:div w:id="637879762">
      <w:bodyDiv w:val="1"/>
      <w:marLeft w:val="0"/>
      <w:marRight w:val="0"/>
      <w:marTop w:val="0"/>
      <w:marBottom w:val="0"/>
      <w:divBdr>
        <w:top w:val="none" w:sz="0" w:space="0" w:color="auto"/>
        <w:left w:val="none" w:sz="0" w:space="0" w:color="auto"/>
        <w:bottom w:val="none" w:sz="0" w:space="0" w:color="auto"/>
        <w:right w:val="none" w:sz="0" w:space="0" w:color="auto"/>
      </w:divBdr>
    </w:div>
    <w:div w:id="658314560">
      <w:bodyDiv w:val="1"/>
      <w:marLeft w:val="0"/>
      <w:marRight w:val="0"/>
      <w:marTop w:val="0"/>
      <w:marBottom w:val="0"/>
      <w:divBdr>
        <w:top w:val="none" w:sz="0" w:space="0" w:color="auto"/>
        <w:left w:val="none" w:sz="0" w:space="0" w:color="auto"/>
        <w:bottom w:val="none" w:sz="0" w:space="0" w:color="auto"/>
        <w:right w:val="none" w:sz="0" w:space="0" w:color="auto"/>
      </w:divBdr>
    </w:div>
    <w:div w:id="676738916">
      <w:bodyDiv w:val="1"/>
      <w:marLeft w:val="0"/>
      <w:marRight w:val="0"/>
      <w:marTop w:val="0"/>
      <w:marBottom w:val="0"/>
      <w:divBdr>
        <w:top w:val="none" w:sz="0" w:space="0" w:color="auto"/>
        <w:left w:val="none" w:sz="0" w:space="0" w:color="auto"/>
        <w:bottom w:val="none" w:sz="0" w:space="0" w:color="auto"/>
        <w:right w:val="none" w:sz="0" w:space="0" w:color="auto"/>
      </w:divBdr>
    </w:div>
    <w:div w:id="690372263">
      <w:bodyDiv w:val="1"/>
      <w:marLeft w:val="0"/>
      <w:marRight w:val="0"/>
      <w:marTop w:val="0"/>
      <w:marBottom w:val="0"/>
      <w:divBdr>
        <w:top w:val="none" w:sz="0" w:space="0" w:color="auto"/>
        <w:left w:val="none" w:sz="0" w:space="0" w:color="auto"/>
        <w:bottom w:val="none" w:sz="0" w:space="0" w:color="auto"/>
        <w:right w:val="none" w:sz="0" w:space="0" w:color="auto"/>
      </w:divBdr>
    </w:div>
    <w:div w:id="698243433">
      <w:bodyDiv w:val="1"/>
      <w:marLeft w:val="0"/>
      <w:marRight w:val="0"/>
      <w:marTop w:val="0"/>
      <w:marBottom w:val="0"/>
      <w:divBdr>
        <w:top w:val="none" w:sz="0" w:space="0" w:color="auto"/>
        <w:left w:val="none" w:sz="0" w:space="0" w:color="auto"/>
        <w:bottom w:val="none" w:sz="0" w:space="0" w:color="auto"/>
        <w:right w:val="none" w:sz="0" w:space="0" w:color="auto"/>
      </w:divBdr>
    </w:div>
    <w:div w:id="701443059">
      <w:bodyDiv w:val="1"/>
      <w:marLeft w:val="0"/>
      <w:marRight w:val="0"/>
      <w:marTop w:val="0"/>
      <w:marBottom w:val="0"/>
      <w:divBdr>
        <w:top w:val="none" w:sz="0" w:space="0" w:color="auto"/>
        <w:left w:val="none" w:sz="0" w:space="0" w:color="auto"/>
        <w:bottom w:val="none" w:sz="0" w:space="0" w:color="auto"/>
        <w:right w:val="none" w:sz="0" w:space="0" w:color="auto"/>
      </w:divBdr>
    </w:div>
    <w:div w:id="775557947">
      <w:bodyDiv w:val="1"/>
      <w:marLeft w:val="0"/>
      <w:marRight w:val="0"/>
      <w:marTop w:val="0"/>
      <w:marBottom w:val="0"/>
      <w:divBdr>
        <w:top w:val="none" w:sz="0" w:space="0" w:color="auto"/>
        <w:left w:val="none" w:sz="0" w:space="0" w:color="auto"/>
        <w:bottom w:val="none" w:sz="0" w:space="0" w:color="auto"/>
        <w:right w:val="none" w:sz="0" w:space="0" w:color="auto"/>
      </w:divBdr>
    </w:div>
    <w:div w:id="794643695">
      <w:bodyDiv w:val="1"/>
      <w:marLeft w:val="0"/>
      <w:marRight w:val="0"/>
      <w:marTop w:val="0"/>
      <w:marBottom w:val="0"/>
      <w:divBdr>
        <w:top w:val="none" w:sz="0" w:space="0" w:color="auto"/>
        <w:left w:val="none" w:sz="0" w:space="0" w:color="auto"/>
        <w:bottom w:val="none" w:sz="0" w:space="0" w:color="auto"/>
        <w:right w:val="none" w:sz="0" w:space="0" w:color="auto"/>
      </w:divBdr>
    </w:div>
    <w:div w:id="795760767">
      <w:bodyDiv w:val="1"/>
      <w:marLeft w:val="0"/>
      <w:marRight w:val="0"/>
      <w:marTop w:val="0"/>
      <w:marBottom w:val="0"/>
      <w:divBdr>
        <w:top w:val="none" w:sz="0" w:space="0" w:color="auto"/>
        <w:left w:val="none" w:sz="0" w:space="0" w:color="auto"/>
        <w:bottom w:val="none" w:sz="0" w:space="0" w:color="auto"/>
        <w:right w:val="none" w:sz="0" w:space="0" w:color="auto"/>
      </w:divBdr>
    </w:div>
    <w:div w:id="808011116">
      <w:bodyDiv w:val="1"/>
      <w:marLeft w:val="0"/>
      <w:marRight w:val="0"/>
      <w:marTop w:val="0"/>
      <w:marBottom w:val="0"/>
      <w:divBdr>
        <w:top w:val="none" w:sz="0" w:space="0" w:color="auto"/>
        <w:left w:val="none" w:sz="0" w:space="0" w:color="auto"/>
        <w:bottom w:val="none" w:sz="0" w:space="0" w:color="auto"/>
        <w:right w:val="none" w:sz="0" w:space="0" w:color="auto"/>
      </w:divBdr>
    </w:div>
    <w:div w:id="809635129">
      <w:bodyDiv w:val="1"/>
      <w:marLeft w:val="0"/>
      <w:marRight w:val="0"/>
      <w:marTop w:val="0"/>
      <w:marBottom w:val="0"/>
      <w:divBdr>
        <w:top w:val="none" w:sz="0" w:space="0" w:color="auto"/>
        <w:left w:val="none" w:sz="0" w:space="0" w:color="auto"/>
        <w:bottom w:val="none" w:sz="0" w:space="0" w:color="auto"/>
        <w:right w:val="none" w:sz="0" w:space="0" w:color="auto"/>
      </w:divBdr>
    </w:div>
    <w:div w:id="850072967">
      <w:bodyDiv w:val="1"/>
      <w:marLeft w:val="0"/>
      <w:marRight w:val="0"/>
      <w:marTop w:val="0"/>
      <w:marBottom w:val="0"/>
      <w:divBdr>
        <w:top w:val="none" w:sz="0" w:space="0" w:color="auto"/>
        <w:left w:val="none" w:sz="0" w:space="0" w:color="auto"/>
        <w:bottom w:val="none" w:sz="0" w:space="0" w:color="auto"/>
        <w:right w:val="none" w:sz="0" w:space="0" w:color="auto"/>
      </w:divBdr>
    </w:div>
    <w:div w:id="873082778">
      <w:bodyDiv w:val="1"/>
      <w:marLeft w:val="0"/>
      <w:marRight w:val="0"/>
      <w:marTop w:val="0"/>
      <w:marBottom w:val="0"/>
      <w:divBdr>
        <w:top w:val="none" w:sz="0" w:space="0" w:color="auto"/>
        <w:left w:val="none" w:sz="0" w:space="0" w:color="auto"/>
        <w:bottom w:val="none" w:sz="0" w:space="0" w:color="auto"/>
        <w:right w:val="none" w:sz="0" w:space="0" w:color="auto"/>
      </w:divBdr>
    </w:div>
    <w:div w:id="873998908">
      <w:bodyDiv w:val="1"/>
      <w:marLeft w:val="0"/>
      <w:marRight w:val="0"/>
      <w:marTop w:val="0"/>
      <w:marBottom w:val="0"/>
      <w:divBdr>
        <w:top w:val="none" w:sz="0" w:space="0" w:color="auto"/>
        <w:left w:val="none" w:sz="0" w:space="0" w:color="auto"/>
        <w:bottom w:val="none" w:sz="0" w:space="0" w:color="auto"/>
        <w:right w:val="none" w:sz="0" w:space="0" w:color="auto"/>
      </w:divBdr>
    </w:div>
    <w:div w:id="893007870">
      <w:bodyDiv w:val="1"/>
      <w:marLeft w:val="0"/>
      <w:marRight w:val="0"/>
      <w:marTop w:val="0"/>
      <w:marBottom w:val="0"/>
      <w:divBdr>
        <w:top w:val="none" w:sz="0" w:space="0" w:color="auto"/>
        <w:left w:val="none" w:sz="0" w:space="0" w:color="auto"/>
        <w:bottom w:val="none" w:sz="0" w:space="0" w:color="auto"/>
        <w:right w:val="none" w:sz="0" w:space="0" w:color="auto"/>
      </w:divBdr>
    </w:div>
    <w:div w:id="907038507">
      <w:bodyDiv w:val="1"/>
      <w:marLeft w:val="0"/>
      <w:marRight w:val="0"/>
      <w:marTop w:val="0"/>
      <w:marBottom w:val="0"/>
      <w:divBdr>
        <w:top w:val="none" w:sz="0" w:space="0" w:color="auto"/>
        <w:left w:val="none" w:sz="0" w:space="0" w:color="auto"/>
        <w:bottom w:val="none" w:sz="0" w:space="0" w:color="auto"/>
        <w:right w:val="none" w:sz="0" w:space="0" w:color="auto"/>
      </w:divBdr>
    </w:div>
    <w:div w:id="979194045">
      <w:bodyDiv w:val="1"/>
      <w:marLeft w:val="0"/>
      <w:marRight w:val="0"/>
      <w:marTop w:val="0"/>
      <w:marBottom w:val="0"/>
      <w:divBdr>
        <w:top w:val="none" w:sz="0" w:space="0" w:color="auto"/>
        <w:left w:val="none" w:sz="0" w:space="0" w:color="auto"/>
        <w:bottom w:val="none" w:sz="0" w:space="0" w:color="auto"/>
        <w:right w:val="none" w:sz="0" w:space="0" w:color="auto"/>
      </w:divBdr>
    </w:div>
    <w:div w:id="983437135">
      <w:bodyDiv w:val="1"/>
      <w:marLeft w:val="0"/>
      <w:marRight w:val="0"/>
      <w:marTop w:val="0"/>
      <w:marBottom w:val="0"/>
      <w:divBdr>
        <w:top w:val="none" w:sz="0" w:space="0" w:color="auto"/>
        <w:left w:val="none" w:sz="0" w:space="0" w:color="auto"/>
        <w:bottom w:val="none" w:sz="0" w:space="0" w:color="auto"/>
        <w:right w:val="none" w:sz="0" w:space="0" w:color="auto"/>
      </w:divBdr>
    </w:div>
    <w:div w:id="987437664">
      <w:bodyDiv w:val="1"/>
      <w:marLeft w:val="0"/>
      <w:marRight w:val="0"/>
      <w:marTop w:val="0"/>
      <w:marBottom w:val="0"/>
      <w:divBdr>
        <w:top w:val="none" w:sz="0" w:space="0" w:color="auto"/>
        <w:left w:val="none" w:sz="0" w:space="0" w:color="auto"/>
        <w:bottom w:val="none" w:sz="0" w:space="0" w:color="auto"/>
        <w:right w:val="none" w:sz="0" w:space="0" w:color="auto"/>
      </w:divBdr>
    </w:div>
    <w:div w:id="995651572">
      <w:bodyDiv w:val="1"/>
      <w:marLeft w:val="0"/>
      <w:marRight w:val="0"/>
      <w:marTop w:val="0"/>
      <w:marBottom w:val="0"/>
      <w:divBdr>
        <w:top w:val="none" w:sz="0" w:space="0" w:color="auto"/>
        <w:left w:val="none" w:sz="0" w:space="0" w:color="auto"/>
        <w:bottom w:val="none" w:sz="0" w:space="0" w:color="auto"/>
        <w:right w:val="none" w:sz="0" w:space="0" w:color="auto"/>
      </w:divBdr>
    </w:div>
    <w:div w:id="1021317711">
      <w:bodyDiv w:val="1"/>
      <w:marLeft w:val="0"/>
      <w:marRight w:val="0"/>
      <w:marTop w:val="0"/>
      <w:marBottom w:val="0"/>
      <w:divBdr>
        <w:top w:val="none" w:sz="0" w:space="0" w:color="auto"/>
        <w:left w:val="none" w:sz="0" w:space="0" w:color="auto"/>
        <w:bottom w:val="none" w:sz="0" w:space="0" w:color="auto"/>
        <w:right w:val="none" w:sz="0" w:space="0" w:color="auto"/>
      </w:divBdr>
    </w:div>
    <w:div w:id="1054894245">
      <w:bodyDiv w:val="1"/>
      <w:marLeft w:val="0"/>
      <w:marRight w:val="0"/>
      <w:marTop w:val="0"/>
      <w:marBottom w:val="0"/>
      <w:divBdr>
        <w:top w:val="none" w:sz="0" w:space="0" w:color="auto"/>
        <w:left w:val="none" w:sz="0" w:space="0" w:color="auto"/>
        <w:bottom w:val="none" w:sz="0" w:space="0" w:color="auto"/>
        <w:right w:val="none" w:sz="0" w:space="0" w:color="auto"/>
      </w:divBdr>
    </w:div>
    <w:div w:id="1080326814">
      <w:bodyDiv w:val="1"/>
      <w:marLeft w:val="0"/>
      <w:marRight w:val="0"/>
      <w:marTop w:val="0"/>
      <w:marBottom w:val="0"/>
      <w:divBdr>
        <w:top w:val="none" w:sz="0" w:space="0" w:color="auto"/>
        <w:left w:val="none" w:sz="0" w:space="0" w:color="auto"/>
        <w:bottom w:val="none" w:sz="0" w:space="0" w:color="auto"/>
        <w:right w:val="none" w:sz="0" w:space="0" w:color="auto"/>
      </w:divBdr>
    </w:div>
    <w:div w:id="1115250415">
      <w:bodyDiv w:val="1"/>
      <w:marLeft w:val="0"/>
      <w:marRight w:val="0"/>
      <w:marTop w:val="0"/>
      <w:marBottom w:val="0"/>
      <w:divBdr>
        <w:top w:val="none" w:sz="0" w:space="0" w:color="auto"/>
        <w:left w:val="none" w:sz="0" w:space="0" w:color="auto"/>
        <w:bottom w:val="none" w:sz="0" w:space="0" w:color="auto"/>
        <w:right w:val="none" w:sz="0" w:space="0" w:color="auto"/>
      </w:divBdr>
    </w:div>
    <w:div w:id="1124881416">
      <w:bodyDiv w:val="1"/>
      <w:marLeft w:val="0"/>
      <w:marRight w:val="0"/>
      <w:marTop w:val="0"/>
      <w:marBottom w:val="0"/>
      <w:divBdr>
        <w:top w:val="none" w:sz="0" w:space="0" w:color="auto"/>
        <w:left w:val="none" w:sz="0" w:space="0" w:color="auto"/>
        <w:bottom w:val="none" w:sz="0" w:space="0" w:color="auto"/>
        <w:right w:val="none" w:sz="0" w:space="0" w:color="auto"/>
      </w:divBdr>
    </w:div>
    <w:div w:id="1238370076">
      <w:bodyDiv w:val="1"/>
      <w:marLeft w:val="0"/>
      <w:marRight w:val="0"/>
      <w:marTop w:val="0"/>
      <w:marBottom w:val="0"/>
      <w:divBdr>
        <w:top w:val="none" w:sz="0" w:space="0" w:color="auto"/>
        <w:left w:val="none" w:sz="0" w:space="0" w:color="auto"/>
        <w:bottom w:val="none" w:sz="0" w:space="0" w:color="auto"/>
        <w:right w:val="none" w:sz="0" w:space="0" w:color="auto"/>
      </w:divBdr>
    </w:div>
    <w:div w:id="1248882733">
      <w:bodyDiv w:val="1"/>
      <w:marLeft w:val="0"/>
      <w:marRight w:val="0"/>
      <w:marTop w:val="0"/>
      <w:marBottom w:val="0"/>
      <w:divBdr>
        <w:top w:val="none" w:sz="0" w:space="0" w:color="auto"/>
        <w:left w:val="none" w:sz="0" w:space="0" w:color="auto"/>
        <w:bottom w:val="none" w:sz="0" w:space="0" w:color="auto"/>
        <w:right w:val="none" w:sz="0" w:space="0" w:color="auto"/>
      </w:divBdr>
    </w:div>
    <w:div w:id="1286616138">
      <w:bodyDiv w:val="1"/>
      <w:marLeft w:val="0"/>
      <w:marRight w:val="0"/>
      <w:marTop w:val="0"/>
      <w:marBottom w:val="0"/>
      <w:divBdr>
        <w:top w:val="none" w:sz="0" w:space="0" w:color="auto"/>
        <w:left w:val="none" w:sz="0" w:space="0" w:color="auto"/>
        <w:bottom w:val="none" w:sz="0" w:space="0" w:color="auto"/>
        <w:right w:val="none" w:sz="0" w:space="0" w:color="auto"/>
      </w:divBdr>
    </w:div>
    <w:div w:id="1295795158">
      <w:bodyDiv w:val="1"/>
      <w:marLeft w:val="0"/>
      <w:marRight w:val="0"/>
      <w:marTop w:val="0"/>
      <w:marBottom w:val="0"/>
      <w:divBdr>
        <w:top w:val="none" w:sz="0" w:space="0" w:color="auto"/>
        <w:left w:val="none" w:sz="0" w:space="0" w:color="auto"/>
        <w:bottom w:val="none" w:sz="0" w:space="0" w:color="auto"/>
        <w:right w:val="none" w:sz="0" w:space="0" w:color="auto"/>
      </w:divBdr>
    </w:div>
    <w:div w:id="1297250707">
      <w:bodyDiv w:val="1"/>
      <w:marLeft w:val="0"/>
      <w:marRight w:val="0"/>
      <w:marTop w:val="0"/>
      <w:marBottom w:val="0"/>
      <w:divBdr>
        <w:top w:val="none" w:sz="0" w:space="0" w:color="auto"/>
        <w:left w:val="none" w:sz="0" w:space="0" w:color="auto"/>
        <w:bottom w:val="none" w:sz="0" w:space="0" w:color="auto"/>
        <w:right w:val="none" w:sz="0" w:space="0" w:color="auto"/>
      </w:divBdr>
    </w:div>
    <w:div w:id="1401631742">
      <w:bodyDiv w:val="1"/>
      <w:marLeft w:val="0"/>
      <w:marRight w:val="0"/>
      <w:marTop w:val="0"/>
      <w:marBottom w:val="0"/>
      <w:divBdr>
        <w:top w:val="none" w:sz="0" w:space="0" w:color="auto"/>
        <w:left w:val="none" w:sz="0" w:space="0" w:color="auto"/>
        <w:bottom w:val="none" w:sz="0" w:space="0" w:color="auto"/>
        <w:right w:val="none" w:sz="0" w:space="0" w:color="auto"/>
      </w:divBdr>
    </w:div>
    <w:div w:id="1404721118">
      <w:bodyDiv w:val="1"/>
      <w:marLeft w:val="0"/>
      <w:marRight w:val="0"/>
      <w:marTop w:val="0"/>
      <w:marBottom w:val="0"/>
      <w:divBdr>
        <w:top w:val="none" w:sz="0" w:space="0" w:color="auto"/>
        <w:left w:val="none" w:sz="0" w:space="0" w:color="auto"/>
        <w:bottom w:val="none" w:sz="0" w:space="0" w:color="auto"/>
        <w:right w:val="none" w:sz="0" w:space="0" w:color="auto"/>
      </w:divBdr>
    </w:div>
    <w:div w:id="1464737854">
      <w:bodyDiv w:val="1"/>
      <w:marLeft w:val="0"/>
      <w:marRight w:val="0"/>
      <w:marTop w:val="0"/>
      <w:marBottom w:val="0"/>
      <w:divBdr>
        <w:top w:val="none" w:sz="0" w:space="0" w:color="auto"/>
        <w:left w:val="none" w:sz="0" w:space="0" w:color="auto"/>
        <w:bottom w:val="none" w:sz="0" w:space="0" w:color="auto"/>
        <w:right w:val="none" w:sz="0" w:space="0" w:color="auto"/>
      </w:divBdr>
    </w:div>
    <w:div w:id="1545021897">
      <w:bodyDiv w:val="1"/>
      <w:marLeft w:val="0"/>
      <w:marRight w:val="0"/>
      <w:marTop w:val="0"/>
      <w:marBottom w:val="0"/>
      <w:divBdr>
        <w:top w:val="none" w:sz="0" w:space="0" w:color="auto"/>
        <w:left w:val="none" w:sz="0" w:space="0" w:color="auto"/>
        <w:bottom w:val="none" w:sz="0" w:space="0" w:color="auto"/>
        <w:right w:val="none" w:sz="0" w:space="0" w:color="auto"/>
      </w:divBdr>
    </w:div>
    <w:div w:id="1551191689">
      <w:bodyDiv w:val="1"/>
      <w:marLeft w:val="0"/>
      <w:marRight w:val="0"/>
      <w:marTop w:val="0"/>
      <w:marBottom w:val="0"/>
      <w:divBdr>
        <w:top w:val="none" w:sz="0" w:space="0" w:color="auto"/>
        <w:left w:val="none" w:sz="0" w:space="0" w:color="auto"/>
        <w:bottom w:val="none" w:sz="0" w:space="0" w:color="auto"/>
        <w:right w:val="none" w:sz="0" w:space="0" w:color="auto"/>
      </w:divBdr>
    </w:div>
    <w:div w:id="1577789703">
      <w:bodyDiv w:val="1"/>
      <w:marLeft w:val="0"/>
      <w:marRight w:val="0"/>
      <w:marTop w:val="0"/>
      <w:marBottom w:val="0"/>
      <w:divBdr>
        <w:top w:val="none" w:sz="0" w:space="0" w:color="auto"/>
        <w:left w:val="none" w:sz="0" w:space="0" w:color="auto"/>
        <w:bottom w:val="none" w:sz="0" w:space="0" w:color="auto"/>
        <w:right w:val="none" w:sz="0" w:space="0" w:color="auto"/>
      </w:divBdr>
    </w:div>
    <w:div w:id="1579248696">
      <w:bodyDiv w:val="1"/>
      <w:marLeft w:val="0"/>
      <w:marRight w:val="0"/>
      <w:marTop w:val="0"/>
      <w:marBottom w:val="0"/>
      <w:divBdr>
        <w:top w:val="none" w:sz="0" w:space="0" w:color="auto"/>
        <w:left w:val="none" w:sz="0" w:space="0" w:color="auto"/>
        <w:bottom w:val="none" w:sz="0" w:space="0" w:color="auto"/>
        <w:right w:val="none" w:sz="0" w:space="0" w:color="auto"/>
      </w:divBdr>
    </w:div>
    <w:div w:id="1710304900">
      <w:bodyDiv w:val="1"/>
      <w:marLeft w:val="0"/>
      <w:marRight w:val="0"/>
      <w:marTop w:val="0"/>
      <w:marBottom w:val="0"/>
      <w:divBdr>
        <w:top w:val="none" w:sz="0" w:space="0" w:color="auto"/>
        <w:left w:val="none" w:sz="0" w:space="0" w:color="auto"/>
        <w:bottom w:val="none" w:sz="0" w:space="0" w:color="auto"/>
        <w:right w:val="none" w:sz="0" w:space="0" w:color="auto"/>
      </w:divBdr>
    </w:div>
    <w:div w:id="1714765901">
      <w:bodyDiv w:val="1"/>
      <w:marLeft w:val="0"/>
      <w:marRight w:val="0"/>
      <w:marTop w:val="0"/>
      <w:marBottom w:val="0"/>
      <w:divBdr>
        <w:top w:val="none" w:sz="0" w:space="0" w:color="auto"/>
        <w:left w:val="none" w:sz="0" w:space="0" w:color="auto"/>
        <w:bottom w:val="none" w:sz="0" w:space="0" w:color="auto"/>
        <w:right w:val="none" w:sz="0" w:space="0" w:color="auto"/>
      </w:divBdr>
    </w:div>
    <w:div w:id="1730152057">
      <w:bodyDiv w:val="1"/>
      <w:marLeft w:val="0"/>
      <w:marRight w:val="0"/>
      <w:marTop w:val="0"/>
      <w:marBottom w:val="0"/>
      <w:divBdr>
        <w:top w:val="none" w:sz="0" w:space="0" w:color="auto"/>
        <w:left w:val="none" w:sz="0" w:space="0" w:color="auto"/>
        <w:bottom w:val="none" w:sz="0" w:space="0" w:color="auto"/>
        <w:right w:val="none" w:sz="0" w:space="0" w:color="auto"/>
      </w:divBdr>
    </w:div>
    <w:div w:id="1752462472">
      <w:bodyDiv w:val="1"/>
      <w:marLeft w:val="0"/>
      <w:marRight w:val="0"/>
      <w:marTop w:val="0"/>
      <w:marBottom w:val="0"/>
      <w:divBdr>
        <w:top w:val="none" w:sz="0" w:space="0" w:color="auto"/>
        <w:left w:val="none" w:sz="0" w:space="0" w:color="auto"/>
        <w:bottom w:val="none" w:sz="0" w:space="0" w:color="auto"/>
        <w:right w:val="none" w:sz="0" w:space="0" w:color="auto"/>
      </w:divBdr>
    </w:div>
    <w:div w:id="1753040299">
      <w:bodyDiv w:val="1"/>
      <w:marLeft w:val="0"/>
      <w:marRight w:val="0"/>
      <w:marTop w:val="0"/>
      <w:marBottom w:val="0"/>
      <w:divBdr>
        <w:top w:val="none" w:sz="0" w:space="0" w:color="auto"/>
        <w:left w:val="none" w:sz="0" w:space="0" w:color="auto"/>
        <w:bottom w:val="none" w:sz="0" w:space="0" w:color="auto"/>
        <w:right w:val="none" w:sz="0" w:space="0" w:color="auto"/>
      </w:divBdr>
    </w:div>
    <w:div w:id="1764111318">
      <w:bodyDiv w:val="1"/>
      <w:marLeft w:val="0"/>
      <w:marRight w:val="0"/>
      <w:marTop w:val="0"/>
      <w:marBottom w:val="0"/>
      <w:divBdr>
        <w:top w:val="none" w:sz="0" w:space="0" w:color="auto"/>
        <w:left w:val="none" w:sz="0" w:space="0" w:color="auto"/>
        <w:bottom w:val="none" w:sz="0" w:space="0" w:color="auto"/>
        <w:right w:val="none" w:sz="0" w:space="0" w:color="auto"/>
      </w:divBdr>
    </w:div>
    <w:div w:id="1806193514">
      <w:bodyDiv w:val="1"/>
      <w:marLeft w:val="0"/>
      <w:marRight w:val="0"/>
      <w:marTop w:val="0"/>
      <w:marBottom w:val="0"/>
      <w:divBdr>
        <w:top w:val="none" w:sz="0" w:space="0" w:color="auto"/>
        <w:left w:val="none" w:sz="0" w:space="0" w:color="auto"/>
        <w:bottom w:val="none" w:sz="0" w:space="0" w:color="auto"/>
        <w:right w:val="none" w:sz="0" w:space="0" w:color="auto"/>
      </w:divBdr>
    </w:div>
    <w:div w:id="1860505889">
      <w:bodyDiv w:val="1"/>
      <w:marLeft w:val="0"/>
      <w:marRight w:val="0"/>
      <w:marTop w:val="0"/>
      <w:marBottom w:val="0"/>
      <w:divBdr>
        <w:top w:val="none" w:sz="0" w:space="0" w:color="auto"/>
        <w:left w:val="none" w:sz="0" w:space="0" w:color="auto"/>
        <w:bottom w:val="none" w:sz="0" w:space="0" w:color="auto"/>
        <w:right w:val="none" w:sz="0" w:space="0" w:color="auto"/>
      </w:divBdr>
    </w:div>
    <w:div w:id="1919440650">
      <w:bodyDiv w:val="1"/>
      <w:marLeft w:val="0"/>
      <w:marRight w:val="0"/>
      <w:marTop w:val="0"/>
      <w:marBottom w:val="0"/>
      <w:divBdr>
        <w:top w:val="none" w:sz="0" w:space="0" w:color="auto"/>
        <w:left w:val="none" w:sz="0" w:space="0" w:color="auto"/>
        <w:bottom w:val="none" w:sz="0" w:space="0" w:color="auto"/>
        <w:right w:val="none" w:sz="0" w:space="0" w:color="auto"/>
      </w:divBdr>
    </w:div>
    <w:div w:id="1927030663">
      <w:bodyDiv w:val="1"/>
      <w:marLeft w:val="0"/>
      <w:marRight w:val="0"/>
      <w:marTop w:val="0"/>
      <w:marBottom w:val="0"/>
      <w:divBdr>
        <w:top w:val="none" w:sz="0" w:space="0" w:color="auto"/>
        <w:left w:val="none" w:sz="0" w:space="0" w:color="auto"/>
        <w:bottom w:val="none" w:sz="0" w:space="0" w:color="auto"/>
        <w:right w:val="none" w:sz="0" w:space="0" w:color="auto"/>
      </w:divBdr>
    </w:div>
    <w:div w:id="1944024774">
      <w:bodyDiv w:val="1"/>
      <w:marLeft w:val="0"/>
      <w:marRight w:val="0"/>
      <w:marTop w:val="0"/>
      <w:marBottom w:val="0"/>
      <w:divBdr>
        <w:top w:val="none" w:sz="0" w:space="0" w:color="auto"/>
        <w:left w:val="none" w:sz="0" w:space="0" w:color="auto"/>
        <w:bottom w:val="none" w:sz="0" w:space="0" w:color="auto"/>
        <w:right w:val="none" w:sz="0" w:space="0" w:color="auto"/>
      </w:divBdr>
    </w:div>
    <w:div w:id="1962690571">
      <w:bodyDiv w:val="1"/>
      <w:marLeft w:val="0"/>
      <w:marRight w:val="0"/>
      <w:marTop w:val="0"/>
      <w:marBottom w:val="0"/>
      <w:divBdr>
        <w:top w:val="none" w:sz="0" w:space="0" w:color="auto"/>
        <w:left w:val="none" w:sz="0" w:space="0" w:color="auto"/>
        <w:bottom w:val="none" w:sz="0" w:space="0" w:color="auto"/>
        <w:right w:val="none" w:sz="0" w:space="0" w:color="auto"/>
      </w:divBdr>
    </w:div>
    <w:div w:id="1982807871">
      <w:bodyDiv w:val="1"/>
      <w:marLeft w:val="0"/>
      <w:marRight w:val="0"/>
      <w:marTop w:val="0"/>
      <w:marBottom w:val="0"/>
      <w:divBdr>
        <w:top w:val="none" w:sz="0" w:space="0" w:color="auto"/>
        <w:left w:val="none" w:sz="0" w:space="0" w:color="auto"/>
        <w:bottom w:val="none" w:sz="0" w:space="0" w:color="auto"/>
        <w:right w:val="none" w:sz="0" w:space="0" w:color="auto"/>
      </w:divBdr>
    </w:div>
    <w:div w:id="1983581970">
      <w:bodyDiv w:val="1"/>
      <w:marLeft w:val="0"/>
      <w:marRight w:val="0"/>
      <w:marTop w:val="0"/>
      <w:marBottom w:val="0"/>
      <w:divBdr>
        <w:top w:val="none" w:sz="0" w:space="0" w:color="auto"/>
        <w:left w:val="none" w:sz="0" w:space="0" w:color="auto"/>
        <w:bottom w:val="none" w:sz="0" w:space="0" w:color="auto"/>
        <w:right w:val="none" w:sz="0" w:space="0" w:color="auto"/>
      </w:divBdr>
    </w:div>
    <w:div w:id="2010450022">
      <w:bodyDiv w:val="1"/>
      <w:marLeft w:val="0"/>
      <w:marRight w:val="0"/>
      <w:marTop w:val="0"/>
      <w:marBottom w:val="0"/>
      <w:divBdr>
        <w:top w:val="none" w:sz="0" w:space="0" w:color="auto"/>
        <w:left w:val="none" w:sz="0" w:space="0" w:color="auto"/>
        <w:bottom w:val="none" w:sz="0" w:space="0" w:color="auto"/>
        <w:right w:val="none" w:sz="0" w:space="0" w:color="auto"/>
      </w:divBdr>
    </w:div>
    <w:div w:id="2053576488">
      <w:bodyDiv w:val="1"/>
      <w:marLeft w:val="0"/>
      <w:marRight w:val="0"/>
      <w:marTop w:val="0"/>
      <w:marBottom w:val="0"/>
      <w:divBdr>
        <w:top w:val="none" w:sz="0" w:space="0" w:color="auto"/>
        <w:left w:val="none" w:sz="0" w:space="0" w:color="auto"/>
        <w:bottom w:val="none" w:sz="0" w:space="0" w:color="auto"/>
        <w:right w:val="none" w:sz="0" w:space="0" w:color="auto"/>
      </w:divBdr>
    </w:div>
    <w:div w:id="2055234505">
      <w:bodyDiv w:val="1"/>
      <w:marLeft w:val="0"/>
      <w:marRight w:val="0"/>
      <w:marTop w:val="0"/>
      <w:marBottom w:val="0"/>
      <w:divBdr>
        <w:top w:val="none" w:sz="0" w:space="0" w:color="auto"/>
        <w:left w:val="none" w:sz="0" w:space="0" w:color="auto"/>
        <w:bottom w:val="none" w:sz="0" w:space="0" w:color="auto"/>
        <w:right w:val="none" w:sz="0" w:space="0" w:color="auto"/>
      </w:divBdr>
    </w:div>
    <w:div w:id="2090732346">
      <w:bodyDiv w:val="1"/>
      <w:marLeft w:val="0"/>
      <w:marRight w:val="0"/>
      <w:marTop w:val="0"/>
      <w:marBottom w:val="0"/>
      <w:divBdr>
        <w:top w:val="none" w:sz="0" w:space="0" w:color="auto"/>
        <w:left w:val="none" w:sz="0" w:space="0" w:color="auto"/>
        <w:bottom w:val="none" w:sz="0" w:space="0" w:color="auto"/>
        <w:right w:val="none" w:sz="0" w:space="0" w:color="auto"/>
      </w:divBdr>
    </w:div>
    <w:div w:id="2100324528">
      <w:bodyDiv w:val="1"/>
      <w:marLeft w:val="0"/>
      <w:marRight w:val="0"/>
      <w:marTop w:val="0"/>
      <w:marBottom w:val="0"/>
      <w:divBdr>
        <w:top w:val="none" w:sz="0" w:space="0" w:color="auto"/>
        <w:left w:val="none" w:sz="0" w:space="0" w:color="auto"/>
        <w:bottom w:val="none" w:sz="0" w:space="0" w:color="auto"/>
        <w:right w:val="none" w:sz="0" w:space="0" w:color="auto"/>
      </w:divBdr>
    </w:div>
    <w:div w:id="214357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746D0-A3AD-4797-99E2-86451A3D9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24</Pages>
  <Words>6589</Words>
  <Characters>37562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Rakar</dc:creator>
  <cp:keywords/>
  <dc:description/>
  <cp:lastModifiedBy>Tea Rakar</cp:lastModifiedBy>
  <cp:revision>57</cp:revision>
  <cp:lastPrinted>2022-07-27T12:32:00Z</cp:lastPrinted>
  <dcterms:created xsi:type="dcterms:W3CDTF">2022-07-08T10:40:00Z</dcterms:created>
  <dcterms:modified xsi:type="dcterms:W3CDTF">2025-02-19T10:09:00Z</dcterms:modified>
</cp:coreProperties>
</file>