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404F5144" w14:textId="77777777" w:rsidR="00E2380B" w:rsidRPr="00E2380B" w:rsidRDefault="00E2380B" w:rsidP="00E2380B">
            <w:pPr>
              <w:jc w:val="center"/>
              <w:rPr>
                <w:rFonts w:ascii="Arial Narrow" w:hAnsi="Arial Narrow" w:cs="Arial"/>
                <w:b/>
                <w:iCs/>
                <w:sz w:val="24"/>
                <w:szCs w:val="24"/>
                <w:lang w:val="fi-FI"/>
              </w:rPr>
            </w:pPr>
            <w:r w:rsidRPr="00E2380B">
              <w:rPr>
                <w:rFonts w:ascii="Arial Narrow" w:hAnsi="Arial Narrow" w:cs="Arial"/>
                <w:b/>
                <w:sz w:val="24"/>
                <w:szCs w:val="24"/>
              </w:rPr>
              <w:t xml:space="preserve">Odluke o </w:t>
            </w:r>
            <w:bookmarkStart w:id="1" w:name="_Hlk533686076"/>
            <w:r w:rsidRPr="00E2380B">
              <w:rPr>
                <w:rFonts w:ascii="Arial Narrow" w:hAnsi="Arial Narrow" w:cs="Arial"/>
                <w:b/>
                <w:iCs/>
                <w:sz w:val="24"/>
                <w:szCs w:val="24"/>
                <w:lang w:val="fi-FI"/>
              </w:rPr>
              <w:t xml:space="preserve"> visini paušalnog poreza </w:t>
            </w:r>
            <w:r w:rsidRPr="00E2380B">
              <w:rPr>
                <w:rFonts w:ascii="Arial Narrow" w:hAnsi="Arial Narrow" w:cs="Arial"/>
                <w:b/>
                <w:iCs/>
                <w:sz w:val="24"/>
                <w:szCs w:val="24"/>
              </w:rPr>
              <w:t xml:space="preserve">djelatnosti iznajmljivanja i smještaja u turizmu </w:t>
            </w:r>
            <w:r w:rsidRPr="00E2380B">
              <w:rPr>
                <w:rFonts w:ascii="Arial Narrow" w:hAnsi="Arial Narrow" w:cs="Arial"/>
                <w:b/>
                <w:iCs/>
                <w:sz w:val="24"/>
                <w:szCs w:val="24"/>
                <w:lang w:val="fi-FI"/>
              </w:rPr>
              <w:t>na području Općine Brtonigla-Verteneglio</w:t>
            </w:r>
          </w:p>
          <w:bookmarkEnd w:id="1"/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4722599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</w:t>
            </w:r>
            <w:r w:rsidR="00E2380B">
              <w:rPr>
                <w:rFonts w:ascii="Arial Narrow" w:hAnsi="Arial Narrow" w:cs="Times New Roman"/>
                <w:b/>
                <w:bCs/>
              </w:rPr>
              <w:t>4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E2380B">
              <w:rPr>
                <w:rFonts w:ascii="Arial Narrow" w:hAnsi="Arial Narrow" w:cs="Times New Roman"/>
                <w:b/>
                <w:bCs/>
              </w:rPr>
              <w:t>02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E2380B">
              <w:rPr>
                <w:rFonts w:ascii="Arial Narrow" w:hAnsi="Arial Narrow" w:cs="Times New Roman"/>
                <w:b/>
                <w:bCs/>
              </w:rPr>
              <w:t>2025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66EF1F4" w14:textId="0B85778A" w:rsidR="00E2380B" w:rsidRPr="00E2380B" w:rsidRDefault="00E2380B" w:rsidP="00E2380B">
            <w:pPr>
              <w:rPr>
                <w:rFonts w:ascii="Arial Narrow" w:hAnsi="Arial Narrow" w:cs="Arial"/>
                <w:bCs/>
                <w:iCs/>
                <w:sz w:val="24"/>
                <w:szCs w:val="24"/>
                <w:lang w:val="fi-FI"/>
              </w:rPr>
            </w:pPr>
            <w:r w:rsidRPr="00E2380B">
              <w:rPr>
                <w:rFonts w:ascii="Arial Narrow" w:hAnsi="Arial Narrow" w:cs="Arial"/>
                <w:bCs/>
                <w:sz w:val="24"/>
                <w:szCs w:val="24"/>
              </w:rPr>
              <w:t xml:space="preserve">Odluka o </w:t>
            </w:r>
            <w:r w:rsidRPr="00E2380B">
              <w:rPr>
                <w:rFonts w:ascii="Arial Narrow" w:hAnsi="Arial Narrow" w:cs="Arial"/>
                <w:bCs/>
                <w:iCs/>
                <w:sz w:val="24"/>
                <w:szCs w:val="24"/>
                <w:lang w:val="fi-FI"/>
              </w:rPr>
              <w:t xml:space="preserve"> visini paušalnog poreza </w:t>
            </w:r>
            <w:r w:rsidRPr="00E2380B">
              <w:rPr>
                <w:rFonts w:ascii="Arial Narrow" w:hAnsi="Arial Narrow" w:cs="Arial"/>
                <w:bCs/>
                <w:iCs/>
                <w:sz w:val="24"/>
                <w:szCs w:val="24"/>
              </w:rPr>
              <w:t xml:space="preserve">djelatnosti iznajmljivanja i smještaja u turizmu </w:t>
            </w:r>
            <w:r w:rsidRPr="00E2380B">
              <w:rPr>
                <w:rFonts w:ascii="Arial Narrow" w:hAnsi="Arial Narrow" w:cs="Arial"/>
                <w:bCs/>
                <w:iCs/>
                <w:sz w:val="24"/>
                <w:szCs w:val="24"/>
                <w:lang w:val="fi-FI"/>
              </w:rPr>
              <w:t>na području Općine Brtonigla-Verteneglio</w:t>
            </w:r>
          </w:p>
          <w:p w14:paraId="0A0617F9" w14:textId="0BD2F0DC" w:rsidR="005B0986" w:rsidRPr="00291339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2ABB1C02" w:rsidR="005B0986" w:rsidRPr="00291339" w:rsidRDefault="00B252E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odredbama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32AC2BAD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252E5">
              <w:rPr>
                <w:rFonts w:ascii="Arial Narrow" w:hAnsi="Arial Narrow" w:cs="Times New Roman"/>
                <w:bCs/>
              </w:rPr>
              <w:t>0</w:t>
            </w:r>
            <w:r w:rsidR="005F711E" w:rsidRPr="00291339">
              <w:rPr>
                <w:rFonts w:ascii="Arial Narrow" w:hAnsi="Arial Narrow" w:cs="Times New Roman"/>
                <w:bCs/>
              </w:rPr>
              <w:t>.</w:t>
            </w:r>
            <w:r w:rsidR="00B252E5">
              <w:rPr>
                <w:rFonts w:ascii="Arial Narrow" w:hAnsi="Arial Narrow" w:cs="Times New Roman"/>
                <w:bCs/>
              </w:rPr>
              <w:t>siječnja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E2380B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252E5">
              <w:rPr>
                <w:rFonts w:ascii="Arial Narrow" w:hAnsi="Arial Narrow" w:cs="Times New Roman"/>
                <w:bCs/>
              </w:rPr>
              <w:t>0</w:t>
            </w:r>
            <w:r w:rsidR="001B3FAB" w:rsidRPr="00291339">
              <w:rPr>
                <w:rFonts w:ascii="Arial Narrow" w:hAnsi="Arial Narrow" w:cs="Times New Roman"/>
                <w:bCs/>
              </w:rPr>
              <w:t>.</w:t>
            </w:r>
            <w:r w:rsidR="00B252E5">
              <w:rPr>
                <w:rFonts w:ascii="Arial Narrow" w:hAnsi="Arial Narrow" w:cs="Times New Roman"/>
                <w:bCs/>
              </w:rPr>
              <w:t>veljače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E2380B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601F4FC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B252E5">
        <w:rPr>
          <w:rFonts w:ascii="Arial Narrow" w:eastAsia="Calibri" w:hAnsi="Arial Narrow" w:cs="Times New Roman"/>
          <w:bCs/>
          <w:lang w:eastAsia="en-US"/>
        </w:rPr>
        <w:t>402-01/25-01/03</w:t>
      </w:r>
    </w:p>
    <w:p w14:paraId="59DDA8B8" w14:textId="09536D7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B252E5">
        <w:rPr>
          <w:rFonts w:ascii="Arial Narrow" w:eastAsia="Calibri" w:hAnsi="Arial Narrow" w:cs="Times New Roman"/>
          <w:bCs/>
          <w:lang w:eastAsia="en-US"/>
        </w:rPr>
        <w:t>5-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B252E5">
        <w:rPr>
          <w:rFonts w:ascii="Arial Narrow" w:eastAsia="Calibri" w:hAnsi="Arial Narrow" w:cs="Times New Roman"/>
          <w:bCs/>
          <w:lang w:eastAsia="en-US"/>
        </w:rPr>
        <w:t>3</w:t>
      </w:r>
    </w:p>
    <w:p w14:paraId="5F366BAE" w14:textId="7B7BD696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B252E5">
        <w:rPr>
          <w:rFonts w:ascii="Arial Narrow" w:eastAsia="Calibri" w:hAnsi="Arial Narrow" w:cs="Times New Roman"/>
          <w:bCs/>
          <w:lang w:eastAsia="en-US"/>
        </w:rPr>
        <w:t>24.veljače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E2380B">
        <w:rPr>
          <w:rFonts w:ascii="Arial Narrow" w:eastAsia="Calibri" w:hAnsi="Arial Narrow" w:cs="Times New Roman"/>
          <w:bCs/>
          <w:lang w:eastAsia="en-US"/>
        </w:rPr>
        <w:t>2025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2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4B4768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71360"/>
    <w:rsid w:val="00781FBD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2025-02-24T09:43:00Z</dcterms:created>
  <dcterms:modified xsi:type="dcterms:W3CDTF">2025-02-24T09:51:00Z</dcterms:modified>
</cp:coreProperties>
</file>