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F14C4" w14:textId="632BA62A" w:rsidR="00361E60" w:rsidRPr="00B1548B" w:rsidRDefault="00B1548B" w:rsidP="00361E60">
      <w:pPr>
        <w:pStyle w:val="NormalWeb"/>
        <w:spacing w:before="0" w:beforeAutospacing="0" w:after="0" w:afterAutospacing="0"/>
        <w:rPr>
          <w:rFonts w:ascii="Arial" w:eastAsiaTheme="minorHAnsi" w:hAnsi="Arial" w:cs="Arial"/>
          <w:b/>
          <w:bCs/>
          <w:sz w:val="36"/>
          <w:szCs w:val="36"/>
          <w:lang w:val="it-IT" w:eastAsia="hr-HR"/>
        </w:rPr>
      </w:pPr>
      <w:r w:rsidRPr="00B1548B">
        <w:rPr>
          <w:rFonts w:ascii="Arial" w:hAnsi="Arial" w:cs="Arial"/>
          <w:b/>
          <w:bCs/>
          <w:sz w:val="36"/>
          <w:szCs w:val="36"/>
          <w:lang w:val="it-IT"/>
        </w:rPr>
        <w:t>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nche quest’anno </w:t>
      </w:r>
      <w:r w:rsidRPr="00B1548B">
        <w:rPr>
          <w:rFonts w:ascii="Arial" w:hAnsi="Arial" w:cs="Arial"/>
          <w:b/>
          <w:bCs/>
          <w:sz w:val="36"/>
          <w:szCs w:val="36"/>
          <w:lang w:val="it-IT"/>
        </w:rPr>
        <w:t>si organizza la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 campagna di sterilizzazione dei gatti in Istria a prezzi scontati</w:t>
      </w:r>
      <w:r>
        <w:rPr>
          <w:rFonts w:ascii="Arial" w:hAnsi="Arial" w:cs="Arial"/>
          <w:b/>
          <w:bCs/>
          <w:sz w:val="36"/>
          <w:szCs w:val="36"/>
          <w:lang w:val="it-IT"/>
        </w:rPr>
        <w:t xml:space="preserve"> – prenotatevi dai veterinari aderenti all’iniziativa!</w:t>
      </w:r>
    </w:p>
    <w:p w14:paraId="63FC9997" w14:textId="77777777"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8"/>
          <w:lang w:val="it-IT"/>
        </w:rPr>
      </w:pPr>
    </w:p>
    <w:p w14:paraId="3E557E34" w14:textId="77777777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L'Associazione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di Fiume anche quest'anno, in accordo con gli ambulatori veterinari di cui sotto, organizza una campagna di sterilizzazione dei gatti. </w:t>
      </w:r>
    </w:p>
    <w:p w14:paraId="0943126D" w14:textId="55931E51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parte dal </w:t>
      </w:r>
      <w:r w:rsidR="00D24CF6">
        <w:rPr>
          <w:rFonts w:ascii="Arial" w:hAnsi="Arial" w:cs="Arial"/>
          <w:color w:val="FF0000"/>
          <w:lang w:val="it-IT"/>
        </w:rPr>
        <w:t>15</w:t>
      </w:r>
      <w:r w:rsidRPr="00B1548B">
        <w:rPr>
          <w:rFonts w:ascii="Arial" w:hAnsi="Arial" w:cs="Arial"/>
          <w:color w:val="FF0000"/>
          <w:lang w:val="it-IT"/>
        </w:rPr>
        <w:t xml:space="preserve"> gennaio 202</w:t>
      </w:r>
      <w:r w:rsidR="00D24CF6">
        <w:rPr>
          <w:rFonts w:ascii="Arial" w:hAnsi="Arial" w:cs="Arial"/>
          <w:color w:val="FF0000"/>
          <w:lang w:val="it-IT"/>
        </w:rPr>
        <w:t>2</w:t>
      </w:r>
      <w:r w:rsidR="00B1548B" w:rsidRPr="00B1548B">
        <w:rPr>
          <w:rFonts w:ascii="Arial" w:hAnsi="Arial" w:cs="Arial"/>
          <w:color w:val="FF0000"/>
          <w:lang w:val="it-IT"/>
        </w:rPr>
        <w:t xml:space="preserve"> </w:t>
      </w:r>
      <w:r w:rsidR="00B1548B">
        <w:rPr>
          <w:rFonts w:ascii="Arial" w:hAnsi="Arial" w:cs="Arial"/>
          <w:lang w:val="it-IT"/>
        </w:rPr>
        <w:t>– potete già effettuare le prenotazioni.</w:t>
      </w:r>
      <w:r>
        <w:rPr>
          <w:rFonts w:ascii="Arial" w:hAnsi="Arial" w:cs="Arial"/>
          <w:lang w:val="it-IT"/>
        </w:rPr>
        <w:t xml:space="preserve"> </w:t>
      </w:r>
    </w:p>
    <w:p w14:paraId="6C9D0F64" w14:textId="191B2E18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</w:t>
      </w:r>
      <w:r w:rsidR="00361E60">
        <w:rPr>
          <w:rFonts w:ascii="Arial" w:hAnsi="Arial" w:cs="Arial"/>
          <w:lang w:val="it-IT"/>
        </w:rPr>
        <w:t xml:space="preserve">durerà per tutto il mese di </w:t>
      </w:r>
      <w:r w:rsidR="00361E60" w:rsidRPr="00B1548B">
        <w:rPr>
          <w:rFonts w:ascii="Arial" w:hAnsi="Arial" w:cs="Arial"/>
          <w:color w:val="FF0000"/>
          <w:lang w:val="it-IT"/>
        </w:rPr>
        <w:t>febbraio</w:t>
      </w:r>
      <w:r w:rsidR="00361E60">
        <w:rPr>
          <w:rFonts w:ascii="Arial" w:hAnsi="Arial" w:cs="Arial"/>
          <w:lang w:val="it-IT"/>
        </w:rPr>
        <w:t>. Se risulterà necessario, alcuni ambulatori estenderanno l’azione anche al mese di marzo</w:t>
      </w:r>
      <w:r>
        <w:rPr>
          <w:rFonts w:ascii="Arial" w:hAnsi="Arial" w:cs="Arial"/>
          <w:lang w:val="it-IT"/>
        </w:rPr>
        <w:t>, a seconda dell’interessamento</w:t>
      </w:r>
      <w:r w:rsidR="00361E60">
        <w:rPr>
          <w:rFonts w:ascii="Arial" w:hAnsi="Arial" w:cs="Arial"/>
          <w:lang w:val="it-IT"/>
        </w:rPr>
        <w:t xml:space="preserve">. </w:t>
      </w:r>
    </w:p>
    <w:p w14:paraId="42C4026B" w14:textId="77777777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06471DA" w14:textId="5C07AF58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A causa del grande interessamento da parte dei cittadini, è consigliabile non aspettare, ma prenotare subito. </w:t>
      </w:r>
      <w:r w:rsidR="00361E60">
        <w:rPr>
          <w:rFonts w:ascii="Arial" w:hAnsi="Arial" w:cs="Arial"/>
          <w:lang w:val="it-IT"/>
        </w:rPr>
        <w:t xml:space="preserve">Tutti i cittadini dell'Istria hanno l'occasione di sterilizzare uno o più gatti con uno grande sconto presso gli ambulatori veterinari aderenti all'iniziativa situati sul territorio istriano. Il prezzo dell’intervento va dalle 160 alle 205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 per i gatti di sesso maschile e dalle 205 alle 2</w:t>
      </w:r>
      <w:r w:rsidR="00D24CF6">
        <w:rPr>
          <w:rFonts w:ascii="Arial" w:hAnsi="Arial" w:cs="Arial"/>
          <w:lang w:val="it-IT"/>
        </w:rPr>
        <w:t>6</w:t>
      </w:r>
      <w:r w:rsidR="00361E60">
        <w:rPr>
          <w:rFonts w:ascii="Arial" w:hAnsi="Arial" w:cs="Arial"/>
          <w:lang w:val="it-IT"/>
        </w:rPr>
        <w:t xml:space="preserve">0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 per i gatti di sesso femminile, dipendentemente dall’ambulatorio scelto e dal sesso dell’animale. Il prezzo pieno dell’intervento di sterilizzazione, senza lo sconto, va dalle 400 alle 500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, dipendentemente dall’ambulatorio scelto. Visto l'enorme interesse, è preferibile prenotarsi al più presto. </w:t>
      </w:r>
    </w:p>
    <w:p w14:paraId="0870A239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Gli ambulatori veterinari aderenti all'iniziativa sono i seguenti:</w:t>
      </w:r>
    </w:p>
    <w:p w14:paraId="640C1901" w14:textId="3DD8984B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2CFEFB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specializzato per animali piccoli, Benčić, Pisino 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Istarskih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narodnjaka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24, Pisino</w:t>
      </w:r>
    </w:p>
    <w:p w14:paraId="5E2B9D6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052/621- 921, 0981973355</w:t>
      </w:r>
    </w:p>
    <w:p w14:paraId="39573D1A" w14:textId="4A41C65E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7A3CA1C7" w14:textId="03175053" w:rsidR="00B1548B" w:rsidRPr="00B1548B" w:rsidRDefault="00B1548B" w:rsidP="00B1548B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Veterinar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Pola 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Krševanova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2, Pola </w:t>
      </w:r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: 052/540-391, 098/440 188  </w:t>
      </w:r>
    </w:p>
    <w:p w14:paraId="3F283353" w14:textId="77777777" w:rsidR="00361E60" w:rsidRDefault="00361E60" w:rsidP="00361E60">
      <w:pPr>
        <w:rPr>
          <w:rStyle w:val="postbody"/>
          <w:rFonts w:cs="Calibri"/>
          <w:sz w:val="24"/>
          <w:szCs w:val="24"/>
          <w:lang w:val="hr-HR"/>
        </w:rPr>
      </w:pP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</w:t>
      </w: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Laste 9,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>: 052/813-214,</w:t>
      </w:r>
      <w:r w:rsidRPr="00E060BE">
        <w:rPr>
          <w:rFonts w:ascii="Arial" w:hAnsi="Arial" w:cs="Arial"/>
          <w:color w:val="8B0000"/>
          <w:sz w:val="24"/>
          <w:szCs w:val="24"/>
          <w:lang w:val="it-IT"/>
        </w:rPr>
        <w:t xml:space="preserve"> </w:t>
      </w:r>
      <w:r w:rsidRPr="00E060BE">
        <w:rPr>
          <w:rStyle w:val="postbody"/>
          <w:rFonts w:ascii="Arial" w:hAnsi="Arial" w:cs="Arial"/>
          <w:sz w:val="24"/>
          <w:szCs w:val="24"/>
          <w:lang w:val="it-IT"/>
        </w:rPr>
        <w:t xml:space="preserve">098/334-092    </w:t>
      </w:r>
    </w:p>
    <w:p w14:paraId="0445C994" w14:textId="77777777"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E56303">
        <w:rPr>
          <w:rFonts w:ascii="Arial" w:hAnsi="Arial" w:cs="Arial"/>
          <w:b/>
          <w:sz w:val="24"/>
          <w:szCs w:val="24"/>
          <w:lang w:val="it-IT"/>
        </w:rPr>
        <w:t xml:space="preserve">Ambulatorio locale Gimino </w:t>
      </w:r>
    </w:p>
    <w:p w14:paraId="0452DEC1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Matka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Laginje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2R</w:t>
      </w:r>
    </w:p>
    <w:p w14:paraId="7A383720" w14:textId="77777777" w:rsidR="00361E60" w:rsidRPr="00E060BE" w:rsidRDefault="00D24CF6" w:rsidP="00361E60">
      <w:pPr>
        <w:rPr>
          <w:rFonts w:ascii="Arial" w:hAnsi="Arial" w:cs="Arial"/>
          <w:sz w:val="24"/>
          <w:szCs w:val="24"/>
          <w:lang w:val="it-IT"/>
        </w:rPr>
      </w:pPr>
      <w:hyperlink r:id="rId4" w:history="1">
        <w:proofErr w:type="spellStart"/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</w:t>
        </w:r>
        <w:proofErr w:type="spellEnd"/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: 052/846-002</w:t>
        </w:r>
      </w:hyperlink>
      <w:r w:rsidR="00361E60" w:rsidRPr="00E060BE">
        <w:rPr>
          <w:rFonts w:ascii="Arial" w:hAnsi="Arial" w:cs="Arial"/>
          <w:sz w:val="24"/>
          <w:szCs w:val="24"/>
          <w:lang w:val="it-IT"/>
        </w:rPr>
        <w:t xml:space="preserve">, 098/334-092 </w:t>
      </w:r>
    </w:p>
    <w:p w14:paraId="59A7BC7C" w14:textId="77777777" w:rsidR="00361E60" w:rsidRPr="00E060BE" w:rsidRDefault="00361E60" w:rsidP="00361E60">
      <w:pPr>
        <w:spacing w:after="240"/>
        <w:rPr>
          <w:rFonts w:ascii="Arial" w:hAnsi="Arial" w:cs="Arial"/>
          <w:b/>
          <w:bCs/>
          <w:sz w:val="24"/>
          <w:szCs w:val="24"/>
          <w:lang w:val="it-IT"/>
        </w:rPr>
      </w:pPr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Ambulatorio veterinario Istra </w:t>
      </w:r>
      <w:proofErr w:type="spellStart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vet</w:t>
      </w:r>
      <w:proofErr w:type="spellEnd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Gripole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t xml:space="preserve"> 68, </w:t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  <w:t>Tel: 052/ 553 907; 098/ 606 178</w:t>
      </w:r>
    </w:p>
    <w:p w14:paraId="2293F84A" w14:textId="77777777" w:rsidR="00361E60" w:rsidRDefault="00361E60" w:rsidP="00361E60">
      <w:pPr>
        <w:pStyle w:val="Default"/>
      </w:pPr>
      <w:proofErr w:type="spellStart"/>
      <w:r>
        <w:rPr>
          <w:b/>
          <w:bCs/>
          <w:color w:val="auto"/>
          <w:lang w:eastAsia="zh-CN"/>
        </w:rPr>
        <w:t>Ospedale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veterinario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Parenzo</w:t>
      </w:r>
      <w:proofErr w:type="spellEnd"/>
      <w:r>
        <w:rPr>
          <w:b/>
          <w:bCs/>
          <w:color w:val="auto"/>
          <w:lang w:eastAsia="zh-CN"/>
        </w:rPr>
        <w:t xml:space="preserve"> d.o.o.</w:t>
      </w:r>
      <w:r>
        <w:rPr>
          <w:b/>
          <w:bCs/>
          <w:color w:val="auto"/>
          <w:lang w:eastAsia="zh-CN"/>
        </w:rPr>
        <w:br/>
      </w:r>
      <w:r>
        <w:rPr>
          <w:color w:val="auto"/>
          <w:lang w:eastAsia="zh-CN"/>
        </w:rPr>
        <w:t xml:space="preserve">Mate Vlašića 45, </w:t>
      </w:r>
      <w:proofErr w:type="spellStart"/>
      <w:r>
        <w:rPr>
          <w:color w:val="auto"/>
          <w:lang w:eastAsia="zh-CN"/>
        </w:rPr>
        <w:t>Parenzo</w:t>
      </w:r>
      <w:proofErr w:type="spellEnd"/>
      <w:r>
        <w:rPr>
          <w:color w:val="auto"/>
          <w:lang w:eastAsia="zh-CN"/>
        </w:rPr>
        <w:t xml:space="preserve"> </w:t>
      </w:r>
      <w:r>
        <w:rPr>
          <w:color w:val="auto"/>
          <w:lang w:eastAsia="zh-CN"/>
        </w:rPr>
        <w:br/>
      </w:r>
      <w:proofErr w:type="spellStart"/>
      <w:r>
        <w:rPr>
          <w:color w:val="auto"/>
          <w:lang w:eastAsia="zh-CN"/>
        </w:rPr>
        <w:t>tel</w:t>
      </w:r>
      <w:proofErr w:type="spellEnd"/>
      <w:r>
        <w:rPr>
          <w:color w:val="auto"/>
          <w:lang w:eastAsia="zh-CN"/>
        </w:rPr>
        <w:t xml:space="preserve">: 052/432 -128, </w:t>
      </w:r>
      <w:r>
        <w:t xml:space="preserve">0911495607,  0915216783 </w:t>
      </w:r>
      <w:proofErr w:type="spellStart"/>
      <w:r>
        <w:t>urgente</w:t>
      </w:r>
      <w:proofErr w:type="spellEnd"/>
      <w:r>
        <w:t xml:space="preserve">, </w:t>
      </w:r>
    </w:p>
    <w:p w14:paraId="21A8EBA7" w14:textId="77777777" w:rsidR="00361E60" w:rsidRPr="00E56303" w:rsidRDefault="00361E60" w:rsidP="00361E60">
      <w:pPr>
        <w:pStyle w:val="Default"/>
        <w:rPr>
          <w:color w:val="auto"/>
          <w:lang w:eastAsia="zh-CN"/>
        </w:rPr>
      </w:pPr>
    </w:p>
    <w:p w14:paraId="6865250E" w14:textId="77777777"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lang w:val="it-IT" w:eastAsia="en-US"/>
        </w:rPr>
      </w:pPr>
      <w:r w:rsidRPr="00E56303">
        <w:rPr>
          <w:rFonts w:ascii="Arial" w:hAnsi="Arial" w:cs="Arial"/>
          <w:b/>
          <w:sz w:val="24"/>
          <w:lang w:val="it-IT"/>
        </w:rPr>
        <w:t xml:space="preserve">Ambulatorio veterinario </w:t>
      </w:r>
      <w:proofErr w:type="spellStart"/>
      <w:r w:rsidRPr="00E56303">
        <w:rPr>
          <w:rFonts w:ascii="Arial" w:hAnsi="Arial" w:cs="Arial"/>
          <w:b/>
          <w:sz w:val="24"/>
          <w:lang w:val="it-IT"/>
        </w:rPr>
        <w:t>Vet-centar</w:t>
      </w:r>
      <w:proofErr w:type="spellEnd"/>
      <w:r w:rsidRPr="00E56303">
        <w:rPr>
          <w:rFonts w:ascii="Arial" w:hAnsi="Arial" w:cs="Arial"/>
          <w:b/>
          <w:sz w:val="24"/>
          <w:lang w:val="it-IT"/>
        </w:rPr>
        <w:t xml:space="preserve"> </w:t>
      </w:r>
      <w:r>
        <w:rPr>
          <w:rFonts w:ascii="Arial" w:hAnsi="Arial" w:cs="Arial"/>
          <w:b/>
          <w:sz w:val="24"/>
          <w:lang w:val="it-IT"/>
        </w:rPr>
        <w:t>d.o.o.</w:t>
      </w:r>
      <w:r w:rsidRPr="00E56303">
        <w:rPr>
          <w:rFonts w:ascii="Arial" w:hAnsi="Arial" w:cs="Arial"/>
          <w:b/>
          <w:sz w:val="24"/>
          <w:lang w:val="it-IT"/>
        </w:rPr>
        <w:t xml:space="preserve"> Parenzo                          </w:t>
      </w:r>
    </w:p>
    <w:p w14:paraId="0B4B7D8E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Stancija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Portun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2, Parenzo</w:t>
      </w:r>
    </w:p>
    <w:p w14:paraId="6A1C608A" w14:textId="77777777" w:rsidR="00361E60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lastRenderedPageBreak/>
        <w:t>tel</w:t>
      </w:r>
      <w:proofErr w:type="spellEnd"/>
      <w:r w:rsidRPr="00E56303">
        <w:rPr>
          <w:rFonts w:ascii="Arial" w:hAnsi="Arial" w:cs="Arial"/>
          <w:sz w:val="24"/>
          <w:lang w:val="it-IT"/>
        </w:rPr>
        <w:t>: 052/433- 221, 091/4332214</w:t>
      </w:r>
    </w:p>
    <w:p w14:paraId="5DB07190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</w:p>
    <w:p w14:paraId="55017C93" w14:textId="77777777"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lang w:val="it-IT" w:eastAsia="hr-HR"/>
        </w:rPr>
      </w:pPr>
      <w:r w:rsidRPr="008F15D3">
        <w:rPr>
          <w:rFonts w:ascii="Arial" w:hAnsi="Arial" w:cs="Arial"/>
          <w:b/>
          <w:sz w:val="24"/>
          <w:lang w:val="it-IT" w:eastAsia="hr-HR"/>
        </w:rPr>
        <w:t xml:space="preserve">Pratica veterinaria specialistica, </w:t>
      </w:r>
      <w:proofErr w:type="spellStart"/>
      <w:r w:rsidRPr="008F15D3">
        <w:rPr>
          <w:rFonts w:ascii="Arial" w:hAnsi="Arial" w:cs="Arial"/>
          <w:b/>
          <w:sz w:val="24"/>
          <w:lang w:val="it-IT" w:eastAsia="hr-HR"/>
        </w:rPr>
        <w:t>Vet</w:t>
      </w:r>
      <w:proofErr w:type="spellEnd"/>
      <w:r w:rsidRPr="008F15D3">
        <w:rPr>
          <w:rFonts w:ascii="Arial" w:hAnsi="Arial" w:cs="Arial"/>
          <w:b/>
          <w:sz w:val="24"/>
          <w:lang w:val="it-IT" w:eastAsia="hr-HR"/>
        </w:rPr>
        <w:t xml:space="preserve">. K&amp;K </w:t>
      </w:r>
      <w:r>
        <w:rPr>
          <w:rFonts w:ascii="Arial" w:hAnsi="Arial" w:cs="Arial"/>
          <w:b/>
          <w:sz w:val="24"/>
          <w:lang w:val="it-IT" w:eastAsia="hr-HR"/>
        </w:rPr>
        <w:t>d.o.o.</w:t>
      </w:r>
    </w:p>
    <w:p w14:paraId="3514F662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lang w:val="it-IT" w:eastAsia="hr-HR"/>
        </w:rPr>
        <w:t>Jože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</w:t>
      </w:r>
      <w:proofErr w:type="spellStart"/>
      <w:r w:rsidRPr="008F15D3">
        <w:rPr>
          <w:rFonts w:ascii="Arial" w:hAnsi="Arial" w:cs="Arial"/>
          <w:sz w:val="24"/>
          <w:lang w:val="it-IT" w:eastAsia="hr-HR"/>
        </w:rPr>
        <w:t>Šurana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12, Parenzo</w:t>
      </w:r>
    </w:p>
    <w:p w14:paraId="3B3A0F37" w14:textId="2DDE9FBB" w:rsidR="00361E60" w:rsidRPr="00D24CF6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r w:rsidRPr="008F15D3">
        <w:rPr>
          <w:rFonts w:ascii="Arial" w:hAnsi="Arial" w:cs="Arial"/>
          <w:sz w:val="24"/>
          <w:lang w:val="it-IT" w:eastAsia="hr-HR"/>
        </w:rPr>
        <w:t>tel.052/ 452- 928</w:t>
      </w:r>
    </w:p>
    <w:p w14:paraId="60FCE928" w14:textId="77777777" w:rsidR="00361E60" w:rsidRPr="008F15D3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1899126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VET. K&amp;K </w:t>
      </w:r>
      <w:r>
        <w:rPr>
          <w:rFonts w:ascii="Arial" w:hAnsi="Arial" w:cs="Arial"/>
          <w:b/>
          <w:bCs/>
          <w:sz w:val="24"/>
          <w:szCs w:val="24"/>
          <w:lang w:val="it-IT" w:eastAsia="hr-HR"/>
        </w:rPr>
        <w:t>d.o.o.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 Umago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10d, Umago </w:t>
      </w:r>
    </w:p>
    <w:p w14:paraId="7592550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052/741-725</w:t>
      </w:r>
    </w:p>
    <w:p w14:paraId="09D5529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F043326" w14:textId="77777777"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privato</w:t>
      </w:r>
      <w:r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b/>
          <w:sz w:val="24"/>
          <w:szCs w:val="24"/>
          <w:lang w:val="it-IT"/>
        </w:rPr>
        <w:t>“PET-VET“</w:t>
      </w:r>
    </w:p>
    <w:p w14:paraId="2F2AEF81" w14:textId="77777777" w:rsidR="00361E60" w:rsidRPr="003A596F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3A596F">
        <w:rPr>
          <w:rFonts w:ascii="Arial" w:hAnsi="Arial" w:cs="Arial"/>
          <w:sz w:val="24"/>
          <w:szCs w:val="24"/>
          <w:lang w:val="it-IT"/>
        </w:rPr>
        <w:t xml:space="preserve">Sjeverna </w:t>
      </w:r>
      <w:proofErr w:type="spellStart"/>
      <w:r w:rsidRPr="003A596F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3A596F">
        <w:rPr>
          <w:rFonts w:ascii="Arial" w:hAnsi="Arial" w:cs="Arial"/>
          <w:sz w:val="24"/>
          <w:szCs w:val="24"/>
          <w:lang w:val="it-IT"/>
        </w:rPr>
        <w:t xml:space="preserve"> 5, </w:t>
      </w:r>
      <w:r>
        <w:rPr>
          <w:rFonts w:ascii="Arial" w:hAnsi="Arial" w:cs="Arial"/>
          <w:sz w:val="24"/>
          <w:szCs w:val="24"/>
          <w:lang w:val="it-IT"/>
        </w:rPr>
        <w:t>Pinguente</w:t>
      </w:r>
    </w:p>
    <w:p w14:paraId="1D32F245" w14:textId="77777777" w:rsidR="00361E60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hyperlink r:id="rId5" w:history="1"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Tel:052/694054</w:t>
        </w:r>
      </w:hyperlink>
      <w:r w:rsidR="00361E60" w:rsidRPr="008F15D3">
        <w:rPr>
          <w:rFonts w:ascii="Arial" w:hAnsi="Arial" w:cs="Arial"/>
          <w:sz w:val="24"/>
          <w:szCs w:val="24"/>
          <w:lang w:val="it-IT"/>
        </w:rPr>
        <w:t>, 0915784157</w:t>
      </w:r>
    </w:p>
    <w:p w14:paraId="468502B4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7C591B9" w14:textId="77777777" w:rsidR="00361E60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di Albona</w:t>
      </w:r>
    </w:p>
    <w:p w14:paraId="71745A58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Pulska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17, Albona</w:t>
      </w:r>
    </w:p>
    <w:p w14:paraId="17BAD0CA" w14:textId="50A29DD4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052/856-003</w:t>
      </w:r>
    </w:p>
    <w:p w14:paraId="098DA024" w14:textId="19453B8E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100A6C17" w14:textId="605FC77A" w:rsidR="00D24CF6" w:rsidRPr="00D24CF6" w:rsidRDefault="00D24CF6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D24CF6">
        <w:rPr>
          <w:rFonts w:ascii="Arial" w:hAnsi="Arial" w:cs="Arial"/>
          <w:b/>
          <w:bCs/>
          <w:sz w:val="24"/>
          <w:szCs w:val="24"/>
          <w:lang w:val="it-IT"/>
        </w:rPr>
        <w:t xml:space="preserve">“Ultra </w:t>
      </w:r>
      <w:proofErr w:type="spellStart"/>
      <w:r w:rsidRPr="00D24CF6">
        <w:rPr>
          <w:rFonts w:ascii="Arial" w:hAnsi="Arial" w:cs="Arial"/>
          <w:b/>
          <w:bCs/>
          <w:sz w:val="24"/>
          <w:szCs w:val="24"/>
          <w:lang w:val="it-IT"/>
        </w:rPr>
        <w:t>Vet</w:t>
      </w:r>
      <w:proofErr w:type="spellEnd"/>
      <w:r w:rsidRPr="00D24CF6">
        <w:rPr>
          <w:rFonts w:ascii="Arial" w:hAnsi="Arial" w:cs="Arial"/>
          <w:b/>
          <w:bCs/>
          <w:sz w:val="24"/>
          <w:szCs w:val="24"/>
          <w:lang w:val="it-IT"/>
        </w:rPr>
        <w:t>” d.o.o.</w:t>
      </w:r>
    </w:p>
    <w:p w14:paraId="55747673" w14:textId="331A4044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Trg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it-IT"/>
        </w:rPr>
        <w:t>labinskih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it-IT"/>
        </w:rPr>
        <w:t>rudara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7</w:t>
      </w:r>
    </w:p>
    <w:p w14:paraId="3611CC1D" w14:textId="1AB94C59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Albona</w:t>
      </w:r>
    </w:p>
    <w:p w14:paraId="51B2AE6C" w14:textId="39D027E6" w:rsidR="00D24CF6" w:rsidRDefault="00D24CF6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0994905408</w:t>
      </w:r>
    </w:p>
    <w:p w14:paraId="74E8A1BB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1B9186A9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lang w:val="it-IT"/>
        </w:rPr>
        <w:t>Con lo scopo di aiutare i cittadini e di controllare la popolazione dei gatti randagi, 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>” organizza l’azione di sterilizzazione dei gatti e prega tutti i cittadini del territorio istriano ad accettare l’invito e a sterilizzare/castrare non solo i loro animali domestici, ma anche i gatti cui danno del cibo davanti alle loro case e che nonostante ciò non ritengono siano di loro proprietà.</w:t>
      </w:r>
    </w:p>
    <w:p w14:paraId="38E7C17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highlight w:val="yellow"/>
          <w:lang w:val="it-IT"/>
        </w:rPr>
      </w:pPr>
    </w:p>
    <w:p w14:paraId="2DF58AF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Vogliamo informare che in Croazia non esistono asili per gatti e che la loro cura rappresenta un grande problema. In base alla Legge sulla difesa degli animali, è vietata l’eutanasia di animali sani e tutti coloro che hanno coscientemente permesso la riproduzione dei propri animali domestici, hanno l’obbligo di occuparsi delle loro figliate o di sterilizzarli/castrarli. </w:t>
      </w:r>
    </w:p>
    <w:p w14:paraId="3FE0B098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highlight w:val="yellow"/>
          <w:lang w:val="it-IT"/>
        </w:rPr>
      </w:pPr>
    </w:p>
    <w:p w14:paraId="29E39E06" w14:textId="27EE6A02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Il principio base, dicono i rappresentanti dell’Associazione, è quello di </w:t>
      </w:r>
      <w:r>
        <w:rPr>
          <w:rFonts w:ascii="Arial" w:hAnsi="Arial" w:cs="Arial"/>
          <w:b/>
          <w:bCs/>
          <w:lang w:val="it-IT"/>
        </w:rPr>
        <w:t>agire in maniera preventiva, in base al motto “acchiappa, sterilizza e restituisci”</w:t>
      </w:r>
      <w:r>
        <w:rPr>
          <w:rFonts w:ascii="Arial" w:hAnsi="Arial" w:cs="Arial"/>
          <w:lang w:val="it-IT"/>
        </w:rPr>
        <w:t>, che a Fiume viene praticato già da 1</w:t>
      </w:r>
      <w:r w:rsidR="00D24CF6">
        <w:rPr>
          <w:rFonts w:ascii="Arial" w:hAnsi="Arial" w:cs="Arial"/>
          <w:lang w:val="it-IT"/>
        </w:rPr>
        <w:t>8</w:t>
      </w:r>
      <w:r>
        <w:rPr>
          <w:rFonts w:ascii="Arial" w:hAnsi="Arial" w:cs="Arial"/>
          <w:lang w:val="it-IT"/>
        </w:rPr>
        <w:t xml:space="preserve"> anni, su esempio di progetti simili realizzati nel mondo. I rappresentanti dell’Associazione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pregano i cittadini dell’Istria di aiutare gli animali effettuando le sterilizzazioni, assicurando in tal modo una coesistenza normale tra uomini ed animali.  </w:t>
      </w:r>
    </w:p>
    <w:p w14:paraId="0B009E32" w14:textId="6D20E78B" w:rsidR="002833D1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L’Associazione prega tutte le amministrazioni locali in Istria</w:t>
      </w:r>
      <w:r w:rsidR="002833D1">
        <w:rPr>
          <w:rFonts w:ascii="Arial" w:hAnsi="Arial" w:cs="Arial"/>
          <w:b/>
          <w:bCs/>
          <w:lang w:val="it-IT"/>
        </w:rPr>
        <w:t xml:space="preserve"> e i cittadini che danno del cibo ai gatti randagi, di cofinanziare la sterilizzazione dei gatti, pregando i cittadini di partecipare in qualità di volontari.</w:t>
      </w:r>
      <w:r w:rsidR="00D24CF6">
        <w:rPr>
          <w:rFonts w:ascii="Arial" w:hAnsi="Arial" w:cs="Arial"/>
          <w:b/>
          <w:bCs/>
          <w:lang w:val="it-IT"/>
        </w:rPr>
        <w:t xml:space="preserve"> </w:t>
      </w:r>
      <w:r w:rsidR="00D24CF6" w:rsidRPr="00D24CF6">
        <w:rPr>
          <w:rFonts w:ascii="Arial" w:hAnsi="Arial" w:cs="Arial"/>
          <w:b/>
          <w:bCs/>
          <w:lang w:val="it-IT"/>
        </w:rPr>
        <w:t xml:space="preserve">Tutti i cittadini sono inoltre invitati a segnalare </w:t>
      </w:r>
      <w:r w:rsidR="00D24CF6">
        <w:rPr>
          <w:rFonts w:ascii="Arial" w:hAnsi="Arial" w:cs="Arial"/>
          <w:b/>
          <w:bCs/>
          <w:lang w:val="it-IT"/>
        </w:rPr>
        <w:t xml:space="preserve">le località nelle quali si trovano i gatti randagi </w:t>
      </w:r>
      <w:r w:rsidR="00D24CF6" w:rsidRPr="00D24CF6">
        <w:rPr>
          <w:rFonts w:ascii="Arial" w:hAnsi="Arial" w:cs="Arial"/>
          <w:b/>
          <w:bCs/>
          <w:lang w:val="it-IT"/>
        </w:rPr>
        <w:t xml:space="preserve"> al governo locale, che è obbligato per legge a stanziare fondi per la sterilizzazione degli stessi gatti.</w:t>
      </w:r>
    </w:p>
    <w:p w14:paraId="71ACA824" w14:textId="068E5457" w:rsidR="00B1548B" w:rsidRPr="00B1548B" w:rsidRDefault="002833D1" w:rsidP="002833D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lang w:val="it-IT"/>
        </w:rPr>
        <w:t>L’Istria è una regione turistica ed è risaputo quanto gli europei occidentali siano sensibili agli animali malati e feriti. Molti di loro sono rammaricati dal nostro comportamento e dalla poca cura riservata agli animali.</w:t>
      </w:r>
    </w:p>
    <w:p w14:paraId="1C3207C0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lang w:val="it-IT"/>
        </w:rPr>
      </w:pPr>
    </w:p>
    <w:p w14:paraId="466013BC" w14:textId="77777777" w:rsidR="00361E60" w:rsidRPr="00061C63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lastRenderedPageBreak/>
        <w:t>Suggerimento dell'Associazione "</w:t>
      </w:r>
      <w:proofErr w:type="spellStart"/>
      <w:r>
        <w:rPr>
          <w:rFonts w:ascii="Arial" w:hAnsi="Arial" w:cs="Arial"/>
          <w:b/>
          <w:bCs/>
          <w:lang w:val="it-IT"/>
        </w:rPr>
        <w:t>Mijau</w:t>
      </w:r>
      <w:proofErr w:type="spellEnd"/>
      <w:r>
        <w:rPr>
          <w:rFonts w:ascii="Arial" w:hAnsi="Arial" w:cs="Arial"/>
          <w:b/>
          <w:bCs/>
          <w:lang w:val="it-IT"/>
        </w:rPr>
        <w:t>" – Preparazione del gatto per l'intervento e per la cura postoperatoria</w:t>
      </w:r>
    </w:p>
    <w:p w14:paraId="6EE1FBF8" w14:textId="75CC1107" w:rsidR="00361E60" w:rsidRPr="00A50434" w:rsidRDefault="00361E60" w:rsidP="00361E60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Tutti coloro che decidono di sterilizzare il gatto presso l'ambulatorio prescelto (vi preghiamo di effettuare la riservazione in anticipo), sono pregati di portare l'animale a digiuno, nei box da trasporto. Si prega inoltre di portare con sé panni di cotone puliti, che dopo l'intervento i veterinari metteranno sotto agli animali nel box da trasporto.</w:t>
      </w:r>
      <w:r w:rsidR="00D24CF6">
        <w:rPr>
          <w:rFonts w:ascii="Arial" w:hAnsi="Arial" w:cs="Arial"/>
          <w:sz w:val="24"/>
          <w:szCs w:val="24"/>
          <w:lang w:val="it-IT"/>
        </w:rPr>
        <w:t xml:space="preserve"> </w:t>
      </w:r>
      <w:r w:rsidR="00D24CF6" w:rsidRPr="00D24CF6">
        <w:rPr>
          <w:rFonts w:ascii="Arial" w:hAnsi="Arial" w:cs="Arial"/>
          <w:sz w:val="24"/>
          <w:szCs w:val="24"/>
          <w:lang w:val="it-IT"/>
        </w:rPr>
        <w:t>È molto importante che i cittadini, se prendono in prestito i box per il trasporto, li lavino e li disinfettino bene a causa della possibile trasmissione de</w:t>
      </w:r>
      <w:r w:rsidR="00D24CF6">
        <w:rPr>
          <w:rFonts w:ascii="Arial" w:hAnsi="Arial" w:cs="Arial"/>
          <w:sz w:val="24"/>
          <w:szCs w:val="24"/>
          <w:lang w:val="it-IT"/>
        </w:rPr>
        <w:t>i</w:t>
      </w:r>
      <w:r w:rsidR="00D24CF6" w:rsidRPr="00D24CF6">
        <w:rPr>
          <w:rFonts w:ascii="Arial" w:hAnsi="Arial" w:cs="Arial"/>
          <w:sz w:val="24"/>
          <w:szCs w:val="24"/>
          <w:lang w:val="it-IT"/>
        </w:rPr>
        <w:t xml:space="preserve"> virus</w:t>
      </w:r>
      <w:r w:rsidR="00D24CF6">
        <w:rPr>
          <w:rFonts w:ascii="Arial" w:hAnsi="Arial" w:cs="Arial"/>
          <w:sz w:val="24"/>
          <w:szCs w:val="24"/>
          <w:lang w:val="it-IT"/>
        </w:rPr>
        <w:t xml:space="preserve">, visto il possibile </w:t>
      </w:r>
      <w:r w:rsidR="00D24CF6" w:rsidRPr="00D24CF6">
        <w:rPr>
          <w:rFonts w:ascii="Arial" w:hAnsi="Arial" w:cs="Arial"/>
          <w:sz w:val="24"/>
          <w:szCs w:val="24"/>
          <w:lang w:val="it-IT"/>
        </w:rPr>
        <w:t>pericolo</w:t>
      </w:r>
      <w:r w:rsidR="00D24CF6">
        <w:rPr>
          <w:rFonts w:ascii="Arial" w:hAnsi="Arial" w:cs="Arial"/>
          <w:sz w:val="24"/>
          <w:szCs w:val="24"/>
          <w:lang w:val="it-IT"/>
        </w:rPr>
        <w:t xml:space="preserve"> che ne potrebbe derivare per</w:t>
      </w:r>
      <w:r w:rsidR="00D24CF6" w:rsidRPr="00D24CF6">
        <w:rPr>
          <w:rFonts w:ascii="Arial" w:hAnsi="Arial" w:cs="Arial"/>
          <w:sz w:val="24"/>
          <w:szCs w:val="24"/>
          <w:lang w:val="it-IT"/>
        </w:rPr>
        <w:t xml:space="preserve"> la salute dei gatti.</w:t>
      </w:r>
    </w:p>
    <w:p w14:paraId="6E8C4FC7" w14:textId="77777777" w:rsidR="00361E60" w:rsidRPr="00A50434" w:rsidRDefault="00361E60" w:rsidP="00361E60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A50434">
        <w:rPr>
          <w:rFonts w:ascii="Arial" w:hAnsi="Arial" w:cs="Arial"/>
          <w:b/>
          <w:sz w:val="24"/>
          <w:szCs w:val="24"/>
          <w:lang w:val="it-IT"/>
        </w:rPr>
        <w:t>È molto importante che dopo l'intervento, nelle successive 24 ore, il gatto rimanga chiuso e coperto all'interno del box, in un luogo caldo, mentre dopo le 24 ore il gatto va rilasciato in una stanza più ampia e tenuto sotto controllo per alcuni giorni a causa del filo.</w:t>
      </w:r>
    </w:p>
    <w:p w14:paraId="17DD7AB5" w14:textId="77777777" w:rsidR="00361E60" w:rsidRPr="00A50434" w:rsidRDefault="00361E60" w:rsidP="00361E6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Per tutti i consigli inerenti all’operazione e la cura post intervento potete rivolgervi ai volontari dell'Associazione "</w:t>
      </w:r>
      <w:proofErr w:type="spellStart"/>
      <w:r w:rsidRPr="00A50434">
        <w:rPr>
          <w:rFonts w:ascii="Arial" w:hAnsi="Arial" w:cs="Arial"/>
          <w:sz w:val="24"/>
          <w:szCs w:val="24"/>
          <w:lang w:val="it-IT"/>
        </w:rPr>
        <w:t>Mijau</w:t>
      </w:r>
      <w:proofErr w:type="spellEnd"/>
      <w:r w:rsidRPr="00A50434">
        <w:rPr>
          <w:rFonts w:ascii="Arial" w:hAnsi="Arial" w:cs="Arial"/>
          <w:sz w:val="24"/>
          <w:szCs w:val="24"/>
          <w:lang w:val="it-IT"/>
        </w:rPr>
        <w:t>" al numero di telefono 091/8875688 oppure 091/543 5819.</w:t>
      </w:r>
    </w:p>
    <w:p w14:paraId="26B93D82" w14:textId="77777777" w:rsidR="00360A6D" w:rsidRPr="00361E60" w:rsidRDefault="00D24CF6">
      <w:pPr>
        <w:rPr>
          <w:lang w:val="it-IT"/>
        </w:rPr>
      </w:pPr>
    </w:p>
    <w:sectPr w:rsidR="00360A6D" w:rsidRPr="00361E60" w:rsidSect="00361E6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60"/>
    <w:rsid w:val="002833D1"/>
    <w:rsid w:val="00361E60"/>
    <w:rsid w:val="00431FC4"/>
    <w:rsid w:val="006204D1"/>
    <w:rsid w:val="00B1548B"/>
    <w:rsid w:val="00CA7AAB"/>
    <w:rsid w:val="00D2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7046B"/>
  <w15:chartTrackingRefBased/>
  <w15:docId w15:val="{EF033361-CC76-44F1-97E9-19CC3004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E60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1E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361E60"/>
    <w:rPr>
      <w:color w:val="0000FF"/>
      <w:u w:val="single"/>
    </w:rPr>
  </w:style>
  <w:style w:type="paragraph" w:customStyle="1" w:styleId="Default">
    <w:name w:val="Default"/>
    <w:uiPriority w:val="99"/>
    <w:rsid w:val="00361E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character" w:customStyle="1" w:styleId="postbody">
    <w:name w:val="postbody"/>
    <w:basedOn w:val="DefaultParagraphFont"/>
    <w:rsid w:val="00361E60"/>
  </w:style>
  <w:style w:type="paragraph" w:styleId="NoSpacing">
    <w:name w:val="No Spacing"/>
    <w:uiPriority w:val="1"/>
    <w:qFormat/>
    <w:rsid w:val="00361E60"/>
    <w:pPr>
      <w:spacing w:after="0" w:line="240" w:lineRule="auto"/>
    </w:pPr>
    <w:rPr>
      <w:rFonts w:ascii="Calibri" w:eastAsia="SimSu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Tel:052/694054" TargetMode="External"/><Relationship Id="rId4" Type="http://schemas.openxmlformats.org/officeDocument/2006/relationships/hyperlink" Target="tel:052/846-0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3</cp:revision>
  <dcterms:created xsi:type="dcterms:W3CDTF">2020-01-15T07:35:00Z</dcterms:created>
  <dcterms:modified xsi:type="dcterms:W3CDTF">2022-01-17T09:52:00Z</dcterms:modified>
</cp:coreProperties>
</file>